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9226A3">
        <w:rPr>
          <w:b/>
          <w:sz w:val="32"/>
          <w:szCs w:val="32"/>
        </w:rPr>
        <w:t>25</w:t>
      </w:r>
      <w:r w:rsidR="00BE2BBB">
        <w:rPr>
          <w:b/>
          <w:sz w:val="32"/>
          <w:szCs w:val="32"/>
        </w:rPr>
        <w:t>.0</w:t>
      </w:r>
      <w:r w:rsidR="009226A3">
        <w:rPr>
          <w:b/>
          <w:sz w:val="32"/>
          <w:szCs w:val="32"/>
        </w:rPr>
        <w:t>8</w:t>
      </w:r>
      <w:r w:rsidR="00D97E65">
        <w:rPr>
          <w:b/>
          <w:sz w:val="32"/>
          <w:szCs w:val="32"/>
        </w:rPr>
        <w:t>.</w:t>
      </w:r>
      <w:r w:rsidR="009B6C57" w:rsidRPr="006826CC">
        <w:rPr>
          <w:b/>
          <w:sz w:val="32"/>
          <w:szCs w:val="32"/>
        </w:rPr>
        <w:t>2017</w:t>
      </w:r>
    </w:p>
    <w:p w:rsidR="009B6C57" w:rsidRPr="009226A3" w:rsidRDefault="007E4123">
      <w:pPr>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2800E2" w:rsidRPr="00D97E65" w:rsidRDefault="009B6C57">
      <w:pPr>
        <w:rPr>
          <w:lang w:val="de-DE"/>
        </w:rPr>
      </w:pPr>
      <w:r w:rsidRPr="009B6C57">
        <w:rPr>
          <w:lang w:val="de-DE"/>
        </w:rPr>
        <w:t xml:space="preserve">Verfasser: </w:t>
      </w:r>
      <w:r w:rsidR="0072134C">
        <w:rPr>
          <w:lang w:val="de-DE"/>
        </w:rPr>
        <w:t>D.Sellmann</w:t>
      </w:r>
      <w:bookmarkStart w:id="0" w:name="_GoBack"/>
      <w:bookmarkEnd w:id="0"/>
      <w:r w:rsidR="00EA500C">
        <w:rPr>
          <w:lang w:val="de-DE"/>
        </w:rPr>
        <w:t xml:space="preserve"> –MKS-</w:t>
      </w:r>
    </w:p>
    <w:p w:rsidR="00191996" w:rsidRPr="00191996" w:rsidRDefault="00191996">
      <w:pPr>
        <w:rPr>
          <w:lang w:val="de-DE"/>
        </w:rPr>
      </w:pPr>
    </w:p>
    <w:p w:rsidR="000506F9" w:rsidRDefault="000506F9">
      <w:pPr>
        <w:rPr>
          <w:lang w:val="de-DE"/>
        </w:rPr>
      </w:pPr>
    </w:p>
    <w:p w:rsidR="00BE2BBB" w:rsidRDefault="001F0702">
      <w:pPr>
        <w:rPr>
          <w:b/>
          <w:u w:val="single"/>
          <w:lang w:val="de-DE"/>
        </w:rPr>
      </w:pPr>
      <w:r>
        <w:rPr>
          <w:b/>
          <w:u w:val="single"/>
          <w:lang w:val="de-DE"/>
        </w:rPr>
        <w:t xml:space="preserve">1. </w:t>
      </w:r>
      <w:r w:rsidR="009226A3">
        <w:rPr>
          <w:b/>
          <w:u w:val="single"/>
          <w:lang w:val="de-DE"/>
        </w:rPr>
        <w:t xml:space="preserve">Vorstellung des vorläufigen </w:t>
      </w:r>
      <w:proofErr w:type="spellStart"/>
      <w:r w:rsidR="009226A3">
        <w:rPr>
          <w:b/>
          <w:u w:val="single"/>
          <w:lang w:val="de-DE"/>
        </w:rPr>
        <w:t>Flowschemas</w:t>
      </w:r>
      <w:proofErr w:type="spellEnd"/>
      <w:r w:rsidR="009226A3">
        <w:rPr>
          <w:b/>
          <w:u w:val="single"/>
          <w:lang w:val="de-DE"/>
        </w:rPr>
        <w:t xml:space="preserve"> für die Kälteversorgung</w:t>
      </w:r>
      <w:r w:rsidR="009226A3" w:rsidRPr="009226A3">
        <w:rPr>
          <w:b/>
          <w:u w:val="single"/>
          <w:lang w:val="de-DE"/>
        </w:rPr>
        <w:t xml:space="preserve"> </w:t>
      </w:r>
      <w:r w:rsidR="009226A3">
        <w:rPr>
          <w:b/>
          <w:u w:val="single"/>
          <w:lang w:val="de-DE"/>
        </w:rPr>
        <w:t xml:space="preserve">der </w:t>
      </w:r>
      <w:r w:rsidR="009226A3">
        <w:rPr>
          <w:b/>
          <w:u w:val="single"/>
          <w:lang w:val="de-DE"/>
        </w:rPr>
        <w:t>ALPSII</w:t>
      </w:r>
      <w:r w:rsidR="009226A3">
        <w:rPr>
          <w:b/>
          <w:u w:val="single"/>
          <w:lang w:val="de-DE"/>
        </w:rPr>
        <w:t xml:space="preserve"> Magnete</w:t>
      </w:r>
    </w:p>
    <w:p w:rsidR="009226A3" w:rsidRDefault="009226A3" w:rsidP="009226A3">
      <w:pPr>
        <w:pStyle w:val="KeinLeerraum"/>
        <w:rPr>
          <w:lang w:val="de-DE"/>
        </w:rPr>
      </w:pPr>
      <w:r>
        <w:rPr>
          <w:lang w:val="de-DE"/>
        </w:rPr>
        <w:t>Bemerkungen:</w:t>
      </w:r>
    </w:p>
    <w:p w:rsidR="009226A3" w:rsidRDefault="009226A3" w:rsidP="009226A3">
      <w:pPr>
        <w:pStyle w:val="KeinLeerraum"/>
        <w:rPr>
          <w:lang w:val="de-DE"/>
        </w:rPr>
      </w:pPr>
      <w:r>
        <w:rPr>
          <w:lang w:val="de-DE"/>
        </w:rPr>
        <w:t>Die 40K Schildversorgung sollte in der gleichen Richtung erfolgen wie 4K Versorgung</w:t>
      </w:r>
      <w:r w:rsidR="00F277D2">
        <w:rPr>
          <w:lang w:val="de-DE"/>
        </w:rPr>
        <w:t>.</w:t>
      </w:r>
      <w:r>
        <w:rPr>
          <w:lang w:val="de-DE"/>
        </w:rPr>
        <w:t xml:space="preserve"> (Kay Jensch)</w:t>
      </w:r>
    </w:p>
    <w:p w:rsidR="002C3E3D" w:rsidRDefault="002C3E3D" w:rsidP="009226A3">
      <w:pPr>
        <w:pStyle w:val="KeinLeerraum"/>
        <w:rPr>
          <w:lang w:val="de-DE"/>
        </w:rPr>
      </w:pPr>
    </w:p>
    <w:p w:rsidR="009226A3" w:rsidRDefault="009226A3" w:rsidP="009226A3">
      <w:pPr>
        <w:pStyle w:val="KeinLeerraum"/>
        <w:rPr>
          <w:lang w:val="de-DE"/>
        </w:rPr>
      </w:pPr>
      <w:r>
        <w:rPr>
          <w:lang w:val="de-DE"/>
        </w:rPr>
        <w:t xml:space="preserve">Installation zertifizierter Sicherheitsventile parallel zu den </w:t>
      </w:r>
      <w:proofErr w:type="spellStart"/>
      <w:r>
        <w:rPr>
          <w:lang w:val="de-DE"/>
        </w:rPr>
        <w:t>Kautzky</w:t>
      </w:r>
      <w:proofErr w:type="spellEnd"/>
      <w:r>
        <w:rPr>
          <w:lang w:val="de-DE"/>
        </w:rPr>
        <w:t xml:space="preserve"> Ventilen</w:t>
      </w:r>
      <w:r w:rsidR="00F277D2">
        <w:rPr>
          <w:lang w:val="de-DE"/>
        </w:rPr>
        <w:t xml:space="preserve"> am ersten und letzten Magneten in der Magnetkette sowie am Subcooler. (Kay Jensch)</w:t>
      </w:r>
    </w:p>
    <w:p w:rsidR="002C3E3D" w:rsidRDefault="002C3E3D" w:rsidP="009226A3">
      <w:pPr>
        <w:pStyle w:val="KeinLeerraum"/>
        <w:rPr>
          <w:lang w:val="de-DE"/>
        </w:rPr>
      </w:pPr>
    </w:p>
    <w:p w:rsidR="00F277D2" w:rsidRDefault="00F277D2" w:rsidP="009226A3">
      <w:pPr>
        <w:pStyle w:val="KeinLeerraum"/>
        <w:rPr>
          <w:lang w:val="de-DE"/>
        </w:rPr>
      </w:pPr>
      <w:r>
        <w:rPr>
          <w:lang w:val="de-DE"/>
        </w:rPr>
        <w:t>Sicherheitsventil auch an der zwei-Phasenleitung erforderlich. (Kay Jensch)</w:t>
      </w:r>
    </w:p>
    <w:p w:rsidR="002C3E3D" w:rsidRDefault="002C3E3D" w:rsidP="009226A3">
      <w:pPr>
        <w:pStyle w:val="KeinLeerraum"/>
        <w:rPr>
          <w:lang w:val="de-DE"/>
        </w:rPr>
      </w:pPr>
    </w:p>
    <w:p w:rsidR="002C3E3D" w:rsidRDefault="002C3E3D" w:rsidP="009226A3">
      <w:pPr>
        <w:pStyle w:val="KeinLeerraum"/>
        <w:rPr>
          <w:lang w:val="de-DE"/>
        </w:rPr>
      </w:pPr>
      <w:r>
        <w:rPr>
          <w:lang w:val="de-DE"/>
        </w:rPr>
        <w:t xml:space="preserve">Die </w:t>
      </w:r>
      <w:proofErr w:type="spellStart"/>
      <w:r>
        <w:rPr>
          <w:lang w:val="de-DE"/>
        </w:rPr>
        <w:t>Quenchleitung</w:t>
      </w:r>
      <w:proofErr w:type="spellEnd"/>
      <w:r>
        <w:rPr>
          <w:lang w:val="de-DE"/>
        </w:rPr>
        <w:t xml:space="preserve"> NR wird durch ein Ventil in der Halle Nord abgetrennt. </w:t>
      </w:r>
    </w:p>
    <w:p w:rsidR="002C3E3D" w:rsidRDefault="002C3E3D" w:rsidP="009226A3">
      <w:pPr>
        <w:pStyle w:val="KeinLeerraum"/>
        <w:rPr>
          <w:lang w:val="de-DE"/>
        </w:rPr>
      </w:pPr>
    </w:p>
    <w:p w:rsidR="002C3E3D" w:rsidRDefault="002C3E3D" w:rsidP="009226A3">
      <w:pPr>
        <w:pStyle w:val="KeinLeerraum"/>
        <w:rPr>
          <w:lang w:val="de-DE"/>
        </w:rPr>
      </w:pPr>
      <w:r>
        <w:rPr>
          <w:lang w:val="de-DE"/>
        </w:rPr>
        <w:t xml:space="preserve">Die </w:t>
      </w:r>
      <w:proofErr w:type="spellStart"/>
      <w:r>
        <w:rPr>
          <w:lang w:val="de-DE"/>
        </w:rPr>
        <w:t>Quenchleitung</w:t>
      </w:r>
      <w:proofErr w:type="spellEnd"/>
      <w:r>
        <w:rPr>
          <w:lang w:val="de-DE"/>
        </w:rPr>
        <w:t xml:space="preserve"> der ALPSII Magnetkette soll im Bereich der jetzigen </w:t>
      </w:r>
      <w:proofErr w:type="spellStart"/>
      <w:r>
        <w:rPr>
          <w:lang w:val="de-DE"/>
        </w:rPr>
        <w:t>Endbox</w:t>
      </w:r>
      <w:proofErr w:type="spellEnd"/>
      <w:r>
        <w:rPr>
          <w:lang w:val="de-DE"/>
        </w:rPr>
        <w:t xml:space="preserve"> NL an den dortigen DN80 Stutzen an der </w:t>
      </w:r>
      <w:proofErr w:type="spellStart"/>
      <w:r>
        <w:rPr>
          <w:lang w:val="de-DE"/>
        </w:rPr>
        <w:t>Quenchleitung</w:t>
      </w:r>
      <w:proofErr w:type="spellEnd"/>
      <w:r>
        <w:rPr>
          <w:lang w:val="de-DE"/>
        </w:rPr>
        <w:t xml:space="preserve">, oder ein paar Meter weiter, an den DN125 Stutzen der Einbindung des </w:t>
      </w:r>
      <w:proofErr w:type="spellStart"/>
      <w:r>
        <w:rPr>
          <w:lang w:val="de-DE"/>
        </w:rPr>
        <w:t>Kautzky</w:t>
      </w:r>
      <w:proofErr w:type="spellEnd"/>
      <w:r>
        <w:rPr>
          <w:lang w:val="de-DE"/>
        </w:rPr>
        <w:t xml:space="preserve"> Ventiles des ersten </w:t>
      </w:r>
      <w:proofErr w:type="spellStart"/>
      <w:r>
        <w:rPr>
          <w:lang w:val="de-DE"/>
        </w:rPr>
        <w:t>Quadrupolmagneten</w:t>
      </w:r>
      <w:proofErr w:type="spellEnd"/>
      <w:r>
        <w:rPr>
          <w:lang w:val="de-DE"/>
        </w:rPr>
        <w:t xml:space="preserve"> erfolgen.</w:t>
      </w:r>
    </w:p>
    <w:p w:rsidR="002C3E3D" w:rsidRDefault="002C3E3D" w:rsidP="009226A3">
      <w:pPr>
        <w:pStyle w:val="KeinLeerraum"/>
        <w:rPr>
          <w:lang w:val="de-DE"/>
        </w:rPr>
      </w:pPr>
    </w:p>
    <w:p w:rsidR="002C3E3D" w:rsidRDefault="002C3E3D" w:rsidP="002C3E3D">
      <w:pPr>
        <w:pStyle w:val="KeinLeerraum"/>
        <w:rPr>
          <w:lang w:val="de-DE"/>
        </w:rPr>
      </w:pPr>
      <w:r>
        <w:rPr>
          <w:lang w:val="de-DE"/>
        </w:rPr>
        <w:t>D</w:t>
      </w:r>
      <w:r>
        <w:rPr>
          <w:lang w:val="de-DE"/>
        </w:rPr>
        <w:t xml:space="preserve">ie </w:t>
      </w:r>
      <w:r w:rsidR="00A53F55">
        <w:rPr>
          <w:lang w:val="de-DE"/>
        </w:rPr>
        <w:t xml:space="preserve">Prozessleitungen der </w:t>
      </w:r>
      <w:r>
        <w:rPr>
          <w:lang w:val="de-DE"/>
        </w:rPr>
        <w:t>alte HERA Transferleitung soll</w:t>
      </w:r>
      <w:r w:rsidR="00A53F55">
        <w:rPr>
          <w:lang w:val="de-DE"/>
        </w:rPr>
        <w:t>en</w:t>
      </w:r>
      <w:r>
        <w:rPr>
          <w:lang w:val="de-DE"/>
        </w:rPr>
        <w:t xml:space="preserve"> in der äußeren Ecke der HERA Halle Nord direkt neben dem Anschluss der Hallenversorgungsbox </w:t>
      </w:r>
      <w:r w:rsidR="00A53F55">
        <w:rPr>
          <w:lang w:val="de-DE"/>
        </w:rPr>
        <w:t>dicht gesetzt</w:t>
      </w:r>
      <w:r>
        <w:rPr>
          <w:lang w:val="de-DE"/>
        </w:rPr>
        <w:t xml:space="preserve"> werden. Die genaue Position muss noch festgelegt werden. Sie hängt davon ab, dass ein entsprechender Festpunkt zur Aufnahme der Balgreaktionskräfte</w:t>
      </w:r>
      <w:r w:rsidR="00A53F55">
        <w:rPr>
          <w:lang w:val="de-DE"/>
        </w:rPr>
        <w:t xml:space="preserve"> vorhanden sein muss.</w:t>
      </w:r>
    </w:p>
    <w:p w:rsidR="002C3E3D" w:rsidRDefault="002C3E3D" w:rsidP="009226A3">
      <w:pPr>
        <w:pStyle w:val="KeinLeerraum"/>
        <w:rPr>
          <w:lang w:val="de-DE"/>
        </w:rPr>
      </w:pPr>
    </w:p>
    <w:p w:rsidR="00DD3341" w:rsidRDefault="00DD3341">
      <w:pPr>
        <w:rPr>
          <w:lang w:val="de-DE"/>
        </w:rPr>
      </w:pPr>
    </w:p>
    <w:p w:rsidR="00F277D2" w:rsidRDefault="00F277D2" w:rsidP="00F277D2">
      <w:pPr>
        <w:pStyle w:val="KeinLeerraum"/>
        <w:rPr>
          <w:lang w:val="de-DE"/>
        </w:rPr>
      </w:pPr>
      <w:r>
        <w:rPr>
          <w:lang w:val="de-DE"/>
        </w:rPr>
        <w:t>Fragen:</w:t>
      </w:r>
    </w:p>
    <w:p w:rsidR="00F277D2" w:rsidRDefault="00F277D2" w:rsidP="00F277D2">
      <w:pPr>
        <w:pStyle w:val="KeinLeerraum"/>
        <w:rPr>
          <w:lang w:val="de-DE"/>
        </w:rPr>
      </w:pPr>
      <w:r>
        <w:rPr>
          <w:lang w:val="de-DE"/>
        </w:rPr>
        <w:t xml:space="preserve">Sind die Halterungen der beiden für ALPSII  eingeplanten </w:t>
      </w:r>
      <w:proofErr w:type="spellStart"/>
      <w:r>
        <w:rPr>
          <w:lang w:val="de-DE"/>
        </w:rPr>
        <w:t>Endboxen</w:t>
      </w:r>
      <w:proofErr w:type="spellEnd"/>
      <w:r>
        <w:rPr>
          <w:lang w:val="de-DE"/>
        </w:rPr>
        <w:t xml:space="preserve"> NL und NR  auch in der Gegenrichtung wie bei HERA belastbar?</w:t>
      </w:r>
    </w:p>
    <w:p w:rsidR="00F277D2" w:rsidRDefault="00F277D2" w:rsidP="00F277D2">
      <w:pPr>
        <w:pStyle w:val="KeinLeerraum"/>
        <w:rPr>
          <w:lang w:val="de-DE"/>
        </w:rPr>
      </w:pPr>
    </w:p>
    <w:p w:rsidR="002C3E3D" w:rsidRDefault="002C3E3D" w:rsidP="00F277D2">
      <w:pPr>
        <w:pStyle w:val="KeinLeerraum"/>
        <w:rPr>
          <w:lang w:val="de-DE"/>
        </w:rPr>
      </w:pPr>
    </w:p>
    <w:p w:rsidR="00F277D2" w:rsidRPr="00FF0A73" w:rsidRDefault="00F277D2" w:rsidP="00F277D2">
      <w:pPr>
        <w:pStyle w:val="KeinLeerraum"/>
        <w:rPr>
          <w:lang w:val="de-DE"/>
        </w:rPr>
      </w:pPr>
    </w:p>
    <w:p w:rsidR="00A26DC2" w:rsidRDefault="005A3D3F" w:rsidP="00A26DC2">
      <w:pPr>
        <w:rPr>
          <w:b/>
          <w:u w:val="single"/>
          <w:lang w:val="de-DE"/>
        </w:rPr>
      </w:pPr>
      <w:r>
        <w:rPr>
          <w:u w:val="single"/>
          <w:lang w:val="de-DE"/>
        </w:rPr>
        <w:t>2</w:t>
      </w:r>
      <w:r>
        <w:rPr>
          <w:b/>
          <w:u w:val="single"/>
          <w:lang w:val="de-DE"/>
        </w:rPr>
        <w:t xml:space="preserve">. Status der Arbeiten </w:t>
      </w:r>
      <w:r w:rsidR="00A53F55">
        <w:rPr>
          <w:b/>
          <w:u w:val="single"/>
          <w:lang w:val="de-DE"/>
        </w:rPr>
        <w:t>in der Magnetmesshalle</w:t>
      </w:r>
    </w:p>
    <w:p w:rsidR="00A53F55" w:rsidRDefault="00A53F55" w:rsidP="00A53F55">
      <w:pPr>
        <w:pStyle w:val="KeinLeerraum"/>
        <w:rPr>
          <w:lang w:val="de-DE"/>
        </w:rPr>
      </w:pPr>
      <w:r>
        <w:rPr>
          <w:lang w:val="de-DE"/>
        </w:rPr>
        <w:t>Die Aufräumarbeiten an den Testständen in der Magnetmesshalle sind schon deutlich fortgeschritten, aber noch nicht abgeschlossen. Da aber die Einzäunung des Testbereichs fertig gestellt wurde, kann dieser für die Durchführung der Tests abgesperrt, und zu einem elektrischen Betriebsraum gemacht werden.</w:t>
      </w:r>
    </w:p>
    <w:p w:rsidR="00A53F55" w:rsidRDefault="00A53F55" w:rsidP="00A53F55">
      <w:pPr>
        <w:pStyle w:val="KeinLeerraum"/>
        <w:rPr>
          <w:lang w:val="de-DE"/>
        </w:rPr>
      </w:pPr>
      <w:r>
        <w:rPr>
          <w:lang w:val="de-DE"/>
        </w:rPr>
        <w:t>So konnte der 3. Magnet für das ALPSII Projekt in dieser Woche erfolgreich</w:t>
      </w:r>
      <w:r w:rsidR="0071309C">
        <w:rPr>
          <w:lang w:val="de-DE"/>
        </w:rPr>
        <w:t xml:space="preserve"> im Kalten getestet werden.</w:t>
      </w:r>
    </w:p>
    <w:p w:rsidR="0071309C" w:rsidRDefault="0071309C" w:rsidP="00A53F55">
      <w:pPr>
        <w:pStyle w:val="KeinLeerraum"/>
        <w:rPr>
          <w:lang w:val="de-DE"/>
        </w:rPr>
      </w:pPr>
      <w:r>
        <w:rPr>
          <w:lang w:val="de-DE"/>
        </w:rPr>
        <w:t xml:space="preserve">Heute wurde das </w:t>
      </w:r>
      <w:proofErr w:type="spellStart"/>
      <w:r>
        <w:rPr>
          <w:lang w:val="de-DE"/>
        </w:rPr>
        <w:t>Isoliervakkuum</w:t>
      </w:r>
      <w:proofErr w:type="spellEnd"/>
      <w:r>
        <w:rPr>
          <w:lang w:val="de-DE"/>
        </w:rPr>
        <w:t xml:space="preserve"> geflutet.</w:t>
      </w:r>
    </w:p>
    <w:p w:rsidR="0071309C" w:rsidRDefault="0071309C" w:rsidP="00A53F55">
      <w:pPr>
        <w:pStyle w:val="KeinLeerraum"/>
        <w:rPr>
          <w:lang w:val="de-DE"/>
        </w:rPr>
      </w:pPr>
      <w:r>
        <w:rPr>
          <w:lang w:val="de-DE"/>
        </w:rPr>
        <w:t>Am nächsten Montag werden von MVS Schiebemuffen und die Prozessleitungen geöffnet.</w:t>
      </w:r>
    </w:p>
    <w:p w:rsidR="0071309C" w:rsidRDefault="0071309C" w:rsidP="00A53F55">
      <w:pPr>
        <w:pStyle w:val="KeinLeerraum"/>
        <w:rPr>
          <w:lang w:val="de-DE"/>
        </w:rPr>
      </w:pPr>
      <w:r>
        <w:rPr>
          <w:lang w:val="de-DE"/>
        </w:rPr>
        <w:t>Am nächsten Dienstag werden von MEA die Transportsicherungen eingesetzt.</w:t>
      </w:r>
    </w:p>
    <w:p w:rsidR="0071309C" w:rsidRDefault="0071309C" w:rsidP="00A53F55">
      <w:pPr>
        <w:pStyle w:val="KeinLeerraum"/>
        <w:rPr>
          <w:lang w:val="de-DE"/>
        </w:rPr>
      </w:pPr>
      <w:r>
        <w:rPr>
          <w:lang w:val="de-DE"/>
        </w:rPr>
        <w:lastRenderedPageBreak/>
        <w:t>Im Laufe der nächsten Woche werden Matthias Stolper und Olaf Sawlanski (Jürgen Eschke) die elektrischen Anschlüsse ablöten.</w:t>
      </w:r>
    </w:p>
    <w:p w:rsidR="0071309C" w:rsidRDefault="0071309C" w:rsidP="00A53F55">
      <w:pPr>
        <w:pStyle w:val="KeinLeerraum"/>
        <w:rPr>
          <w:lang w:val="de-DE"/>
        </w:rPr>
      </w:pPr>
      <w:r>
        <w:rPr>
          <w:lang w:val="de-DE"/>
        </w:rPr>
        <w:t>Am 5.9. soll dann der Magnet gegen einen neu zu testenden ausgetauscht werden. Es wurde nochmals darauf hingewiesen, dass lose Farbreste an den Magneten vor dem Transport in die Magnetmesshalle entfernt werden sollen.</w:t>
      </w:r>
    </w:p>
    <w:p w:rsidR="00A53F55" w:rsidRDefault="00A53F55" w:rsidP="00A53F55">
      <w:pPr>
        <w:pStyle w:val="KeinLeerraum"/>
        <w:rPr>
          <w:lang w:val="de-DE"/>
        </w:rPr>
      </w:pPr>
    </w:p>
    <w:p w:rsidR="00A53F55" w:rsidRDefault="00A53F55" w:rsidP="00A53F55">
      <w:pPr>
        <w:pStyle w:val="KeinLeerraum"/>
        <w:rPr>
          <w:lang w:val="de-DE"/>
        </w:rPr>
      </w:pPr>
    </w:p>
    <w:p w:rsidR="0072134C" w:rsidRDefault="0072134C" w:rsidP="0072134C">
      <w:pPr>
        <w:rPr>
          <w:b/>
          <w:u w:val="single"/>
          <w:lang w:val="de-DE"/>
        </w:rPr>
      </w:pPr>
      <w:r>
        <w:rPr>
          <w:u w:val="single"/>
          <w:lang w:val="de-DE"/>
        </w:rPr>
        <w:t>3</w:t>
      </w:r>
      <w:r>
        <w:rPr>
          <w:b/>
          <w:u w:val="single"/>
          <w:lang w:val="de-DE"/>
        </w:rPr>
        <w:t xml:space="preserve">. </w:t>
      </w:r>
      <w:r>
        <w:rPr>
          <w:b/>
          <w:u w:val="single"/>
          <w:lang w:val="de-DE"/>
        </w:rPr>
        <w:t>weitere Punkte</w:t>
      </w:r>
    </w:p>
    <w:p w:rsidR="0072134C" w:rsidRDefault="0072134C" w:rsidP="00A53F55">
      <w:pPr>
        <w:pStyle w:val="KeinLeerraum"/>
        <w:rPr>
          <w:lang w:val="de-DE"/>
        </w:rPr>
      </w:pPr>
      <w:r>
        <w:rPr>
          <w:lang w:val="de-DE"/>
        </w:rPr>
        <w:t xml:space="preserve">Im Laufe der nächsten Woche </w:t>
      </w:r>
      <w:r>
        <w:rPr>
          <w:lang w:val="de-DE"/>
        </w:rPr>
        <w:t>wird mit der HERA-Tram eine Probefahrt im HERA-Tunnel stattfinden.</w:t>
      </w:r>
    </w:p>
    <w:p w:rsidR="0072134C" w:rsidRDefault="0072134C" w:rsidP="00A53F55">
      <w:pPr>
        <w:pStyle w:val="KeinLeerraum"/>
        <w:rPr>
          <w:lang w:val="de-DE"/>
        </w:rPr>
      </w:pPr>
    </w:p>
    <w:p w:rsidR="0072134C" w:rsidRDefault="0072134C" w:rsidP="00A53F55">
      <w:pPr>
        <w:pStyle w:val="KeinLeerraum"/>
        <w:rPr>
          <w:lang w:val="de-DE"/>
        </w:rPr>
      </w:pPr>
      <w:r>
        <w:rPr>
          <w:lang w:val="de-DE"/>
        </w:rPr>
        <w:t xml:space="preserve">Es wurde die Frage nach der Dokumentation des o.g. Tests am 3. Magneten für ALPSII gestellt. Diese ist zurzeit im Laborbuch von Herrn Stolper, sowie für die Kälteversorgung des Teststandes im </w:t>
      </w:r>
      <w:proofErr w:type="spellStart"/>
      <w:r>
        <w:rPr>
          <w:lang w:val="de-DE"/>
        </w:rPr>
        <w:t>Kryo</w:t>
      </w:r>
      <w:proofErr w:type="spellEnd"/>
      <w:r>
        <w:rPr>
          <w:lang w:val="de-DE"/>
        </w:rPr>
        <w:t>-Logbuch zu finden.</w:t>
      </w:r>
    </w:p>
    <w:p w:rsidR="0072134C" w:rsidRDefault="0072134C" w:rsidP="00A53F55">
      <w:pPr>
        <w:pStyle w:val="KeinLeerraum"/>
        <w:rPr>
          <w:lang w:val="de-DE"/>
        </w:rPr>
      </w:pPr>
      <w:r>
        <w:rPr>
          <w:lang w:val="de-DE"/>
        </w:rPr>
        <w:t>Es soll ein elektronisches Logbuch für ALPSII eingerichtet werden, in welches alle relevanten Informationen eingetragen werden sollen!</w:t>
      </w:r>
    </w:p>
    <w:p w:rsidR="0072134C" w:rsidRDefault="0072134C" w:rsidP="00A53F55">
      <w:pPr>
        <w:pStyle w:val="KeinLeerraum"/>
        <w:rPr>
          <w:lang w:val="de-DE"/>
        </w:rPr>
      </w:pPr>
    </w:p>
    <w:p w:rsidR="0072134C" w:rsidRDefault="0072134C" w:rsidP="00A53F55">
      <w:pPr>
        <w:pStyle w:val="KeinLeerraum"/>
        <w:rPr>
          <w:lang w:val="de-DE"/>
        </w:rPr>
      </w:pPr>
    </w:p>
    <w:p w:rsidR="0072134C" w:rsidRDefault="0072134C" w:rsidP="00A53F55">
      <w:pPr>
        <w:pStyle w:val="KeinLeerraum"/>
        <w:rPr>
          <w:lang w:val="de-DE"/>
        </w:rPr>
      </w:pPr>
    </w:p>
    <w:p w:rsidR="00A53F55" w:rsidRDefault="00A53F55" w:rsidP="00A53F55">
      <w:pPr>
        <w:pStyle w:val="KeinLeerraum"/>
        <w:rPr>
          <w:b/>
          <w:u w:val="single"/>
          <w:lang w:val="de-DE"/>
        </w:rPr>
      </w:pPr>
    </w:p>
    <w:p w:rsidR="00033B37" w:rsidRPr="00A26DC2" w:rsidRDefault="006608C7" w:rsidP="00033B37">
      <w:pPr>
        <w:rPr>
          <w:b/>
          <w:u w:val="single"/>
          <w:lang w:val="de-DE"/>
        </w:rPr>
      </w:pPr>
      <w:r>
        <w:rPr>
          <w:u w:val="single"/>
          <w:lang w:val="de-DE"/>
        </w:rPr>
        <w:t>4</w:t>
      </w:r>
      <w:r w:rsidR="00033B37">
        <w:rPr>
          <w:b/>
          <w:u w:val="single"/>
          <w:lang w:val="de-DE"/>
        </w:rPr>
        <w:t xml:space="preserve">. </w:t>
      </w:r>
      <w:r w:rsidR="000506F9">
        <w:rPr>
          <w:b/>
          <w:u w:val="single"/>
          <w:lang w:val="de-DE"/>
        </w:rPr>
        <w:t xml:space="preserve">Nächstes </w:t>
      </w:r>
      <w:proofErr w:type="spellStart"/>
      <w:r>
        <w:rPr>
          <w:b/>
          <w:u w:val="single"/>
          <w:lang w:val="de-DE"/>
        </w:rPr>
        <w:t>Cryo-AlpsII</w:t>
      </w:r>
      <w:proofErr w:type="spellEnd"/>
      <w:r>
        <w:rPr>
          <w:b/>
          <w:u w:val="single"/>
          <w:lang w:val="de-DE"/>
        </w:rPr>
        <w:t xml:space="preserve"> Meeting:  </w:t>
      </w:r>
      <w:r w:rsidR="0072134C">
        <w:rPr>
          <w:b/>
          <w:u w:val="single"/>
          <w:lang w:val="de-DE"/>
        </w:rPr>
        <w:t>8.9.</w:t>
      </w:r>
      <w:r w:rsidR="00033B37">
        <w:rPr>
          <w:b/>
          <w:u w:val="single"/>
          <w:lang w:val="de-DE"/>
        </w:rPr>
        <w:t>, 13 Uhr, AMTF-SR</w:t>
      </w:r>
    </w:p>
    <w:p w:rsidR="00A26DC2" w:rsidRPr="009B6C57" w:rsidRDefault="00033B37">
      <w:pPr>
        <w:rPr>
          <w:lang w:val="de-DE"/>
        </w:rPr>
      </w:pPr>
      <w:r>
        <w:rPr>
          <w:lang w:val="de-DE"/>
        </w:rPr>
        <w:t>Themen werden noch bekanntgegeben.</w:t>
      </w:r>
    </w:p>
    <w:sectPr w:rsidR="00A26DC2" w:rsidRPr="009B6C5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33B37"/>
    <w:rsid w:val="000506F9"/>
    <w:rsid w:val="0017187B"/>
    <w:rsid w:val="00184DAC"/>
    <w:rsid w:val="00191996"/>
    <w:rsid w:val="001C37AB"/>
    <w:rsid w:val="001F0702"/>
    <w:rsid w:val="00267C86"/>
    <w:rsid w:val="002800E2"/>
    <w:rsid w:val="002A3514"/>
    <w:rsid w:val="002C3E3D"/>
    <w:rsid w:val="002D1A1E"/>
    <w:rsid w:val="00311AC3"/>
    <w:rsid w:val="00337BFC"/>
    <w:rsid w:val="0034069F"/>
    <w:rsid w:val="00352865"/>
    <w:rsid w:val="003C20D6"/>
    <w:rsid w:val="00416221"/>
    <w:rsid w:val="004A07DC"/>
    <w:rsid w:val="0055595C"/>
    <w:rsid w:val="0058662B"/>
    <w:rsid w:val="005A3D3F"/>
    <w:rsid w:val="005A48F0"/>
    <w:rsid w:val="005E5341"/>
    <w:rsid w:val="006608C7"/>
    <w:rsid w:val="006826CC"/>
    <w:rsid w:val="0071309C"/>
    <w:rsid w:val="0072134C"/>
    <w:rsid w:val="007E4123"/>
    <w:rsid w:val="00813A38"/>
    <w:rsid w:val="0091099D"/>
    <w:rsid w:val="009226A3"/>
    <w:rsid w:val="00993B5D"/>
    <w:rsid w:val="009B6C57"/>
    <w:rsid w:val="00A26DC2"/>
    <w:rsid w:val="00A53F55"/>
    <w:rsid w:val="00A63A56"/>
    <w:rsid w:val="00A91A81"/>
    <w:rsid w:val="00B21642"/>
    <w:rsid w:val="00B46EFA"/>
    <w:rsid w:val="00BD0BF5"/>
    <w:rsid w:val="00BE2BBB"/>
    <w:rsid w:val="00C43B6C"/>
    <w:rsid w:val="00C80C5A"/>
    <w:rsid w:val="00C90308"/>
    <w:rsid w:val="00CA3BFD"/>
    <w:rsid w:val="00D11588"/>
    <w:rsid w:val="00D90990"/>
    <w:rsid w:val="00D97E65"/>
    <w:rsid w:val="00DD3341"/>
    <w:rsid w:val="00E05151"/>
    <w:rsid w:val="00E61F7C"/>
    <w:rsid w:val="00EA500C"/>
    <w:rsid w:val="00EA5E3B"/>
    <w:rsid w:val="00F277D2"/>
    <w:rsid w:val="00F648F7"/>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2525</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2</cp:revision>
  <cp:lastPrinted>2017-05-05T10:53:00Z</cp:lastPrinted>
  <dcterms:created xsi:type="dcterms:W3CDTF">2017-08-25T14:56:00Z</dcterms:created>
  <dcterms:modified xsi:type="dcterms:W3CDTF">2017-08-25T14:56:00Z</dcterms:modified>
</cp:coreProperties>
</file>