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915ED3">
        <w:rPr>
          <w:b/>
          <w:sz w:val="32"/>
          <w:szCs w:val="32"/>
        </w:rPr>
        <w:t xml:space="preserve"> Meetings </w:t>
      </w:r>
      <w:proofErr w:type="spellStart"/>
      <w:proofErr w:type="gramStart"/>
      <w:r w:rsidR="00915ED3">
        <w:rPr>
          <w:b/>
          <w:sz w:val="32"/>
          <w:szCs w:val="32"/>
        </w:rPr>
        <w:t>vom</w:t>
      </w:r>
      <w:proofErr w:type="spellEnd"/>
      <w:r w:rsidR="00915ED3">
        <w:rPr>
          <w:b/>
          <w:sz w:val="32"/>
          <w:szCs w:val="32"/>
        </w:rPr>
        <w:t xml:space="preserve">  </w:t>
      </w:r>
      <w:r w:rsidR="00474309">
        <w:rPr>
          <w:b/>
          <w:sz w:val="32"/>
          <w:szCs w:val="32"/>
        </w:rPr>
        <w:t>20</w:t>
      </w:r>
      <w:r w:rsidR="00915ED3">
        <w:rPr>
          <w:b/>
          <w:sz w:val="32"/>
          <w:szCs w:val="32"/>
        </w:rPr>
        <w:t>.07.2018</w:t>
      </w:r>
      <w:proofErr w:type="gramEnd"/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="00CB05D7">
        <w:rPr>
          <w:lang w:val="de-DE"/>
        </w:rPr>
        <w:t>D.Sellmann</w:t>
      </w:r>
      <w:proofErr w:type="spellEnd"/>
      <w:r w:rsidRPr="009B6C57">
        <w:rPr>
          <w:lang w:val="de-DE"/>
        </w:rPr>
        <w:t xml:space="preserve"> –MKS-</w:t>
      </w:r>
    </w:p>
    <w:p w:rsidR="009B6C57" w:rsidRDefault="009B6C57">
      <w:pPr>
        <w:rPr>
          <w:lang w:val="de-DE"/>
        </w:rPr>
      </w:pPr>
    </w:p>
    <w:p w:rsidR="009B6C57" w:rsidRPr="006826CC" w:rsidRDefault="00915ED3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1. </w:t>
      </w:r>
      <w:r w:rsidR="00CB05D7">
        <w:rPr>
          <w:b/>
          <w:u w:val="single"/>
          <w:lang w:val="de-DE"/>
        </w:rPr>
        <w:t xml:space="preserve">Platzbedarf hinter den </w:t>
      </w:r>
      <w:proofErr w:type="spellStart"/>
      <w:r w:rsidR="00CB05D7">
        <w:rPr>
          <w:b/>
          <w:u w:val="single"/>
          <w:lang w:val="de-DE"/>
        </w:rPr>
        <w:t>Endboxen</w:t>
      </w:r>
      <w:proofErr w:type="spellEnd"/>
      <w:r w:rsidR="00CB05D7">
        <w:rPr>
          <w:b/>
          <w:u w:val="single"/>
          <w:lang w:val="de-DE"/>
        </w:rPr>
        <w:t xml:space="preserve"> NL und NR</w:t>
      </w:r>
      <w:r w:rsidR="0099462E">
        <w:rPr>
          <w:b/>
          <w:u w:val="single"/>
          <w:lang w:val="de-DE"/>
        </w:rPr>
        <w:t xml:space="preserve"> (</w:t>
      </w:r>
      <w:proofErr w:type="spellStart"/>
      <w:r w:rsidR="0099462E">
        <w:rPr>
          <w:b/>
          <w:u w:val="single"/>
          <w:lang w:val="de-DE"/>
        </w:rPr>
        <w:t>D.Sellmann</w:t>
      </w:r>
      <w:proofErr w:type="spellEnd"/>
      <w:r w:rsidR="0099462E">
        <w:rPr>
          <w:b/>
          <w:u w:val="single"/>
          <w:lang w:val="de-DE"/>
        </w:rPr>
        <w:t>)</w:t>
      </w:r>
    </w:p>
    <w:p w:rsidR="00E62F6A" w:rsidRDefault="00E62F6A" w:rsidP="00E62F6A">
      <w:pPr>
        <w:pStyle w:val="KeinLeerraum"/>
        <w:rPr>
          <w:lang w:val="de-DE"/>
        </w:rPr>
      </w:pPr>
      <w:r>
        <w:rPr>
          <w:lang w:val="de-DE"/>
        </w:rPr>
        <w:t xml:space="preserve">Im Bereich hinter den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 NL und NR müssen noch jeweils die ersten supraleitenden Quadrupol- und Dipol- Magnete demontiert werden. Dafür</w:t>
      </w:r>
      <w:r w:rsidR="00CB05D7">
        <w:rPr>
          <w:lang w:val="de-DE"/>
        </w:rPr>
        <w:t xml:space="preserve"> gibt</w:t>
      </w:r>
      <w:r>
        <w:rPr>
          <w:lang w:val="de-DE"/>
        </w:rPr>
        <w:t xml:space="preserve"> es </w:t>
      </w:r>
      <w:r w:rsidR="00CB05D7">
        <w:rPr>
          <w:lang w:val="de-DE"/>
        </w:rPr>
        <w:t>mehrere Gründe</w:t>
      </w:r>
      <w:r>
        <w:rPr>
          <w:lang w:val="de-DE"/>
        </w:rPr>
        <w:t>:</w:t>
      </w:r>
    </w:p>
    <w:p w:rsidR="00A35576" w:rsidRDefault="00A35576" w:rsidP="00E62F6A">
      <w:pPr>
        <w:pStyle w:val="KeinLeerraum"/>
        <w:rPr>
          <w:lang w:val="de-DE"/>
        </w:rPr>
      </w:pPr>
    </w:p>
    <w:p w:rsidR="00E62F6A" w:rsidRDefault="00A35576" w:rsidP="00A35576">
      <w:pPr>
        <w:pStyle w:val="KeinLeerraum"/>
        <w:rPr>
          <w:lang w:val="de-DE"/>
        </w:rPr>
      </w:pPr>
      <w:r w:rsidRPr="00A35576">
        <w:rPr>
          <w:lang w:val="de-DE"/>
        </w:rPr>
        <w:t>1)</w:t>
      </w:r>
      <w:r>
        <w:rPr>
          <w:lang w:val="de-DE"/>
        </w:rPr>
        <w:t xml:space="preserve"> </w:t>
      </w:r>
      <w:r w:rsidR="00E62F6A">
        <w:rPr>
          <w:lang w:val="de-DE"/>
        </w:rPr>
        <w:t xml:space="preserve">Die Reinräume hinter den </w:t>
      </w:r>
      <w:proofErr w:type="spellStart"/>
      <w:r w:rsidR="00E62F6A">
        <w:rPr>
          <w:lang w:val="de-DE"/>
        </w:rPr>
        <w:t>Endboxen</w:t>
      </w:r>
      <w:proofErr w:type="spellEnd"/>
      <w:r w:rsidR="00E62F6A">
        <w:rPr>
          <w:lang w:val="de-DE"/>
        </w:rPr>
        <w:t xml:space="preserve"> sollen 12,5m lang sein. (ist noch zu verifizieren)</w:t>
      </w:r>
      <w:r>
        <w:rPr>
          <w:lang w:val="de-DE"/>
        </w:rPr>
        <w:t xml:space="preserve"> Dafür wird der Platz im Bereich der ersten Quadrupol- und Dipol Magnete benötigt.</w:t>
      </w:r>
    </w:p>
    <w:p w:rsidR="00A35576" w:rsidRDefault="00A35576" w:rsidP="00A35576">
      <w:pPr>
        <w:pStyle w:val="KeinLeerraum"/>
        <w:rPr>
          <w:lang w:val="de-DE"/>
        </w:rPr>
      </w:pPr>
    </w:p>
    <w:p w:rsidR="00E62F6A" w:rsidRDefault="00E62F6A" w:rsidP="00E62F6A">
      <w:pPr>
        <w:pStyle w:val="KeinLeerraum"/>
        <w:rPr>
          <w:lang w:val="de-DE"/>
        </w:rPr>
      </w:pPr>
      <w:r>
        <w:rPr>
          <w:lang w:val="de-DE"/>
        </w:rPr>
        <w:t xml:space="preserve">2) Zur Demontage der Halterahmen der alten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 NL und NR ist die Demontage des </w:t>
      </w:r>
      <w:r w:rsidR="00A35576">
        <w:rPr>
          <w:lang w:val="de-DE"/>
        </w:rPr>
        <w:t>angrenzenden Quadrupol Magneten erforderlich. Diese Halterahmen sollen auch für die Inst</w:t>
      </w:r>
      <w:r w:rsidR="00F644E1">
        <w:rPr>
          <w:lang w:val="de-DE"/>
        </w:rPr>
        <w:t xml:space="preserve">allation der </w:t>
      </w:r>
      <w:proofErr w:type="spellStart"/>
      <w:r w:rsidR="00F644E1">
        <w:rPr>
          <w:lang w:val="de-DE"/>
        </w:rPr>
        <w:t>Endboxen</w:t>
      </w:r>
      <w:proofErr w:type="spellEnd"/>
      <w:r w:rsidR="00F644E1">
        <w:rPr>
          <w:lang w:val="de-DE"/>
        </w:rPr>
        <w:t xml:space="preserve"> für das A</w:t>
      </w:r>
      <w:r w:rsidR="00A35576">
        <w:rPr>
          <w:lang w:val="de-DE"/>
        </w:rPr>
        <w:t>LPS2 Experiments genutzt werden.</w:t>
      </w:r>
      <w:r>
        <w:rPr>
          <w:lang w:val="de-DE"/>
        </w:rPr>
        <w:t xml:space="preserve"> </w:t>
      </w:r>
    </w:p>
    <w:p w:rsidR="00A35576" w:rsidRDefault="00A35576" w:rsidP="00E62F6A">
      <w:pPr>
        <w:pStyle w:val="KeinLeerraum"/>
        <w:rPr>
          <w:lang w:val="de-DE"/>
        </w:rPr>
      </w:pPr>
    </w:p>
    <w:p w:rsidR="00A35576" w:rsidRDefault="00A35576" w:rsidP="00E62F6A">
      <w:pPr>
        <w:pStyle w:val="KeinLeerraum"/>
        <w:rPr>
          <w:lang w:val="de-DE"/>
        </w:rPr>
      </w:pPr>
      <w:r>
        <w:rPr>
          <w:lang w:val="de-DE"/>
        </w:rPr>
        <w:t xml:space="preserve">3) Die Kontrollgestelle der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>befinden</w:t>
      </w:r>
      <w:r>
        <w:rPr>
          <w:lang w:val="de-DE"/>
        </w:rPr>
        <w:t xml:space="preserve"> </w:t>
      </w:r>
      <w:r w:rsidR="00F644E1">
        <w:rPr>
          <w:lang w:val="de-DE"/>
        </w:rPr>
        <w:t xml:space="preserve">z.Zt. </w:t>
      </w:r>
      <w:r>
        <w:rPr>
          <w:lang w:val="de-DE"/>
        </w:rPr>
        <w:t>sich oberhalb der ersten Dipol Magnete. Für die Demontage dieser Kontrollgestelle ist der vorherige Abbau der Dipol Magnete eine deutliche Erleichterung.</w:t>
      </w:r>
    </w:p>
    <w:p w:rsidR="00A35576" w:rsidRDefault="00A35576" w:rsidP="00E62F6A">
      <w:pPr>
        <w:pStyle w:val="KeinLeerraum"/>
        <w:rPr>
          <w:lang w:val="de-DE"/>
        </w:rPr>
      </w:pPr>
    </w:p>
    <w:p w:rsidR="00A35576" w:rsidRDefault="00A35576" w:rsidP="00E62F6A">
      <w:pPr>
        <w:pStyle w:val="KeinLeerraum"/>
        <w:rPr>
          <w:lang w:val="de-DE"/>
        </w:rPr>
      </w:pPr>
      <w:r>
        <w:rPr>
          <w:lang w:val="de-DE"/>
        </w:rPr>
        <w:t xml:space="preserve">4) Es erscheint sinnvoll, im Bereich der ALPS2 Reinräume an den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 etwas Platz </w:t>
      </w:r>
      <w:r w:rsidR="0099462E">
        <w:rPr>
          <w:lang w:val="de-DE"/>
        </w:rPr>
        <w:t xml:space="preserve">z.B. </w:t>
      </w:r>
      <w:r>
        <w:rPr>
          <w:lang w:val="de-DE"/>
        </w:rPr>
        <w:t xml:space="preserve">für  </w:t>
      </w:r>
      <w:r w:rsidR="0099462E">
        <w:rPr>
          <w:lang w:val="de-DE"/>
        </w:rPr>
        <w:t>Lüfter, bzw. auch Lagerplatz zu haben.</w:t>
      </w:r>
    </w:p>
    <w:p w:rsidR="0099462E" w:rsidRDefault="0099462E" w:rsidP="00E62F6A">
      <w:pPr>
        <w:pStyle w:val="KeinLeerraum"/>
        <w:rPr>
          <w:lang w:val="de-DE"/>
        </w:rPr>
      </w:pPr>
    </w:p>
    <w:p w:rsidR="0099462E" w:rsidRDefault="0099462E" w:rsidP="00E62F6A">
      <w:pPr>
        <w:pStyle w:val="KeinLeerraum"/>
        <w:rPr>
          <w:lang w:val="de-DE"/>
        </w:rPr>
      </w:pPr>
      <w:r>
        <w:rPr>
          <w:lang w:val="de-DE"/>
        </w:rPr>
        <w:t>Im Bereich NL sind parallel zu den Quadrupol- und Dipol Magneten von HERA-p auch dass Strahlrohr sowie weitere Komponenten von HERA-e abzubauen.</w:t>
      </w:r>
      <w:r w:rsidR="00EE6812">
        <w:rPr>
          <w:lang w:val="de-DE"/>
        </w:rPr>
        <w:t xml:space="preserve"> </w:t>
      </w:r>
    </w:p>
    <w:p w:rsidR="00EE6812" w:rsidRDefault="00EE6812" w:rsidP="00E62F6A">
      <w:pPr>
        <w:pStyle w:val="KeinLeerraum"/>
        <w:rPr>
          <w:lang w:val="de-DE"/>
        </w:rPr>
      </w:pPr>
      <w:r>
        <w:rPr>
          <w:lang w:val="de-DE"/>
        </w:rPr>
        <w:t xml:space="preserve">Es wurde beschlossen diese Arbeiten durchzuführen. MVS und MEA sollen informiert und beauftragt werden. Die Zwischenverbindungen der betroffenen Magnete werden von Kay </w:t>
      </w:r>
      <w:proofErr w:type="spellStart"/>
      <w:r>
        <w:rPr>
          <w:lang w:val="de-DE"/>
        </w:rPr>
        <w:t>Jensch</w:t>
      </w:r>
      <w:r w:rsidR="00F644E1">
        <w:rPr>
          <w:lang w:val="de-DE"/>
        </w:rPr>
        <w:t>´</w:t>
      </w:r>
      <w:r>
        <w:rPr>
          <w:lang w:val="de-DE"/>
        </w:rPr>
        <w:t>s</w:t>
      </w:r>
      <w:proofErr w:type="spellEnd"/>
      <w:r>
        <w:rPr>
          <w:lang w:val="de-DE"/>
        </w:rPr>
        <w:t xml:space="preserve"> Team getrennt.</w:t>
      </w:r>
    </w:p>
    <w:p w:rsidR="00F644E1" w:rsidRDefault="00F644E1" w:rsidP="00E62F6A">
      <w:pPr>
        <w:pStyle w:val="KeinLeerraum"/>
        <w:rPr>
          <w:lang w:val="de-DE"/>
        </w:rPr>
      </w:pPr>
      <w:r>
        <w:rPr>
          <w:lang w:val="de-DE"/>
        </w:rPr>
        <w:t>Die demontierten Magnete sollen eingelagert werden.</w:t>
      </w:r>
    </w:p>
    <w:p w:rsidR="0099462E" w:rsidRDefault="0099462E" w:rsidP="00E62F6A">
      <w:pPr>
        <w:pStyle w:val="KeinLeerraum"/>
        <w:rPr>
          <w:lang w:val="de-DE"/>
        </w:rPr>
      </w:pPr>
    </w:p>
    <w:p w:rsidR="0099462E" w:rsidRDefault="0099462E" w:rsidP="00E62F6A">
      <w:pPr>
        <w:pStyle w:val="KeinLeerraum"/>
        <w:rPr>
          <w:lang w:val="de-DE"/>
        </w:rPr>
      </w:pPr>
    </w:p>
    <w:p w:rsidR="0099462E" w:rsidRPr="006826CC" w:rsidRDefault="0099462E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2. </w:t>
      </w:r>
      <w:r>
        <w:rPr>
          <w:b/>
          <w:u w:val="single"/>
          <w:lang w:val="de-DE"/>
        </w:rPr>
        <w:t>Status</w:t>
      </w:r>
      <w:r>
        <w:rPr>
          <w:b/>
          <w:u w:val="single"/>
          <w:lang w:val="de-DE"/>
        </w:rPr>
        <w:t xml:space="preserve"> der Demontagen im HERA Tunnel</w:t>
      </w:r>
      <w:r>
        <w:rPr>
          <w:b/>
          <w:u w:val="single"/>
          <w:lang w:val="de-DE"/>
        </w:rPr>
        <w:t xml:space="preserve"> </w:t>
      </w:r>
      <w:r>
        <w:rPr>
          <w:b/>
          <w:u w:val="single"/>
          <w:lang w:val="de-DE"/>
        </w:rPr>
        <w:t>(</w:t>
      </w:r>
      <w:proofErr w:type="spellStart"/>
      <w:r>
        <w:rPr>
          <w:b/>
          <w:u w:val="single"/>
          <w:lang w:val="de-DE"/>
        </w:rPr>
        <w:t>K.Jensch</w:t>
      </w:r>
      <w:proofErr w:type="spellEnd"/>
      <w:r>
        <w:rPr>
          <w:b/>
          <w:u w:val="single"/>
          <w:lang w:val="de-DE"/>
        </w:rPr>
        <w:t>)</w:t>
      </w:r>
    </w:p>
    <w:p w:rsidR="0099462E" w:rsidRDefault="0099462E" w:rsidP="00EE6812">
      <w:pPr>
        <w:pStyle w:val="KeinLeerraum"/>
        <w:rPr>
          <w:lang w:val="de-DE"/>
        </w:rPr>
      </w:pPr>
      <w:r>
        <w:rPr>
          <w:lang w:val="de-DE"/>
        </w:rPr>
        <w:t xml:space="preserve">Die Verbindungen des  </w:t>
      </w:r>
      <w:proofErr w:type="spellStart"/>
      <w:r>
        <w:rPr>
          <w:lang w:val="de-DE"/>
        </w:rPr>
        <w:t>Kickerbypass</w:t>
      </w:r>
      <w:proofErr w:type="spellEnd"/>
      <w:r>
        <w:rPr>
          <w:lang w:val="de-DE"/>
        </w:rPr>
        <w:t xml:space="preserve"> WL sind getrennt. Er kann jetzt aus der Maschine gehoben, und aus dem Tunnel transportiert  werden.  MEA wird sich nach dem Ende des </w:t>
      </w:r>
      <w:proofErr w:type="spellStart"/>
      <w:r>
        <w:rPr>
          <w:lang w:val="de-DE"/>
        </w:rPr>
        <w:t>Shut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downs</w:t>
      </w:r>
      <w:proofErr w:type="spellEnd"/>
      <w:r>
        <w:rPr>
          <w:lang w:val="de-DE"/>
        </w:rPr>
        <w:t xml:space="preserve"> bei PETRA3 um diese Arbeiten kümmern.</w:t>
      </w:r>
    </w:p>
    <w:p w:rsidR="0099462E" w:rsidRDefault="0099462E" w:rsidP="00EE6812">
      <w:pPr>
        <w:pStyle w:val="KeinLeerraum"/>
        <w:rPr>
          <w:lang w:val="de-DE"/>
        </w:rPr>
      </w:pPr>
      <w:r>
        <w:rPr>
          <w:lang w:val="de-DE"/>
        </w:rPr>
        <w:t>Der Abgang von der HERA-Transferleitung zu den Referenzmagneten ist getrennt, die Prozessleitungen sind dicht gesetzt, und für den Anschluss der Warmgaseinspeisung vorbereitet.</w:t>
      </w:r>
    </w:p>
    <w:p w:rsidR="0099462E" w:rsidRDefault="0099462E" w:rsidP="0099462E">
      <w:pPr>
        <w:rPr>
          <w:lang w:val="de-DE"/>
        </w:rPr>
      </w:pPr>
    </w:p>
    <w:p w:rsidR="0099462E" w:rsidRDefault="0099462E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3. </w:t>
      </w:r>
      <w:r>
        <w:rPr>
          <w:b/>
          <w:u w:val="single"/>
          <w:lang w:val="de-DE"/>
        </w:rPr>
        <w:t>Status der Magnettests (O. Sawlanski)</w:t>
      </w:r>
    </w:p>
    <w:p w:rsidR="00EE6812" w:rsidRDefault="00EE6812" w:rsidP="00EE6812">
      <w:pPr>
        <w:pStyle w:val="KeinLeerraum"/>
        <w:rPr>
          <w:lang w:val="de-DE"/>
        </w:rPr>
      </w:pPr>
      <w:r w:rsidRPr="00F644E1">
        <w:rPr>
          <w:lang w:val="de-DE"/>
        </w:rPr>
        <w:t>D</w:t>
      </w:r>
      <w:r w:rsidR="00915ED3">
        <w:rPr>
          <w:lang w:val="de-DE"/>
        </w:rPr>
        <w:t xml:space="preserve">er Test der Dipols BL </w:t>
      </w:r>
      <w:r>
        <w:rPr>
          <w:lang w:val="de-DE"/>
        </w:rPr>
        <w:t>226</w:t>
      </w:r>
      <w:r w:rsidR="00915ED3">
        <w:rPr>
          <w:lang w:val="de-DE"/>
        </w:rPr>
        <w:t xml:space="preserve"> wurde abgeschlossen. Der Magnet </w:t>
      </w:r>
      <w:r>
        <w:rPr>
          <w:lang w:val="de-DE"/>
        </w:rPr>
        <w:t>wird über das Wochenende warm-gefahren. In der kommenden Woche soll er vom Teststand getrennt, und gegen einen neuen zu testenden Magneten ausgetauscht werden.</w:t>
      </w:r>
    </w:p>
    <w:p w:rsidR="00EE6812" w:rsidRDefault="00EE6812" w:rsidP="00EE6812">
      <w:pPr>
        <w:pStyle w:val="KeinLeerraum"/>
        <w:rPr>
          <w:lang w:val="de-DE"/>
        </w:rPr>
      </w:pPr>
      <w:r>
        <w:rPr>
          <w:lang w:val="de-DE"/>
        </w:rPr>
        <w:lastRenderedPageBreak/>
        <w:t>Bei dem letzten Test sind Probleme mit der Kühlwasserversorgung des Netzgerätes ausgetreten, es kam zu Kühlwasserverlusten. Parallel zu</w:t>
      </w:r>
      <w:r w:rsidR="00790B11">
        <w:rPr>
          <w:lang w:val="de-DE"/>
        </w:rPr>
        <w:t>m</w:t>
      </w:r>
      <w:r>
        <w:rPr>
          <w:lang w:val="de-DE"/>
        </w:rPr>
        <w:t xml:space="preserve"> Tausch der Magneten auf dem Teststand</w:t>
      </w:r>
      <w:r w:rsidR="00790B11">
        <w:rPr>
          <w:lang w:val="de-DE"/>
        </w:rPr>
        <w:t>,</w:t>
      </w:r>
      <w:r>
        <w:rPr>
          <w:lang w:val="de-DE"/>
        </w:rPr>
        <w:t xml:space="preserve"> soll die Kühlwasserversorgung von MKK überprüft, und falls erforderlich, repariert werden.</w:t>
      </w:r>
    </w:p>
    <w:p w:rsidR="00EE6812" w:rsidRDefault="00EE6812" w:rsidP="00EE6812">
      <w:pPr>
        <w:pStyle w:val="KeinLeerraum"/>
        <w:rPr>
          <w:lang w:val="de-DE"/>
        </w:rPr>
      </w:pPr>
    </w:p>
    <w:p w:rsidR="00B40E1B" w:rsidRDefault="00800B5E">
      <w:pPr>
        <w:rPr>
          <w:lang w:val="de-DE"/>
        </w:rPr>
      </w:pPr>
      <w:r>
        <w:rPr>
          <w:b/>
          <w:u w:val="single"/>
          <w:lang w:val="de-DE"/>
        </w:rPr>
        <w:t xml:space="preserve">3. </w:t>
      </w:r>
      <w:r w:rsidR="00EE6812">
        <w:rPr>
          <w:b/>
          <w:u w:val="single"/>
          <w:lang w:val="de-DE"/>
        </w:rPr>
        <w:t>Reservemagnete</w:t>
      </w:r>
      <w:r>
        <w:rPr>
          <w:b/>
          <w:u w:val="single"/>
          <w:lang w:val="de-DE"/>
        </w:rPr>
        <w:t xml:space="preserve"> (</w:t>
      </w:r>
      <w:r w:rsidR="00F644E1">
        <w:rPr>
          <w:b/>
          <w:u w:val="single"/>
          <w:lang w:val="de-DE"/>
        </w:rPr>
        <w:t>B. Petersen</w:t>
      </w:r>
      <w:r>
        <w:rPr>
          <w:b/>
          <w:u w:val="single"/>
          <w:lang w:val="de-DE"/>
        </w:rPr>
        <w:t>)</w:t>
      </w:r>
    </w:p>
    <w:p w:rsidR="00B40E1B" w:rsidRDefault="00F644E1" w:rsidP="00F644E1">
      <w:pPr>
        <w:pStyle w:val="KeinLeerraum"/>
        <w:rPr>
          <w:lang w:val="de-DE"/>
        </w:rPr>
      </w:pPr>
      <w:r>
        <w:rPr>
          <w:lang w:val="de-DE"/>
        </w:rPr>
        <w:t>Es sollten zumindest zwei Magnete mehr als erforderlich (20) gerade gebogen und getestet werden.</w:t>
      </w:r>
    </w:p>
    <w:p w:rsidR="00F644E1" w:rsidRDefault="00F644E1" w:rsidP="00F644E1">
      <w:pPr>
        <w:pStyle w:val="KeinLeerraum"/>
        <w:rPr>
          <w:lang w:val="de-DE"/>
        </w:rPr>
      </w:pPr>
      <w:r>
        <w:rPr>
          <w:lang w:val="de-DE"/>
        </w:rPr>
        <w:t>Falls es bei der Montage, oder aber während des Testbetriebes bei ALPS2</w:t>
      </w:r>
      <w:r w:rsidR="00790B11">
        <w:rPr>
          <w:lang w:val="de-DE"/>
        </w:rPr>
        <w:t>,</w:t>
      </w:r>
      <w:bookmarkStart w:id="0" w:name="_GoBack"/>
      <w:bookmarkEnd w:id="0"/>
      <w:r>
        <w:rPr>
          <w:lang w:val="de-DE"/>
        </w:rPr>
        <w:t xml:space="preserve"> zu einem Schaden an einem Magneten kommen sollte, würde ein Ersatzteil ggf. sehr viel Versuchs-Zeit einsparen können.</w:t>
      </w:r>
    </w:p>
    <w:p w:rsidR="00F644E1" w:rsidRDefault="00F644E1" w:rsidP="00F644E1">
      <w:pPr>
        <w:pStyle w:val="KeinLeerraum"/>
        <w:rPr>
          <w:lang w:val="de-DE"/>
        </w:rPr>
      </w:pPr>
      <w:r>
        <w:rPr>
          <w:lang w:val="de-DE"/>
        </w:rPr>
        <w:t>Herr Trines wird sich um die benötigten Komponenten zum gerade biegen von zwei weiteren Magneten kümmern.</w:t>
      </w:r>
    </w:p>
    <w:p w:rsidR="00F644E1" w:rsidRDefault="00F644E1" w:rsidP="00F644E1">
      <w:pPr>
        <w:pStyle w:val="KeinLeerraum"/>
        <w:rPr>
          <w:lang w:val="de-DE"/>
        </w:rPr>
      </w:pPr>
      <w:r>
        <w:rPr>
          <w:lang w:val="de-DE"/>
        </w:rPr>
        <w:t>Da zwei Dipol Magneten aus HERA demontiert werden, sind auf jeden Fall diese zusätzlichen Magnete vorhanden.</w:t>
      </w:r>
    </w:p>
    <w:p w:rsidR="00F644E1" w:rsidRDefault="00F644E1">
      <w:pPr>
        <w:rPr>
          <w:lang w:val="de-DE"/>
        </w:rPr>
      </w:pPr>
    </w:p>
    <w:p w:rsidR="00B40E1B" w:rsidRDefault="00B40E1B">
      <w:pPr>
        <w:rPr>
          <w:lang w:val="de-DE"/>
        </w:rPr>
      </w:pPr>
    </w:p>
    <w:sectPr w:rsidR="00B40E1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2800E2"/>
    <w:rsid w:val="002D1A1E"/>
    <w:rsid w:val="0034069F"/>
    <w:rsid w:val="003C20D6"/>
    <w:rsid w:val="00474309"/>
    <w:rsid w:val="0055595C"/>
    <w:rsid w:val="005A48F0"/>
    <w:rsid w:val="006826CC"/>
    <w:rsid w:val="006F3DCD"/>
    <w:rsid w:val="00790B11"/>
    <w:rsid w:val="007E4123"/>
    <w:rsid w:val="00800B5E"/>
    <w:rsid w:val="00872129"/>
    <w:rsid w:val="0091099D"/>
    <w:rsid w:val="00915ED3"/>
    <w:rsid w:val="00993B5D"/>
    <w:rsid w:val="0099462E"/>
    <w:rsid w:val="009B6C57"/>
    <w:rsid w:val="00A35576"/>
    <w:rsid w:val="00B07A0D"/>
    <w:rsid w:val="00B21642"/>
    <w:rsid w:val="00B40E1B"/>
    <w:rsid w:val="00C43B6C"/>
    <w:rsid w:val="00CA3BFD"/>
    <w:rsid w:val="00CB05D7"/>
    <w:rsid w:val="00CD0576"/>
    <w:rsid w:val="00E05151"/>
    <w:rsid w:val="00E62F6A"/>
    <w:rsid w:val="00EE6812"/>
    <w:rsid w:val="00F644E1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</cp:lastModifiedBy>
  <cp:revision>3</cp:revision>
  <dcterms:created xsi:type="dcterms:W3CDTF">2018-07-20T13:07:00Z</dcterms:created>
  <dcterms:modified xsi:type="dcterms:W3CDTF">2018-07-20T14:41:00Z</dcterms:modified>
</cp:coreProperties>
</file>