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1E09FE">
        <w:rPr>
          <w:b/>
          <w:sz w:val="32"/>
          <w:szCs w:val="32"/>
        </w:rPr>
        <w:t xml:space="preserve"> Meetings </w:t>
      </w:r>
      <w:proofErr w:type="spellStart"/>
      <w:r w:rsidR="001E09FE">
        <w:rPr>
          <w:b/>
          <w:sz w:val="32"/>
          <w:szCs w:val="32"/>
        </w:rPr>
        <w:t>vom</w:t>
      </w:r>
      <w:proofErr w:type="spellEnd"/>
      <w:r w:rsidR="001E09FE">
        <w:rPr>
          <w:b/>
          <w:sz w:val="32"/>
          <w:szCs w:val="32"/>
        </w:rPr>
        <w:t xml:space="preserve"> </w:t>
      </w:r>
      <w:r w:rsidR="00773F99">
        <w:rPr>
          <w:b/>
          <w:sz w:val="32"/>
          <w:szCs w:val="32"/>
        </w:rPr>
        <w:t>14.09</w:t>
      </w:r>
      <w:r w:rsidR="00915ED3">
        <w:rPr>
          <w:b/>
          <w:sz w:val="32"/>
          <w:szCs w:val="32"/>
        </w:rPr>
        <w:t>.2018</w:t>
      </w:r>
    </w:p>
    <w:p w:rsidR="009B6C57" w:rsidRDefault="007E4123">
      <w:pPr>
        <w:rPr>
          <w:lang w:val="de-DE"/>
        </w:rPr>
      </w:pPr>
      <w:r>
        <w:rPr>
          <w:lang w:val="de-DE"/>
        </w:rPr>
        <w:t>Verteiler:</w:t>
      </w:r>
      <w:r w:rsidR="009B6C57" w:rsidRPr="009B6C57">
        <w:rPr>
          <w:lang w:val="de-DE"/>
        </w:rPr>
        <w:t xml:space="preserve"> An Teilnehmer/ Mailing-Liste</w:t>
      </w:r>
    </w:p>
    <w:p w:rsidR="001E09FE" w:rsidRPr="009B6C57" w:rsidRDefault="001E09FE">
      <w:pPr>
        <w:rPr>
          <w:lang w:val="de-DE"/>
        </w:rPr>
      </w:pPr>
      <w:r>
        <w:rPr>
          <w:lang w:val="de-DE"/>
        </w:rPr>
        <w:t xml:space="preserve">Teilnehmer: S. </w:t>
      </w:r>
      <w:r w:rsidR="00773F99">
        <w:rPr>
          <w:lang w:val="de-DE"/>
        </w:rPr>
        <w:t xml:space="preserve">Barbanotti, D. </w:t>
      </w:r>
      <w:proofErr w:type="spellStart"/>
      <w:r w:rsidR="00773F99">
        <w:rPr>
          <w:lang w:val="de-DE"/>
        </w:rPr>
        <w:t>Trines</w:t>
      </w:r>
      <w:proofErr w:type="spellEnd"/>
      <w:r w:rsidR="00773F99">
        <w:rPr>
          <w:lang w:val="de-DE"/>
        </w:rPr>
        <w:t>, T. Schnautz</w:t>
      </w:r>
      <w:r>
        <w:rPr>
          <w:lang w:val="de-DE"/>
        </w:rPr>
        <w:t>, B. Pe</w:t>
      </w:r>
      <w:r w:rsidR="00773F99">
        <w:rPr>
          <w:lang w:val="de-DE"/>
        </w:rPr>
        <w:t xml:space="preserve">tersen, A. Lindner, M. </w:t>
      </w:r>
      <w:proofErr w:type="spellStart"/>
      <w:r w:rsidR="00773F99">
        <w:rPr>
          <w:lang w:val="de-DE"/>
        </w:rPr>
        <w:t>Schwalger</w:t>
      </w:r>
      <w:proofErr w:type="spellEnd"/>
      <w:r>
        <w:rPr>
          <w:lang w:val="de-DE"/>
        </w:rPr>
        <w:t>, O. Korth</w:t>
      </w:r>
      <w:r w:rsidR="00773F99">
        <w:rPr>
          <w:lang w:val="de-DE"/>
        </w:rPr>
        <w:t xml:space="preserve">, A. Wagner, </w:t>
      </w:r>
      <w:proofErr w:type="spellStart"/>
      <w:r w:rsidR="003E18FA">
        <w:rPr>
          <w:lang w:val="de-DE"/>
        </w:rPr>
        <w:t>D.Lenz</w:t>
      </w:r>
      <w:proofErr w:type="spellEnd"/>
      <w:r w:rsidR="00773F99">
        <w:rPr>
          <w:lang w:val="de-DE"/>
        </w:rPr>
        <w:t>, U. Schneekloth, L. Steffen</w:t>
      </w:r>
    </w:p>
    <w:p w:rsidR="009B6C57" w:rsidRPr="009B6C57" w:rsidRDefault="009B6C57">
      <w:pPr>
        <w:rPr>
          <w:lang w:val="de-DE"/>
        </w:rPr>
      </w:pPr>
      <w:r w:rsidRPr="009B6C57">
        <w:rPr>
          <w:lang w:val="de-DE"/>
        </w:rPr>
        <w:t xml:space="preserve">Verfasser: </w:t>
      </w:r>
      <w:r w:rsidR="001E09FE">
        <w:rPr>
          <w:lang w:val="de-DE"/>
        </w:rPr>
        <w:t>T. Böck</w:t>
      </w:r>
      <w:r w:rsidR="00CB05D7">
        <w:rPr>
          <w:lang w:val="de-DE"/>
        </w:rPr>
        <w:t>mann</w:t>
      </w:r>
      <w:r w:rsidRPr="009B6C57">
        <w:rPr>
          <w:lang w:val="de-DE"/>
        </w:rPr>
        <w:t xml:space="preserve"> –MKS-</w:t>
      </w:r>
    </w:p>
    <w:p w:rsidR="0099462E" w:rsidRDefault="0099462E" w:rsidP="0099462E">
      <w:pPr>
        <w:rPr>
          <w:lang w:val="de-DE"/>
        </w:rPr>
      </w:pPr>
    </w:p>
    <w:p w:rsidR="0099462E" w:rsidRDefault="001E09FE" w:rsidP="0099462E">
      <w:pPr>
        <w:rPr>
          <w:b/>
          <w:u w:val="single"/>
          <w:lang w:val="de-DE"/>
        </w:rPr>
      </w:pPr>
      <w:r>
        <w:rPr>
          <w:b/>
          <w:u w:val="single"/>
          <w:lang w:val="de-DE"/>
        </w:rPr>
        <w:t>1</w:t>
      </w:r>
      <w:r w:rsidR="0099462E">
        <w:rPr>
          <w:b/>
          <w:u w:val="single"/>
          <w:lang w:val="de-DE"/>
        </w:rPr>
        <w:t>. Status der Magnettests (</w:t>
      </w:r>
      <w:r>
        <w:rPr>
          <w:b/>
          <w:u w:val="single"/>
          <w:lang w:val="de-DE"/>
        </w:rPr>
        <w:t>S. Barbanotti</w:t>
      </w:r>
      <w:r w:rsidR="0099462E">
        <w:rPr>
          <w:b/>
          <w:u w:val="single"/>
          <w:lang w:val="de-DE"/>
        </w:rPr>
        <w:t>)</w:t>
      </w:r>
    </w:p>
    <w:p w:rsidR="00F900A3" w:rsidRDefault="00C43D9C" w:rsidP="00EE6812">
      <w:pPr>
        <w:pStyle w:val="KeinLeerraum"/>
        <w:rPr>
          <w:lang w:val="de-DE"/>
        </w:rPr>
      </w:pPr>
      <w:r>
        <w:rPr>
          <w:lang w:val="de-DE"/>
        </w:rPr>
        <w:t>Zurzeit finden keine Magnettests in der MTH Halle statt. Wegen des defekten Tors, können derzeit keine Module geliefert werden, da das Hallentor weiterhin defekt ist. Ein Gabelstapler kommt nicht durch das Tor durch. Manfred</w:t>
      </w:r>
      <w:r w:rsidR="00141528">
        <w:rPr>
          <w:lang w:val="de-DE"/>
        </w:rPr>
        <w:t xml:space="preserve"> Fleischer ist im Gespräch mit </w:t>
      </w:r>
      <w:r>
        <w:rPr>
          <w:lang w:val="de-DE"/>
        </w:rPr>
        <w:t>BAU. Das Ziel ist eine möglichst zügig</w:t>
      </w:r>
      <w:r w:rsidR="008935E3">
        <w:rPr>
          <w:lang w:val="de-DE"/>
        </w:rPr>
        <w:t xml:space="preserve">e Reparatur des Hallentors. Die Demontage und der Abtransport von Magneten aus HERA, </w:t>
      </w:r>
      <w:proofErr w:type="gramStart"/>
      <w:r w:rsidR="00141528">
        <w:rPr>
          <w:lang w:val="de-DE"/>
        </w:rPr>
        <w:t>ist</w:t>
      </w:r>
      <w:proofErr w:type="gramEnd"/>
      <w:r w:rsidR="008935E3">
        <w:rPr>
          <w:lang w:val="de-DE"/>
        </w:rPr>
        <w:t xml:space="preserve"> ab dem 24.09.2018 möglich. Eventuell stellen die Brandschutztüren ein Hindernis für den Abtransport der Magnete aus HERA dar.</w:t>
      </w:r>
    </w:p>
    <w:p w:rsidR="008935E3" w:rsidRDefault="008935E3" w:rsidP="00EE6812">
      <w:pPr>
        <w:pStyle w:val="KeinLeerraum"/>
        <w:rPr>
          <w:lang w:val="de-DE"/>
        </w:rPr>
      </w:pPr>
      <w:r>
        <w:rPr>
          <w:lang w:val="de-DE"/>
        </w:rPr>
        <w:t xml:space="preserve">Für die 2 </w:t>
      </w:r>
      <w:proofErr w:type="gramStart"/>
      <w:r>
        <w:rPr>
          <w:lang w:val="de-DE"/>
        </w:rPr>
        <w:t>Phasenleitung</w:t>
      </w:r>
      <w:proofErr w:type="gramEnd"/>
      <w:r>
        <w:rPr>
          <w:lang w:val="de-DE"/>
        </w:rPr>
        <w:t xml:space="preserve"> der Dipolmagneten gibt es einen Bestand von nur noch 28 Stück Aludoppeldichtungen. Diese Menge reicht aus um die noch zu testenden Dipolmagnete betreiben zu können. Es ist keine Reserve vorhanden. Es ergeht der Auftrag an Fr. Barbanotti</w:t>
      </w:r>
      <w:r w:rsidR="00141528">
        <w:rPr>
          <w:lang w:val="de-DE"/>
        </w:rPr>
        <w:t xml:space="preserve">, </w:t>
      </w:r>
      <w:r>
        <w:rPr>
          <w:lang w:val="de-DE"/>
        </w:rPr>
        <w:t xml:space="preserve"> eine Ersatzbestellung auszulösen.</w:t>
      </w:r>
    </w:p>
    <w:p w:rsidR="00EE6812" w:rsidRDefault="00EE6812" w:rsidP="00EE6812">
      <w:pPr>
        <w:pStyle w:val="KeinLeerraum"/>
        <w:rPr>
          <w:lang w:val="de-DE"/>
        </w:rPr>
      </w:pPr>
    </w:p>
    <w:p w:rsidR="00B40E1B" w:rsidRDefault="002572D3">
      <w:pPr>
        <w:rPr>
          <w:lang w:val="de-DE"/>
        </w:rPr>
      </w:pPr>
      <w:r>
        <w:rPr>
          <w:b/>
          <w:u w:val="single"/>
          <w:lang w:val="de-DE"/>
        </w:rPr>
        <w:t>2</w:t>
      </w:r>
      <w:r w:rsidR="00800B5E">
        <w:rPr>
          <w:b/>
          <w:u w:val="single"/>
          <w:lang w:val="de-DE"/>
        </w:rPr>
        <w:t xml:space="preserve">. </w:t>
      </w:r>
      <w:r w:rsidR="00DB049B">
        <w:rPr>
          <w:b/>
          <w:u w:val="single"/>
          <w:lang w:val="de-DE"/>
        </w:rPr>
        <w:t>Status Tunnel (</w:t>
      </w:r>
      <w:proofErr w:type="spellStart"/>
      <w:r w:rsidR="003E18FA">
        <w:rPr>
          <w:b/>
          <w:u w:val="single"/>
          <w:lang w:val="de-DE"/>
        </w:rPr>
        <w:t>D.Lenz</w:t>
      </w:r>
      <w:proofErr w:type="spellEnd"/>
      <w:r w:rsidR="00DB049B">
        <w:rPr>
          <w:b/>
          <w:u w:val="single"/>
          <w:lang w:val="de-DE"/>
        </w:rPr>
        <w:t>)</w:t>
      </w:r>
    </w:p>
    <w:p w:rsidR="00225D69" w:rsidRDefault="00DB049B" w:rsidP="00F644E1">
      <w:pPr>
        <w:pStyle w:val="KeinLeerraum"/>
        <w:rPr>
          <w:lang w:val="de-DE"/>
        </w:rPr>
      </w:pPr>
      <w:r>
        <w:rPr>
          <w:lang w:val="de-DE"/>
        </w:rPr>
        <w:t>Alles was aus dem HERA Tunnel entfernt werden sollte</w:t>
      </w:r>
      <w:r w:rsidR="0050017E">
        <w:rPr>
          <w:lang w:val="de-DE"/>
        </w:rPr>
        <w:t>,</w:t>
      </w:r>
      <w:r>
        <w:rPr>
          <w:lang w:val="de-DE"/>
        </w:rPr>
        <w:t xml:space="preserve"> ist herausgeholt und abtransportiert. Die Einholung eines Kostenvoranschlags für das Aus- und </w:t>
      </w:r>
      <w:r w:rsidR="0050017E">
        <w:rPr>
          <w:lang w:val="de-DE"/>
        </w:rPr>
        <w:t>Einbauen der Brandschutztüren wu</w:t>
      </w:r>
      <w:r>
        <w:rPr>
          <w:lang w:val="de-DE"/>
        </w:rPr>
        <w:t>rde veranlasst.</w:t>
      </w:r>
    </w:p>
    <w:p w:rsidR="00DB049B" w:rsidRDefault="00DB049B" w:rsidP="00F644E1">
      <w:pPr>
        <w:pStyle w:val="KeinLeerraum"/>
        <w:rPr>
          <w:lang w:val="de-DE"/>
        </w:rPr>
      </w:pPr>
      <w:r>
        <w:rPr>
          <w:lang w:val="de-DE"/>
        </w:rPr>
        <w:t xml:space="preserve">Mit dem Ausbau der Brandschutztüren gibt es kein Brandschutzkonzept für HERA. Der Bestandsschutz für das bisherige Brandschutzkonzept von HERA ist damit obsolet. Es soll mit SAVE geklärt werden, wie ein vorläufiges Brandschutzkonzept für HERA aussehen kann, solange keine Brandschutztüren vorhanden sind. Dieser Zeitraum wird ca. ½ Jahr von Januar bis Juni 2019 betragen. Es ist mit SAVE zu klären, ob Ersatzmaßnahmen </w:t>
      </w:r>
      <w:r w:rsidR="006E5E2C">
        <w:rPr>
          <w:lang w:val="de-DE"/>
        </w:rPr>
        <w:t xml:space="preserve">wie z.B. Gipskartontüren getroffen werden müssen. Eine Spezifikation der neuen Brandschutztür liegt zurzeit </w:t>
      </w:r>
      <w:r w:rsidR="00141528">
        <w:rPr>
          <w:lang w:val="de-DE"/>
        </w:rPr>
        <w:t xml:space="preserve">nicht vor. Daher kann </w:t>
      </w:r>
      <w:proofErr w:type="spellStart"/>
      <w:r w:rsidR="00141528">
        <w:rPr>
          <w:lang w:val="de-DE"/>
        </w:rPr>
        <w:t>D.Lenz</w:t>
      </w:r>
      <w:proofErr w:type="spellEnd"/>
      <w:r w:rsidR="006E5E2C">
        <w:rPr>
          <w:lang w:val="de-DE"/>
        </w:rPr>
        <w:t xml:space="preserve"> keine neuen Brandschutztüren ausschreiben.</w:t>
      </w:r>
    </w:p>
    <w:p w:rsidR="00741042" w:rsidRDefault="00741042" w:rsidP="00F644E1">
      <w:pPr>
        <w:pStyle w:val="KeinLeerraum"/>
        <w:rPr>
          <w:lang w:val="de-DE"/>
        </w:rPr>
      </w:pPr>
    </w:p>
    <w:p w:rsidR="00BE6621" w:rsidRPr="00741042" w:rsidRDefault="006E5E2C" w:rsidP="00F644E1">
      <w:pPr>
        <w:pStyle w:val="KeinLeerraum"/>
        <w:rPr>
          <w:b/>
          <w:u w:val="single"/>
          <w:lang w:val="de-DE"/>
        </w:rPr>
      </w:pPr>
      <w:r>
        <w:rPr>
          <w:b/>
          <w:u w:val="single"/>
          <w:lang w:val="de-DE"/>
        </w:rPr>
        <w:t>3. Demontage der Tunnelboxen (S. Barbanotti)</w:t>
      </w:r>
    </w:p>
    <w:p w:rsidR="00741042" w:rsidRDefault="00741042" w:rsidP="00F644E1">
      <w:pPr>
        <w:pStyle w:val="KeinLeerraum"/>
        <w:rPr>
          <w:lang w:val="de-DE"/>
        </w:rPr>
      </w:pPr>
    </w:p>
    <w:p w:rsidR="00B40E1B" w:rsidRDefault="00FE1518" w:rsidP="00741042">
      <w:pPr>
        <w:pStyle w:val="KeinLeerraum"/>
        <w:rPr>
          <w:lang w:val="de-DE"/>
        </w:rPr>
      </w:pPr>
      <w:r>
        <w:rPr>
          <w:lang w:val="de-DE"/>
        </w:rPr>
        <w:t>Bis Ende November 2018 sind die Montageplä</w:t>
      </w:r>
      <w:r w:rsidR="006E5E2C">
        <w:rPr>
          <w:lang w:val="de-DE"/>
        </w:rPr>
        <w:t>tz</w:t>
      </w:r>
      <w:r>
        <w:rPr>
          <w:lang w:val="de-DE"/>
        </w:rPr>
        <w:t>e</w:t>
      </w:r>
      <w:r w:rsidR="006E5E2C">
        <w:rPr>
          <w:lang w:val="de-DE"/>
        </w:rPr>
        <w:t xml:space="preserve"> in der AMTF belegt. </w:t>
      </w:r>
      <w:r w:rsidR="00141528">
        <w:rPr>
          <w:lang w:val="de-DE"/>
        </w:rPr>
        <w:t>Frühestens a</w:t>
      </w:r>
      <w:r w:rsidR="006E5E2C">
        <w:rPr>
          <w:lang w:val="de-DE"/>
        </w:rPr>
        <w:t>b 1. Dezember können die Tunnelboxen in die AMTF verbracht werden.</w:t>
      </w:r>
      <w:r w:rsidR="00141528">
        <w:rPr>
          <w:lang w:val="de-DE"/>
        </w:rPr>
        <w:t xml:space="preserve"> Der genannte Termin muss von </w:t>
      </w:r>
      <w:proofErr w:type="spellStart"/>
      <w:r w:rsidR="00141528">
        <w:rPr>
          <w:lang w:val="de-DE"/>
        </w:rPr>
        <w:t>K.Jensch</w:t>
      </w:r>
      <w:proofErr w:type="spellEnd"/>
      <w:r w:rsidR="00141528">
        <w:rPr>
          <w:lang w:val="de-DE"/>
        </w:rPr>
        <w:t xml:space="preserve"> bestätigt werden.</w:t>
      </w:r>
      <w:bookmarkStart w:id="0" w:name="_GoBack"/>
      <w:bookmarkEnd w:id="0"/>
    </w:p>
    <w:p w:rsidR="008E3A5C" w:rsidRDefault="008E3A5C" w:rsidP="00741042">
      <w:pPr>
        <w:pStyle w:val="KeinLeerraum"/>
        <w:rPr>
          <w:lang w:val="de-DE"/>
        </w:rPr>
      </w:pPr>
    </w:p>
    <w:p w:rsidR="008E3A5C" w:rsidRPr="00741042" w:rsidRDefault="006E5E2C" w:rsidP="008E3A5C">
      <w:pPr>
        <w:pStyle w:val="KeinLeerraum"/>
        <w:rPr>
          <w:b/>
          <w:u w:val="single"/>
          <w:lang w:val="de-DE"/>
        </w:rPr>
      </w:pPr>
      <w:r>
        <w:rPr>
          <w:b/>
          <w:u w:val="single"/>
          <w:lang w:val="de-DE"/>
        </w:rPr>
        <w:t>4. Das Reinraumkonzept (U. Schneekloth)</w:t>
      </w:r>
    </w:p>
    <w:p w:rsidR="008E3A5C" w:rsidRDefault="008E3A5C" w:rsidP="00741042">
      <w:pPr>
        <w:pStyle w:val="KeinLeerraum"/>
        <w:rPr>
          <w:lang w:val="de-DE"/>
        </w:rPr>
      </w:pPr>
    </w:p>
    <w:p w:rsidR="008E3A5C" w:rsidRDefault="006E5E2C" w:rsidP="00741042">
      <w:pPr>
        <w:pStyle w:val="KeinLeerraum"/>
        <w:rPr>
          <w:lang w:val="de-DE"/>
        </w:rPr>
      </w:pPr>
      <w:r>
        <w:rPr>
          <w:lang w:val="de-DE"/>
        </w:rPr>
        <w:t xml:space="preserve">Hr. Schneekloth stellt das Reinraumkonzept vor. Das Konzept sieht vor, dass der Reinraum etwa in der Mitte der HERA Halle Nord installiert wird. Der Fahrweg für die Tram soll erhalten bleiben. Eine seismische Entkopplung zwischen Reinraum und Fahrweg ist nicht vorgesehen. </w:t>
      </w:r>
      <w:r w:rsidR="00FE1518">
        <w:rPr>
          <w:lang w:val="de-DE"/>
        </w:rPr>
        <w:t xml:space="preserve">Das Reinraummodell muss in das führende Anlagenmodell  von A. </w:t>
      </w:r>
      <w:proofErr w:type="spellStart"/>
      <w:r w:rsidR="00FE1518">
        <w:rPr>
          <w:lang w:val="de-DE"/>
        </w:rPr>
        <w:t>Zolotov</w:t>
      </w:r>
      <w:proofErr w:type="spellEnd"/>
      <w:r w:rsidR="00FE1518">
        <w:rPr>
          <w:lang w:val="de-DE"/>
        </w:rPr>
        <w:t xml:space="preserve"> eingepflegt werden. Hierbei ist auf die Lage der Sicherheitsleitungen der </w:t>
      </w:r>
      <w:proofErr w:type="spellStart"/>
      <w:r w:rsidR="00FE1518">
        <w:rPr>
          <w:lang w:val="de-DE"/>
        </w:rPr>
        <w:t>Kryoboxen</w:t>
      </w:r>
      <w:proofErr w:type="spellEnd"/>
      <w:r w:rsidR="00FE1518">
        <w:rPr>
          <w:lang w:val="de-DE"/>
        </w:rPr>
        <w:t xml:space="preserve"> zu achten.</w:t>
      </w:r>
    </w:p>
    <w:p w:rsidR="008E3A5C" w:rsidRDefault="008E3A5C" w:rsidP="00741042">
      <w:pPr>
        <w:pStyle w:val="KeinLeerraum"/>
        <w:rPr>
          <w:lang w:val="de-DE"/>
        </w:rPr>
      </w:pPr>
    </w:p>
    <w:p w:rsidR="008E3A5C" w:rsidRPr="00741042" w:rsidRDefault="00FE1518" w:rsidP="008E3A5C">
      <w:pPr>
        <w:pStyle w:val="KeinLeerraum"/>
        <w:rPr>
          <w:b/>
          <w:u w:val="single"/>
          <w:lang w:val="de-DE"/>
        </w:rPr>
      </w:pPr>
      <w:r>
        <w:rPr>
          <w:b/>
          <w:u w:val="single"/>
          <w:lang w:val="de-DE"/>
        </w:rPr>
        <w:lastRenderedPageBreak/>
        <w:t xml:space="preserve">5. Installations- und </w:t>
      </w:r>
      <w:proofErr w:type="spellStart"/>
      <w:r>
        <w:rPr>
          <w:b/>
          <w:u w:val="single"/>
          <w:lang w:val="de-DE"/>
        </w:rPr>
        <w:t>Inbetriebnahmeablauf</w:t>
      </w:r>
      <w:proofErr w:type="spellEnd"/>
      <w:r>
        <w:rPr>
          <w:b/>
          <w:u w:val="single"/>
          <w:lang w:val="de-DE"/>
        </w:rPr>
        <w:t xml:space="preserve"> der optischen Komponenten (A. Lindner</w:t>
      </w:r>
      <w:r w:rsidR="008E3A5C">
        <w:rPr>
          <w:b/>
          <w:u w:val="single"/>
          <w:lang w:val="de-DE"/>
        </w:rPr>
        <w:t>)</w:t>
      </w:r>
    </w:p>
    <w:p w:rsidR="008E3A5C" w:rsidRDefault="008E3A5C" w:rsidP="00741042">
      <w:pPr>
        <w:pStyle w:val="KeinLeerraum"/>
        <w:rPr>
          <w:lang w:val="de-DE"/>
        </w:rPr>
      </w:pPr>
    </w:p>
    <w:p w:rsidR="008E3A5C" w:rsidRDefault="00FE1518" w:rsidP="00741042">
      <w:pPr>
        <w:pStyle w:val="KeinLeerraum"/>
        <w:rPr>
          <w:lang w:val="de-DE"/>
        </w:rPr>
      </w:pPr>
      <w:r>
        <w:rPr>
          <w:lang w:val="de-DE"/>
        </w:rPr>
        <w:t>Es muss ein Zeitablaufplan für die Installation und der Inbetriebnahme der optischen Komponenten erstellt werden.</w:t>
      </w:r>
    </w:p>
    <w:p w:rsidR="0086112A" w:rsidRDefault="0086112A" w:rsidP="00741042">
      <w:pPr>
        <w:pStyle w:val="KeinLeerraum"/>
        <w:rPr>
          <w:lang w:val="de-DE"/>
        </w:rPr>
      </w:pPr>
    </w:p>
    <w:sectPr w:rsidR="0086112A">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141528"/>
    <w:rsid w:val="001E09FE"/>
    <w:rsid w:val="00225D69"/>
    <w:rsid w:val="002506A4"/>
    <w:rsid w:val="002572D3"/>
    <w:rsid w:val="002800E2"/>
    <w:rsid w:val="002D1A1E"/>
    <w:rsid w:val="0034069F"/>
    <w:rsid w:val="003C20D6"/>
    <w:rsid w:val="003E18FA"/>
    <w:rsid w:val="00474309"/>
    <w:rsid w:val="0050017E"/>
    <w:rsid w:val="0050684E"/>
    <w:rsid w:val="0055595C"/>
    <w:rsid w:val="005A48F0"/>
    <w:rsid w:val="005C69F7"/>
    <w:rsid w:val="006826CC"/>
    <w:rsid w:val="006E5E2C"/>
    <w:rsid w:val="006F3DCD"/>
    <w:rsid w:val="00741042"/>
    <w:rsid w:val="00773F99"/>
    <w:rsid w:val="00790B11"/>
    <w:rsid w:val="007A2116"/>
    <w:rsid w:val="007E4123"/>
    <w:rsid w:val="00800B5E"/>
    <w:rsid w:val="0086112A"/>
    <w:rsid w:val="00872129"/>
    <w:rsid w:val="008935E3"/>
    <w:rsid w:val="008E3A5C"/>
    <w:rsid w:val="0091099D"/>
    <w:rsid w:val="00915ED3"/>
    <w:rsid w:val="009729C1"/>
    <w:rsid w:val="00993B5D"/>
    <w:rsid w:val="0099462E"/>
    <w:rsid w:val="009B6C57"/>
    <w:rsid w:val="00A35576"/>
    <w:rsid w:val="00B07A0D"/>
    <w:rsid w:val="00B21642"/>
    <w:rsid w:val="00B40E1B"/>
    <w:rsid w:val="00BE4855"/>
    <w:rsid w:val="00BE6621"/>
    <w:rsid w:val="00C43B6C"/>
    <w:rsid w:val="00C43D9C"/>
    <w:rsid w:val="00C7787A"/>
    <w:rsid w:val="00CA3BFD"/>
    <w:rsid w:val="00CB05D7"/>
    <w:rsid w:val="00CD0576"/>
    <w:rsid w:val="00D829D4"/>
    <w:rsid w:val="00DB049B"/>
    <w:rsid w:val="00E05151"/>
    <w:rsid w:val="00E22C1A"/>
    <w:rsid w:val="00E62F6A"/>
    <w:rsid w:val="00E6486F"/>
    <w:rsid w:val="00EE6812"/>
    <w:rsid w:val="00F644E1"/>
    <w:rsid w:val="00F900A3"/>
    <w:rsid w:val="00FA4A75"/>
    <w:rsid w:val="00FE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petersnb</cp:lastModifiedBy>
  <cp:revision>2</cp:revision>
  <dcterms:created xsi:type="dcterms:W3CDTF">2018-09-20T12:49:00Z</dcterms:created>
  <dcterms:modified xsi:type="dcterms:W3CDTF">2018-09-20T12:49:00Z</dcterms:modified>
</cp:coreProperties>
</file>