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29DC" w:rsidRPr="004129DC" w:rsidRDefault="004129DC" w:rsidP="004129DC">
      <w:pPr>
        <w:numPr>
          <w:ilvl w:val="0"/>
          <w:numId w:val="1"/>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Olaf’s use case: Heavy Quark Diffusion (</w:t>
      </w:r>
      <w:r w:rsidRPr="004129DC">
        <w:rPr>
          <w:rFonts w:ascii="Arial" w:eastAsia="Times New Roman" w:hAnsi="Arial" w:cs="Arial"/>
          <w:color w:val="FF0000"/>
          <w:kern w:val="0"/>
          <w:sz w:val="22"/>
          <w:szCs w:val="22"/>
          <w:lang w:eastAsia="en-GB"/>
          <w14:ligatures w14:val="none"/>
        </w:rPr>
        <w:t>=&gt; publication for PUNCH?</w:t>
      </w:r>
      <w:r w:rsidRPr="004129DC">
        <w:rPr>
          <w:rFonts w:ascii="Arial" w:eastAsia="Times New Roman" w:hAnsi="Arial" w:cs="Arial"/>
          <w:color w:val="000000"/>
          <w:kern w:val="0"/>
          <w:sz w:val="22"/>
          <w:szCs w:val="22"/>
          <w:lang w:eastAsia="en-GB"/>
          <w14:ligatures w14:val="none"/>
        </w:rPr>
        <w:t>), data is published, software is published, workflow (bash/ python) is published</w:t>
      </w:r>
    </w:p>
    <w:p w:rsidR="004129DC" w:rsidRPr="004129DC" w:rsidRDefault="004129DC" w:rsidP="004129DC">
      <w:pPr>
        <w:numPr>
          <w:ilvl w:val="1"/>
          <w:numId w:val="2"/>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SIMULATeQCD publication: optimization of software part of TA3, improve software metadata by learning from WG RSM</w:t>
      </w:r>
    </w:p>
    <w:p w:rsidR="004129DC" w:rsidRPr="004129DC" w:rsidRDefault="004129DC" w:rsidP="004129DC">
      <w:pPr>
        <w:numPr>
          <w:ilvl w:val="1"/>
          <w:numId w:val="3"/>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Measurements of operators and correlation functions: optimization of software needed</w:t>
      </w:r>
    </w:p>
    <w:p w:rsidR="004129DC" w:rsidRPr="004129DC" w:rsidRDefault="004129DC" w:rsidP="004129DC">
      <w:pPr>
        <w:numPr>
          <w:ilvl w:val="1"/>
          <w:numId w:val="4"/>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Data on Bielefeld publication server, connected to DataCite, creates also DOI</w:t>
      </w:r>
    </w:p>
    <w:p w:rsidR="004129DC" w:rsidRPr="004129DC" w:rsidRDefault="004129DC" w:rsidP="004129DC">
      <w:pPr>
        <w:numPr>
          <w:ilvl w:val="1"/>
          <w:numId w:val="5"/>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Make it a Research Product: data in LDG (non-PUNCH resources), medatadata catalogue of data in LDG (PUNCH resource), submit workflow to C4P and S4P, add software metadata (discuss in TA3), link software metadata in DRP metadata (TA4)</w:t>
      </w:r>
    </w:p>
    <w:p w:rsidR="004129DC" w:rsidRPr="004129DC" w:rsidRDefault="004129DC" w:rsidP="004129DC">
      <w:pPr>
        <w:numPr>
          <w:ilvl w:val="1"/>
          <w:numId w:val="6"/>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Q: file systems?</w:t>
      </w:r>
    </w:p>
    <w:p w:rsidR="004129DC" w:rsidRPr="004129DC" w:rsidRDefault="004129DC" w:rsidP="004129DC">
      <w:pPr>
        <w:numPr>
          <w:ilvl w:val="1"/>
          <w:numId w:val="7"/>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Connect PUNCH to HPC? Lattice has strong connections ... E.g. at LRZ very supportive (Joe) if people come with a science case</w:t>
      </w:r>
    </w:p>
    <w:p w:rsidR="004129DC" w:rsidRPr="004129DC" w:rsidRDefault="004129DC" w:rsidP="004129DC">
      <w:pPr>
        <w:numPr>
          <w:ilvl w:val="1"/>
          <w:numId w:val="8"/>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Nicola: seems perfect for testing SciTrace</w:t>
      </w:r>
    </w:p>
    <w:p w:rsidR="004129DC" w:rsidRPr="004129DC" w:rsidRDefault="004129DC" w:rsidP="004129DC">
      <w:pPr>
        <w:numPr>
          <w:ilvl w:val="1"/>
          <w:numId w:val="9"/>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Matthias: benefit for Olaf/ lattice people by moving to PUNCH infrastructure</w:t>
      </w:r>
    </w:p>
    <w:p w:rsidR="004129DC" w:rsidRPr="004129DC" w:rsidRDefault="004129DC" w:rsidP="004129DC">
      <w:pPr>
        <w:numPr>
          <w:ilvl w:val="1"/>
          <w:numId w:val="10"/>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Resources for analysis are already available outside but making “everything” available is interesting, also for smaller groups who do not have the resources, also to get feedback by others improving the code, make it more/ easier reproducible =&gt; keep information for future</w:t>
      </w:r>
    </w:p>
    <w:p w:rsidR="004129DC" w:rsidRPr="004129DC" w:rsidRDefault="004129DC" w:rsidP="004129DC">
      <w:pPr>
        <w:numPr>
          <w:ilvl w:val="1"/>
          <w:numId w:val="11"/>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User/ access management needed: yes, during analysis time, later everything will be public</w:t>
      </w:r>
    </w:p>
    <w:p w:rsidR="004129DC" w:rsidRPr="004129DC" w:rsidRDefault="004129DC" w:rsidP="004129DC">
      <w:pPr>
        <w:numPr>
          <w:ilvl w:val="1"/>
          <w:numId w:val="12"/>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Software metadata: seems very community specific =&gt; get in touch with TA6.1 and people from OSSR</w:t>
      </w:r>
    </w:p>
    <w:p w:rsidR="004129DC" w:rsidRPr="004129DC" w:rsidRDefault="004129DC" w:rsidP="004129DC">
      <w:pPr>
        <w:numPr>
          <w:ilvl w:val="0"/>
          <w:numId w:val="1"/>
        </w:numPr>
        <w:rPr>
          <w:rFonts w:ascii="Arial" w:eastAsia="Times New Roman" w:hAnsi="Arial" w:cs="Arial"/>
          <w:color w:val="000000"/>
          <w:kern w:val="0"/>
          <w:lang w:eastAsia="en-GB"/>
          <w14:ligatures w14:val="none"/>
        </w:rPr>
      </w:pPr>
      <w:r w:rsidRPr="004129DC">
        <w:rPr>
          <w:rFonts w:ascii="Arial" w:eastAsia="Times New Roman" w:hAnsi="Arial" w:cs="Arial"/>
          <w:color w:val="000000"/>
          <w:kern w:val="0"/>
          <w:sz w:val="22"/>
          <w:szCs w:val="22"/>
          <w:lang w:eastAsia="en-GB"/>
          <w14:ligatures w14:val="none"/>
        </w:rPr>
        <w:t>Nicola’s use case: Munich cluster successfully integrated in C4P, software package modified in a way to be used with help of Matthias and Alexander; in the next time: submit test job to integrated LMU cluster &amp; test new version of karakal (software package)</w:t>
      </w:r>
    </w:p>
    <w:p w:rsidR="004129DC" w:rsidRPr="004129DC" w:rsidRDefault="004129DC" w:rsidP="004129DC">
      <w:pPr>
        <w:rPr>
          <w:rFonts w:ascii="Times New Roman" w:eastAsia="Times New Roman" w:hAnsi="Times New Roman" w:cs="Times New Roman"/>
          <w:kern w:val="0"/>
          <w:lang w:eastAsia="en-GB"/>
          <w14:ligatures w14:val="none"/>
        </w:rPr>
      </w:pPr>
    </w:p>
    <w:p w:rsidR="00EA3802" w:rsidRDefault="00EA3802"/>
    <w:sectPr w:rsidR="00EA3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03F49"/>
    <w:multiLevelType w:val="multilevel"/>
    <w:tmpl w:val="4B324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488214">
    <w:abstractNumId w:val="0"/>
  </w:num>
  <w:num w:numId="2" w16cid:durableId="439298521">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066025497">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1687248083">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54181602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283198099">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206229110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419450910">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108309633">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440415989">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740982217">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896283740">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DC"/>
    <w:rsid w:val="004129DC"/>
    <w:rsid w:val="007A72FC"/>
    <w:rsid w:val="00E33EE5"/>
    <w:rsid w:val="00EA3802"/>
    <w:rsid w:val="00F8490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2F5DE2F-FD90-0341-A87E-205D8158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9D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1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95022">
      <w:bodyDiv w:val="1"/>
      <w:marLeft w:val="0"/>
      <w:marRight w:val="0"/>
      <w:marTop w:val="0"/>
      <w:marBottom w:val="0"/>
      <w:divBdr>
        <w:top w:val="none" w:sz="0" w:space="0" w:color="auto"/>
        <w:left w:val="none" w:sz="0" w:space="0" w:color="auto"/>
        <w:bottom w:val="none" w:sz="0" w:space="0" w:color="auto"/>
        <w:right w:val="none" w:sz="0" w:space="0" w:color="auto"/>
      </w:divBdr>
      <w:divsChild>
        <w:div w:id="205711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Schörner-Sadenius</dc:creator>
  <cp:keywords/>
  <dc:description/>
  <cp:lastModifiedBy>Thomas Schörner-Sadenius</cp:lastModifiedBy>
  <cp:revision>1</cp:revision>
  <dcterms:created xsi:type="dcterms:W3CDTF">2023-07-31T13:59:00Z</dcterms:created>
  <dcterms:modified xsi:type="dcterms:W3CDTF">2023-07-31T13:59:00Z</dcterms:modified>
</cp:coreProperties>
</file>