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C29B" w14:textId="68BAC9D9" w:rsidR="009A3CDC" w:rsidRPr="008A243D" w:rsidRDefault="009A3CDC" w:rsidP="008A243D">
      <w:pPr>
        <w:pStyle w:val="berschrift1"/>
        <w:rPr>
          <w:b/>
          <w:lang w:val="en-US"/>
        </w:rPr>
      </w:pPr>
      <w:r w:rsidRPr="008A243D">
        <w:rPr>
          <w:b/>
          <w:lang w:val="en-US"/>
        </w:rPr>
        <w:t xml:space="preserve">Research </w:t>
      </w:r>
      <w:r w:rsidR="00D33402" w:rsidRPr="008A243D">
        <w:rPr>
          <w:b/>
          <w:lang w:val="en-US"/>
        </w:rPr>
        <w:t>Policy O</w:t>
      </w:r>
      <w:r w:rsidRPr="008A243D">
        <w:rPr>
          <w:b/>
          <w:lang w:val="en-US"/>
        </w:rPr>
        <w:t xml:space="preserve">bjectives of the </w:t>
      </w:r>
      <w:r w:rsidR="00D33402" w:rsidRPr="008A243D">
        <w:rPr>
          <w:b/>
          <w:lang w:val="en-US"/>
        </w:rPr>
        <w:t>Research Field</w:t>
      </w:r>
      <w:r w:rsidRPr="008A243D">
        <w:rPr>
          <w:b/>
          <w:lang w:val="en-US"/>
        </w:rPr>
        <w:t xml:space="preserve"> Matter </w:t>
      </w:r>
    </w:p>
    <w:p w14:paraId="1BD2E3EF" w14:textId="7A5FAEBA" w:rsidR="009A3CDC" w:rsidRPr="009A3CDC" w:rsidRDefault="009A3CDC" w:rsidP="009A3CDC">
      <w:pPr>
        <w:pStyle w:val="berschrift1"/>
        <w:rPr>
          <w:lang w:val="en-US"/>
        </w:rPr>
      </w:pPr>
      <w:r w:rsidRPr="009A3CDC">
        <w:rPr>
          <w:lang w:val="en-US"/>
        </w:rPr>
        <w:t>1.</w:t>
      </w:r>
      <w:r w:rsidRPr="009A3CDC">
        <w:rPr>
          <w:lang w:val="en-US"/>
        </w:rPr>
        <w:tab/>
        <w:t xml:space="preserve">Overarching </w:t>
      </w:r>
      <w:r w:rsidR="00F5611D">
        <w:rPr>
          <w:lang w:val="en-US"/>
        </w:rPr>
        <w:t>g</w:t>
      </w:r>
      <w:r w:rsidRPr="009A3CDC">
        <w:rPr>
          <w:lang w:val="en-US"/>
        </w:rPr>
        <w:t>oals of the Helmholtz Association</w:t>
      </w:r>
    </w:p>
    <w:p w14:paraId="6171B8A6" w14:textId="77777777" w:rsidR="009A3CDC" w:rsidRPr="009A3CDC" w:rsidRDefault="009A3CDC" w:rsidP="009A3CDC">
      <w:pPr>
        <w:rPr>
          <w:sz w:val="6"/>
          <w:szCs w:val="6"/>
          <w:lang w:val="en-US"/>
        </w:rPr>
      </w:pPr>
    </w:p>
    <w:p w14:paraId="047EFE14" w14:textId="7281659B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 xml:space="preserve">Drive </w:t>
      </w:r>
      <w:r w:rsidR="00727DF3" w:rsidRPr="00727DF3">
        <w:rPr>
          <w:lang w:val="en-US"/>
        </w:rPr>
        <w:t xml:space="preserve">a </w:t>
      </w:r>
      <w:r w:rsidRPr="00727DF3">
        <w:rPr>
          <w:lang w:val="en-US"/>
        </w:rPr>
        <w:t>dynamic development of Program Oriented Funding</w:t>
      </w:r>
      <w:r w:rsidR="00727DF3" w:rsidRPr="00727DF3">
        <w:rPr>
          <w:lang w:val="en-US"/>
        </w:rPr>
        <w:t>.</w:t>
      </w:r>
    </w:p>
    <w:p w14:paraId="577AE39B" w14:textId="6CF7159A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>Promoting thematic p</w:t>
      </w:r>
      <w:r w:rsidR="00D33402" w:rsidRPr="00727DF3">
        <w:rPr>
          <w:lang w:val="en-US"/>
        </w:rPr>
        <w:t>rofiling and networking in the Research Field</w:t>
      </w:r>
      <w:r w:rsidRPr="00727DF3">
        <w:rPr>
          <w:lang w:val="en-US"/>
        </w:rPr>
        <w:t>s</w:t>
      </w:r>
      <w:r w:rsidR="00727DF3" w:rsidRPr="00727DF3">
        <w:rPr>
          <w:lang w:val="en-US"/>
        </w:rPr>
        <w:t>.</w:t>
      </w:r>
    </w:p>
    <w:p w14:paraId="7D68E87A" w14:textId="3BAF2955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>Strengthening research infrastructures by expanding operations for internal and external scientific users</w:t>
      </w:r>
      <w:r w:rsidR="00727DF3" w:rsidRPr="00727DF3">
        <w:rPr>
          <w:lang w:val="en-US"/>
        </w:rPr>
        <w:t>.</w:t>
      </w:r>
    </w:p>
    <w:p w14:paraId="16ACBB8A" w14:textId="77777777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>Developing a Digitalization Strategy for Helmholtz (Open Science/Open Access/FAIR Data)</w:t>
      </w:r>
    </w:p>
    <w:p w14:paraId="54FEBEBC" w14:textId="77777777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 xml:space="preserve">Creating and maintaining attractive research sites </w:t>
      </w:r>
    </w:p>
    <w:p w14:paraId="086326A2" w14:textId="77777777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 xml:space="preserve">Strengthening the transfer to business and society </w:t>
      </w:r>
    </w:p>
    <w:p w14:paraId="2722561E" w14:textId="7E21F44B" w:rsidR="009A3CDC" w:rsidRPr="00727DF3" w:rsidRDefault="009A3CDC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727DF3">
        <w:rPr>
          <w:lang w:val="en-US"/>
        </w:rPr>
        <w:t xml:space="preserve">Building bridges between </w:t>
      </w:r>
      <w:r w:rsidR="00D33402" w:rsidRPr="00727DF3">
        <w:rPr>
          <w:lang w:val="en-US"/>
        </w:rPr>
        <w:t>Research Field</w:t>
      </w:r>
      <w:r w:rsidRPr="00727DF3">
        <w:rPr>
          <w:lang w:val="en-US"/>
        </w:rPr>
        <w:t>s</w:t>
      </w:r>
    </w:p>
    <w:p w14:paraId="7157E180" w14:textId="22C11493" w:rsidR="00C36113" w:rsidRPr="00C36113" w:rsidRDefault="00C36113" w:rsidP="007C7250">
      <w:pPr>
        <w:pStyle w:val="berschrift1"/>
        <w:rPr>
          <w:lang w:val="en-US"/>
        </w:rPr>
      </w:pPr>
      <w:r w:rsidRPr="00C36113">
        <w:rPr>
          <w:lang w:val="en-US"/>
        </w:rPr>
        <w:t xml:space="preserve">2. </w:t>
      </w:r>
      <w:r w:rsidR="00B80C68" w:rsidRPr="00C36113">
        <w:rPr>
          <w:lang w:val="en-US"/>
        </w:rPr>
        <w:t>Global</w:t>
      </w:r>
      <w:r w:rsidR="00953202">
        <w:rPr>
          <w:lang w:val="en-US"/>
        </w:rPr>
        <w:t xml:space="preserve"> </w:t>
      </w:r>
      <w:r w:rsidR="00F5611D">
        <w:rPr>
          <w:lang w:val="en-US"/>
        </w:rPr>
        <w:t>o</w:t>
      </w:r>
      <w:r w:rsidR="00953202">
        <w:rPr>
          <w:lang w:val="en-US"/>
        </w:rPr>
        <w:t xml:space="preserve">bjectives of the </w:t>
      </w:r>
      <w:r w:rsidR="00D33402">
        <w:rPr>
          <w:lang w:val="en-US"/>
        </w:rPr>
        <w:t>Research Field</w:t>
      </w:r>
      <w:r w:rsidRPr="00C36113">
        <w:rPr>
          <w:lang w:val="en-US"/>
        </w:rPr>
        <w:t xml:space="preserve"> Matter</w:t>
      </w:r>
    </w:p>
    <w:p w14:paraId="5372EC13" w14:textId="77777777" w:rsidR="00C36113" w:rsidRPr="00C36113" w:rsidRDefault="00C36113" w:rsidP="007C7250">
      <w:pPr>
        <w:pStyle w:val="berschrift2"/>
        <w:rPr>
          <w:lang w:val="en-US"/>
        </w:rPr>
      </w:pPr>
      <w:r w:rsidRPr="00C36113">
        <w:rPr>
          <w:lang w:val="en-US"/>
        </w:rPr>
        <w:t xml:space="preserve">2.1 Mission and </w:t>
      </w:r>
      <w:r w:rsidR="003D6EE9">
        <w:rPr>
          <w:lang w:val="en-US"/>
        </w:rPr>
        <w:t>t</w:t>
      </w:r>
      <w:r w:rsidR="00953202">
        <w:rPr>
          <w:lang w:val="en-US"/>
        </w:rPr>
        <w:t>asks</w:t>
      </w:r>
    </w:p>
    <w:p w14:paraId="7AD7896A" w14:textId="572DDED3" w:rsidR="00C36113" w:rsidRPr="00C36113" w:rsidRDefault="00661436" w:rsidP="0066143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Develop t</w:t>
      </w:r>
      <w:r w:rsidR="00626176">
        <w:rPr>
          <w:lang w:val="en-US"/>
        </w:rPr>
        <w:t>he</w:t>
      </w:r>
      <w:r w:rsidR="00C36113" w:rsidRPr="00C36113">
        <w:rPr>
          <w:lang w:val="en-US"/>
        </w:rPr>
        <w:t xml:space="preserve"> competencies in the research of matter, in the construction and operation of complex large-scale research facilities</w:t>
      </w:r>
      <w:r w:rsidR="00015D9A">
        <w:rPr>
          <w:lang w:val="en-US"/>
        </w:rPr>
        <w:t>,</w:t>
      </w:r>
      <w:r w:rsidR="00C36113" w:rsidRPr="00C36113">
        <w:rPr>
          <w:lang w:val="en-US"/>
        </w:rPr>
        <w:t xml:space="preserve"> </w:t>
      </w:r>
      <w:r w:rsidR="00953202">
        <w:rPr>
          <w:lang w:val="en-US"/>
        </w:rPr>
        <w:t xml:space="preserve">as well as </w:t>
      </w:r>
      <w:r w:rsidR="00C36113" w:rsidRPr="00C36113">
        <w:rPr>
          <w:lang w:val="en-US"/>
        </w:rPr>
        <w:t xml:space="preserve">in the development of basic technologies such as </w:t>
      </w:r>
      <w:r w:rsidR="00953202">
        <w:rPr>
          <w:lang w:val="en-US"/>
        </w:rPr>
        <w:t xml:space="preserve">concepts for new </w:t>
      </w:r>
      <w:r w:rsidR="00C36113" w:rsidRPr="00C36113">
        <w:rPr>
          <w:lang w:val="en-US"/>
        </w:rPr>
        <w:t>accelerator</w:t>
      </w:r>
      <w:r w:rsidR="00953202">
        <w:rPr>
          <w:lang w:val="en-US"/>
        </w:rPr>
        <w:t>s</w:t>
      </w:r>
      <w:r w:rsidR="00C36113" w:rsidRPr="00C36113">
        <w:rPr>
          <w:lang w:val="en-US"/>
        </w:rPr>
        <w:t xml:space="preserve"> and detector</w:t>
      </w:r>
      <w:r w:rsidR="00953202">
        <w:rPr>
          <w:lang w:val="en-US"/>
        </w:rPr>
        <w:t>s.</w:t>
      </w:r>
    </w:p>
    <w:p w14:paraId="5BAA1E86" w14:textId="77777777" w:rsidR="00C36113" w:rsidRPr="00C36113" w:rsidRDefault="00C36113" w:rsidP="007C7250">
      <w:pPr>
        <w:pStyle w:val="berschrift2"/>
        <w:rPr>
          <w:lang w:val="en-US"/>
        </w:rPr>
      </w:pPr>
      <w:r w:rsidRPr="00C36113">
        <w:rPr>
          <w:lang w:val="en-US"/>
        </w:rPr>
        <w:t xml:space="preserve">2.2 Priority </w:t>
      </w:r>
      <w:r w:rsidR="003D6EE9">
        <w:rPr>
          <w:lang w:val="en-US"/>
        </w:rPr>
        <w:t>t</w:t>
      </w:r>
      <w:r w:rsidR="005A4BEC">
        <w:rPr>
          <w:lang w:val="en-US"/>
        </w:rPr>
        <w:t xml:space="preserve">opics </w:t>
      </w:r>
      <w:r w:rsidR="002F7043">
        <w:rPr>
          <w:lang w:val="en-US"/>
        </w:rPr>
        <w:t xml:space="preserve">and their </w:t>
      </w:r>
      <w:r w:rsidR="003D6EE9">
        <w:rPr>
          <w:lang w:val="en-US"/>
        </w:rPr>
        <w:t>o</w:t>
      </w:r>
      <w:r w:rsidRPr="00C36113">
        <w:rPr>
          <w:lang w:val="en-US"/>
        </w:rPr>
        <w:t>bjectives</w:t>
      </w:r>
    </w:p>
    <w:p w14:paraId="433B1304" w14:textId="089C8DBD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 xml:space="preserve">Develop </w:t>
      </w:r>
      <w:r w:rsidR="002A2640" w:rsidRPr="00996EA3">
        <w:rPr>
          <w:lang w:val="en-US"/>
        </w:rPr>
        <w:t>high</w:t>
      </w:r>
      <w:r w:rsidR="00140749" w:rsidRPr="00996EA3">
        <w:rPr>
          <w:lang w:val="en-US"/>
        </w:rPr>
        <w:t>ly</w:t>
      </w:r>
      <w:r w:rsidR="002A2640" w:rsidRPr="00996EA3">
        <w:rPr>
          <w:lang w:val="en-US"/>
        </w:rPr>
        <w:t xml:space="preserve"> </w:t>
      </w:r>
      <w:r w:rsidR="00140749" w:rsidRPr="00996EA3">
        <w:rPr>
          <w:lang w:val="en-US"/>
        </w:rPr>
        <w:t xml:space="preserve">visible </w:t>
      </w:r>
      <w:r w:rsidR="002A2640" w:rsidRPr="00996EA3">
        <w:rPr>
          <w:lang w:val="en-US"/>
        </w:rPr>
        <w:t>profile</w:t>
      </w:r>
      <w:r w:rsidR="00140749" w:rsidRPr="00996EA3">
        <w:rPr>
          <w:lang w:val="en-US"/>
        </w:rPr>
        <w:t>s</w:t>
      </w:r>
      <w:r w:rsidR="002A2640" w:rsidRPr="00996EA3">
        <w:rPr>
          <w:lang w:val="en-US"/>
        </w:rPr>
        <w:t xml:space="preserve"> at</w:t>
      </w:r>
      <w:r w:rsidR="00C36113" w:rsidRPr="00996EA3">
        <w:rPr>
          <w:lang w:val="en-US"/>
        </w:rPr>
        <w:t xml:space="preserve"> international large-scale facilities </w:t>
      </w:r>
      <w:r w:rsidR="005A4BEC" w:rsidRPr="00996EA3">
        <w:rPr>
          <w:lang w:val="en-US"/>
        </w:rPr>
        <w:t xml:space="preserve">for </w:t>
      </w:r>
      <w:r w:rsidR="00C36113" w:rsidRPr="00996EA3">
        <w:rPr>
          <w:lang w:val="en-US"/>
        </w:rPr>
        <w:t>particle, hadron</w:t>
      </w:r>
      <w:r w:rsidR="005A4BEC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astroparticle physics, in particular in the ATLAS, CMS</w:t>
      </w:r>
      <w:r w:rsidR="005A4BEC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ALICE </w:t>
      </w:r>
      <w:r w:rsidR="00EF7CBB" w:rsidRPr="00996EA3">
        <w:rPr>
          <w:lang w:val="en-US"/>
        </w:rPr>
        <w:t xml:space="preserve">detectors </w:t>
      </w:r>
      <w:r w:rsidR="00C36113" w:rsidRPr="00996EA3">
        <w:rPr>
          <w:lang w:val="en-US"/>
        </w:rPr>
        <w:t xml:space="preserve">at the LHC, in </w:t>
      </w:r>
      <w:r w:rsidR="00EF7CBB" w:rsidRPr="00996EA3">
        <w:rPr>
          <w:lang w:val="en-US"/>
        </w:rPr>
        <w:t xml:space="preserve">Belle </w:t>
      </w:r>
      <w:r w:rsidR="00C36113" w:rsidRPr="00996EA3">
        <w:rPr>
          <w:lang w:val="en-US"/>
        </w:rPr>
        <w:t>II, and in CTA, Ice</w:t>
      </w:r>
      <w:r w:rsidR="00EB2711" w:rsidRPr="00996EA3">
        <w:rPr>
          <w:lang w:val="en-US"/>
        </w:rPr>
        <w:t>C</w:t>
      </w:r>
      <w:r w:rsidR="00C36113" w:rsidRPr="00996EA3">
        <w:rPr>
          <w:lang w:val="en-US"/>
        </w:rPr>
        <w:t>ube</w:t>
      </w:r>
      <w:r w:rsidR="005A4BEC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Auger</w:t>
      </w:r>
      <w:r w:rsidR="001B7138" w:rsidRPr="00996EA3">
        <w:rPr>
          <w:lang w:val="en-US"/>
        </w:rPr>
        <w:t>.</w:t>
      </w:r>
    </w:p>
    <w:p w14:paraId="4C5545D6" w14:textId="24D0F131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C</w:t>
      </w:r>
      <w:r w:rsidR="00140749" w:rsidRPr="00996EA3">
        <w:rPr>
          <w:lang w:val="en-US"/>
        </w:rPr>
        <w:t>ontinue</w:t>
      </w:r>
      <w:r w:rsidR="002A2640" w:rsidRPr="00996EA3">
        <w:rPr>
          <w:lang w:val="en-US"/>
        </w:rPr>
        <w:t xml:space="preserve"> </w:t>
      </w:r>
      <w:r w:rsidRPr="00996EA3">
        <w:rPr>
          <w:lang w:val="en-US"/>
        </w:rPr>
        <w:t xml:space="preserve">to </w:t>
      </w:r>
      <w:r w:rsidR="002A2640" w:rsidRPr="00996EA3">
        <w:rPr>
          <w:lang w:val="en-US"/>
        </w:rPr>
        <w:t>profile</w:t>
      </w:r>
      <w:r w:rsidR="00C36113" w:rsidRPr="00996EA3">
        <w:rPr>
          <w:lang w:val="en-US"/>
        </w:rPr>
        <w:t xml:space="preserve"> </w:t>
      </w:r>
      <w:r w:rsidR="00140749" w:rsidRPr="00996EA3">
        <w:rPr>
          <w:lang w:val="en-US"/>
        </w:rPr>
        <w:t xml:space="preserve">participation </w:t>
      </w:r>
      <w:r w:rsidR="00C36113" w:rsidRPr="00996EA3">
        <w:rPr>
          <w:lang w:val="en-US"/>
        </w:rPr>
        <w:t xml:space="preserve">in </w:t>
      </w:r>
      <w:r w:rsidR="007C1559" w:rsidRPr="00996EA3">
        <w:rPr>
          <w:lang w:val="en-US"/>
        </w:rPr>
        <w:t xml:space="preserve">the </w:t>
      </w:r>
      <w:r w:rsidR="005A4BEC" w:rsidRPr="00996EA3">
        <w:rPr>
          <w:lang w:val="en-US"/>
        </w:rPr>
        <w:t xml:space="preserve">European X-Ray Free-Electron Laser </w:t>
      </w:r>
      <w:r w:rsidR="00FC5717" w:rsidRPr="00996EA3">
        <w:rPr>
          <w:lang w:val="en-US"/>
        </w:rPr>
        <w:t xml:space="preserve">XFEL, the </w:t>
      </w:r>
      <w:r w:rsidR="005A4BEC" w:rsidRPr="00996EA3">
        <w:rPr>
          <w:lang w:val="en-US"/>
        </w:rPr>
        <w:t>European Spallation Source</w:t>
      </w:r>
      <w:r w:rsidR="00FC5717" w:rsidRPr="00996EA3">
        <w:rPr>
          <w:lang w:val="en-US"/>
        </w:rPr>
        <w:t xml:space="preserve"> ESS, </w:t>
      </w:r>
      <w:r w:rsidR="00C36113" w:rsidRPr="00996EA3">
        <w:rPr>
          <w:lang w:val="en-US"/>
        </w:rPr>
        <w:t>the ESRF</w:t>
      </w:r>
      <w:r w:rsidR="005A4BEC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the ILL as well as in the FAIR </w:t>
      </w:r>
      <w:r w:rsidR="002F53F6" w:rsidRPr="00996EA3">
        <w:rPr>
          <w:lang w:val="en-US"/>
        </w:rPr>
        <w:t xml:space="preserve">(Facility for Antiproton and </w:t>
      </w:r>
      <w:r w:rsidR="003D6CA7" w:rsidRPr="00996EA3">
        <w:rPr>
          <w:lang w:val="en-US"/>
        </w:rPr>
        <w:t>I</w:t>
      </w:r>
      <w:r w:rsidR="002F53F6" w:rsidRPr="00996EA3">
        <w:rPr>
          <w:lang w:val="en-US"/>
        </w:rPr>
        <w:t xml:space="preserve">on Research) </w:t>
      </w:r>
      <w:r w:rsidR="00C36113" w:rsidRPr="00996EA3">
        <w:rPr>
          <w:lang w:val="en-US"/>
        </w:rPr>
        <w:t>Facility</w:t>
      </w:r>
      <w:r w:rsidR="001B7138" w:rsidRPr="00996EA3">
        <w:rPr>
          <w:lang w:val="en-US"/>
        </w:rPr>
        <w:t>.</w:t>
      </w:r>
    </w:p>
    <w:p w14:paraId="7E650438" w14:textId="56B6ACC6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C</w:t>
      </w:r>
      <w:r w:rsidR="00C36113" w:rsidRPr="00996EA3">
        <w:rPr>
          <w:lang w:val="en-US"/>
        </w:rPr>
        <w:t xml:space="preserve">larify the nature of </w:t>
      </w:r>
      <w:r w:rsidR="00597283" w:rsidRPr="00996EA3">
        <w:rPr>
          <w:lang w:val="en-US"/>
        </w:rPr>
        <w:t xml:space="preserve">Dark Matter </w:t>
      </w:r>
      <w:r w:rsidR="00C36113" w:rsidRPr="00996EA3">
        <w:rPr>
          <w:lang w:val="en-US"/>
        </w:rPr>
        <w:t>and the properties of neutrinos</w:t>
      </w:r>
      <w:r w:rsidR="002A2640" w:rsidRPr="00996EA3">
        <w:rPr>
          <w:lang w:val="en-US"/>
        </w:rPr>
        <w:t>.</w:t>
      </w:r>
    </w:p>
    <w:p w14:paraId="045FE49D" w14:textId="506EC775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Develop the</w:t>
      </w:r>
      <w:r w:rsidR="00C36113" w:rsidRPr="00996EA3">
        <w:rPr>
          <w:lang w:val="en-US"/>
        </w:rPr>
        <w:t xml:space="preserve"> understanding of the relationship between</w:t>
      </w:r>
      <w:r w:rsidR="002A2640" w:rsidRPr="00996EA3">
        <w:rPr>
          <w:lang w:val="en-US"/>
        </w:rPr>
        <w:t xml:space="preserve"> the</w:t>
      </w:r>
      <w:r w:rsidR="00C36113" w:rsidRPr="00996EA3">
        <w:rPr>
          <w:lang w:val="en-US"/>
        </w:rPr>
        <w:t xml:space="preserve"> structure and dynamics</w:t>
      </w:r>
      <w:r w:rsidR="002A2640" w:rsidRPr="00996EA3">
        <w:rPr>
          <w:lang w:val="en-US"/>
        </w:rPr>
        <w:t xml:space="preserve"> of matter</w:t>
      </w:r>
      <w:r w:rsidR="00C36113" w:rsidRPr="00996EA3">
        <w:rPr>
          <w:lang w:val="en-US"/>
        </w:rPr>
        <w:t xml:space="preserve"> </w:t>
      </w:r>
      <w:r w:rsidR="00597283" w:rsidRPr="00996EA3">
        <w:rPr>
          <w:lang w:val="en-US"/>
        </w:rPr>
        <w:t xml:space="preserve">and </w:t>
      </w:r>
      <w:r w:rsidR="002A2640" w:rsidRPr="00996EA3">
        <w:rPr>
          <w:lang w:val="en-US"/>
        </w:rPr>
        <w:t xml:space="preserve">its </w:t>
      </w:r>
      <w:r w:rsidR="00C36113" w:rsidRPr="00996EA3">
        <w:rPr>
          <w:lang w:val="en-US"/>
        </w:rPr>
        <w:t>properties</w:t>
      </w:r>
      <w:r w:rsidR="00BE48CF" w:rsidRPr="00996EA3">
        <w:rPr>
          <w:lang w:val="en-US"/>
        </w:rPr>
        <w:t>.</w:t>
      </w:r>
    </w:p>
    <w:p w14:paraId="6DD20FB5" w14:textId="46CC8580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Examine t</w:t>
      </w:r>
      <w:r w:rsidR="00BE48CF" w:rsidRPr="00996EA3">
        <w:rPr>
          <w:lang w:val="en-US"/>
        </w:rPr>
        <w:t>he</w:t>
      </w:r>
      <w:r w:rsidR="00C36113" w:rsidRPr="00996EA3">
        <w:rPr>
          <w:lang w:val="en-US"/>
        </w:rPr>
        <w:t xml:space="preserve"> impact of </w:t>
      </w:r>
      <w:r w:rsidR="00BE48CF" w:rsidRPr="00996EA3">
        <w:rPr>
          <w:lang w:val="en-US"/>
        </w:rPr>
        <w:t xml:space="preserve">the </w:t>
      </w:r>
      <w:r w:rsidR="00C36113" w:rsidRPr="00996EA3">
        <w:rPr>
          <w:lang w:val="en-US"/>
        </w:rPr>
        <w:t>structure and properties of matter</w:t>
      </w:r>
      <w:r w:rsidR="001B7138" w:rsidRPr="00996EA3">
        <w:rPr>
          <w:lang w:val="en-US"/>
        </w:rPr>
        <w:t xml:space="preserve"> and </w:t>
      </w:r>
      <w:r w:rsidR="00C36113" w:rsidRPr="00996EA3">
        <w:rPr>
          <w:lang w:val="en-US"/>
        </w:rPr>
        <w:t>materials on biological, chemical</w:t>
      </w:r>
      <w:r w:rsidR="00BE48CF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physical processes</w:t>
      </w:r>
      <w:r w:rsidR="00BE48CF" w:rsidRPr="00996EA3">
        <w:rPr>
          <w:lang w:val="en-US"/>
        </w:rPr>
        <w:t xml:space="preserve"> will be examined.</w:t>
      </w:r>
    </w:p>
    <w:p w14:paraId="2EB18732" w14:textId="537B526B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C</w:t>
      </w:r>
      <w:r w:rsidR="001B7138" w:rsidRPr="00996EA3">
        <w:rPr>
          <w:lang w:val="en-US"/>
        </w:rPr>
        <w:t>haracteriz</w:t>
      </w:r>
      <w:r w:rsidRPr="00996EA3">
        <w:rPr>
          <w:lang w:val="en-US"/>
        </w:rPr>
        <w:t xml:space="preserve">e </w:t>
      </w:r>
      <w:r w:rsidR="00C36113" w:rsidRPr="00996EA3">
        <w:rPr>
          <w:lang w:val="en-US"/>
        </w:rPr>
        <w:t>electronic, magnetic</w:t>
      </w:r>
      <w:r w:rsidR="00BE48CF" w:rsidRPr="00996EA3">
        <w:rPr>
          <w:lang w:val="en-US"/>
        </w:rPr>
        <w:t>,</w:t>
      </w:r>
      <w:r w:rsidR="00C36113" w:rsidRPr="00996EA3">
        <w:rPr>
          <w:lang w:val="en-US"/>
        </w:rPr>
        <w:t xml:space="preserve"> and molecular processes on all relevant length </w:t>
      </w:r>
      <w:r w:rsidR="00AF7398" w:rsidRPr="00996EA3">
        <w:rPr>
          <w:lang w:val="en-US"/>
        </w:rPr>
        <w:t>&amp;</w:t>
      </w:r>
      <w:r w:rsidR="00C36113" w:rsidRPr="00996EA3">
        <w:rPr>
          <w:lang w:val="en-US"/>
        </w:rPr>
        <w:t xml:space="preserve"> time scales</w:t>
      </w:r>
      <w:r w:rsidRPr="00996EA3">
        <w:rPr>
          <w:lang w:val="en-US"/>
        </w:rPr>
        <w:t xml:space="preserve"> to develop </w:t>
      </w:r>
      <w:r w:rsidR="00C36113" w:rsidRPr="00996EA3">
        <w:rPr>
          <w:lang w:val="en-US"/>
        </w:rPr>
        <w:t>new materials and active substances</w:t>
      </w:r>
      <w:r w:rsidRPr="00996EA3">
        <w:rPr>
          <w:lang w:val="en-US"/>
        </w:rPr>
        <w:t xml:space="preserve"> </w:t>
      </w:r>
      <w:r w:rsidR="00C36113" w:rsidRPr="00996EA3">
        <w:rPr>
          <w:lang w:val="en-US"/>
        </w:rPr>
        <w:t xml:space="preserve">in the </w:t>
      </w:r>
      <w:r w:rsidR="00AF7398" w:rsidRPr="00996EA3">
        <w:rPr>
          <w:lang w:val="en-US"/>
        </w:rPr>
        <w:t xml:space="preserve">Helmholtz </w:t>
      </w:r>
      <w:r w:rsidR="00D33402" w:rsidRPr="00996EA3">
        <w:rPr>
          <w:lang w:val="en-US"/>
        </w:rPr>
        <w:t>Research Field</w:t>
      </w:r>
      <w:r w:rsidR="002A2640" w:rsidRPr="00996EA3">
        <w:rPr>
          <w:lang w:val="en-US"/>
        </w:rPr>
        <w:t>s</w:t>
      </w:r>
      <w:r w:rsidR="001B7138" w:rsidRPr="00996EA3">
        <w:rPr>
          <w:lang w:val="en-US"/>
        </w:rPr>
        <w:t>.</w:t>
      </w:r>
    </w:p>
    <w:p w14:paraId="6B9C4721" w14:textId="1618A872" w:rsidR="00C36113" w:rsidRPr="00996EA3" w:rsidRDefault="0062617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S</w:t>
      </w:r>
      <w:r w:rsidR="00140749" w:rsidRPr="00996EA3">
        <w:rPr>
          <w:lang w:val="en-US"/>
        </w:rPr>
        <w:t xml:space="preserve">eek </w:t>
      </w:r>
      <w:r w:rsidR="00C36113" w:rsidRPr="00996EA3">
        <w:rPr>
          <w:lang w:val="en-US"/>
        </w:rPr>
        <w:t xml:space="preserve">the use of </w:t>
      </w:r>
      <w:r w:rsidR="00597283" w:rsidRPr="00996EA3">
        <w:rPr>
          <w:lang w:val="en-US"/>
        </w:rPr>
        <w:t xml:space="preserve">its </w:t>
      </w:r>
      <w:r w:rsidR="00C36113" w:rsidRPr="00996EA3">
        <w:rPr>
          <w:lang w:val="en-US"/>
        </w:rPr>
        <w:t>research infrastructures and competencies</w:t>
      </w:r>
      <w:r w:rsidR="00597283" w:rsidRPr="00996EA3">
        <w:rPr>
          <w:lang w:val="en-US"/>
        </w:rPr>
        <w:t xml:space="preserve"> for</w:t>
      </w:r>
      <w:r w:rsidR="00BB6959" w:rsidRPr="00996EA3">
        <w:rPr>
          <w:lang w:val="en-US"/>
        </w:rPr>
        <w:t xml:space="preserve"> materials research and</w:t>
      </w:r>
      <w:r w:rsidR="00597283" w:rsidRPr="00996EA3">
        <w:rPr>
          <w:lang w:val="en-US"/>
        </w:rPr>
        <w:t xml:space="preserve"> molecular biology</w:t>
      </w:r>
      <w:r w:rsidR="00BB6959" w:rsidRPr="00996EA3">
        <w:rPr>
          <w:lang w:val="en-US"/>
        </w:rPr>
        <w:t xml:space="preserve"> in industry</w:t>
      </w:r>
      <w:r w:rsidR="00597283" w:rsidRPr="00996EA3">
        <w:rPr>
          <w:lang w:val="en-US"/>
        </w:rPr>
        <w:t>.</w:t>
      </w:r>
    </w:p>
    <w:p w14:paraId="65619F24" w14:textId="6711E22D" w:rsidR="00140749" w:rsidRPr="00996EA3" w:rsidRDefault="00BB6959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Develop t</w:t>
      </w:r>
      <w:r w:rsidR="00C36113" w:rsidRPr="00996EA3">
        <w:rPr>
          <w:lang w:val="en-US"/>
        </w:rPr>
        <w:t xml:space="preserve">he </w:t>
      </w:r>
      <w:r w:rsidR="001B7138" w:rsidRPr="00996EA3">
        <w:rPr>
          <w:lang w:val="en-US"/>
        </w:rPr>
        <w:t xml:space="preserve">large-scale facilities of the </w:t>
      </w:r>
      <w:r w:rsidR="00D33402" w:rsidRPr="00996EA3">
        <w:rPr>
          <w:lang w:val="en-US"/>
        </w:rPr>
        <w:t>Research Field</w:t>
      </w:r>
      <w:r w:rsidR="00BE48CF" w:rsidRPr="00996EA3">
        <w:rPr>
          <w:lang w:val="en-US"/>
        </w:rPr>
        <w:t xml:space="preserve"> </w:t>
      </w:r>
      <w:r w:rsidR="001B7138" w:rsidRPr="00996EA3">
        <w:rPr>
          <w:lang w:val="en-US"/>
        </w:rPr>
        <w:t xml:space="preserve">to </w:t>
      </w:r>
      <w:r w:rsidR="00BE48CF" w:rsidRPr="00996EA3">
        <w:rPr>
          <w:lang w:val="en-US"/>
        </w:rPr>
        <w:t xml:space="preserve">ensure that they remain </w:t>
      </w:r>
      <w:r w:rsidR="00140749" w:rsidRPr="00996EA3">
        <w:rPr>
          <w:lang w:val="en-US"/>
        </w:rPr>
        <w:t xml:space="preserve">at the forefront of the world’s facilities. </w:t>
      </w:r>
    </w:p>
    <w:p w14:paraId="1A4A682F" w14:textId="5E29554F" w:rsidR="00C36113" w:rsidRPr="00996EA3" w:rsidRDefault="00BB6959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>I</w:t>
      </w:r>
      <w:r w:rsidR="00597283" w:rsidRPr="00996EA3">
        <w:rPr>
          <w:lang w:val="en-US"/>
        </w:rPr>
        <w:t xml:space="preserve">nvestigate new approaches and develop future technologies, </w:t>
      </w:r>
      <w:r w:rsidR="00C36113" w:rsidRPr="00996EA3">
        <w:rPr>
          <w:lang w:val="en-US"/>
        </w:rPr>
        <w:t>in particular</w:t>
      </w:r>
      <w:r w:rsidRPr="00996EA3">
        <w:rPr>
          <w:lang w:val="en-US"/>
        </w:rPr>
        <w:t xml:space="preserve"> </w:t>
      </w:r>
      <w:r w:rsidR="00597283" w:rsidRPr="00996EA3">
        <w:rPr>
          <w:lang w:val="en-US"/>
        </w:rPr>
        <w:t>for ultra</w:t>
      </w:r>
      <w:r w:rsidR="00C36113" w:rsidRPr="00996EA3">
        <w:rPr>
          <w:lang w:val="en-US"/>
        </w:rPr>
        <w:t xml:space="preserve">-compact and cost-efficient accelerators and </w:t>
      </w:r>
      <w:r w:rsidR="00597283" w:rsidRPr="00996EA3">
        <w:rPr>
          <w:lang w:val="en-US"/>
        </w:rPr>
        <w:t xml:space="preserve">sources of </w:t>
      </w:r>
      <w:r w:rsidR="00C36113" w:rsidRPr="00996EA3">
        <w:rPr>
          <w:lang w:val="en-US"/>
        </w:rPr>
        <w:t>radiation</w:t>
      </w:r>
      <w:r w:rsidR="00597283" w:rsidRPr="00996EA3">
        <w:rPr>
          <w:lang w:val="en-US"/>
        </w:rPr>
        <w:t xml:space="preserve"> and</w:t>
      </w:r>
      <w:r w:rsidR="00C36113" w:rsidRPr="00996EA3">
        <w:rPr>
          <w:lang w:val="en-US"/>
        </w:rPr>
        <w:t xml:space="preserve"> </w:t>
      </w:r>
      <w:r w:rsidR="00597283" w:rsidRPr="00996EA3">
        <w:rPr>
          <w:lang w:val="en-US"/>
        </w:rPr>
        <w:t>particles</w:t>
      </w:r>
      <w:r w:rsidR="00C36113" w:rsidRPr="00996EA3">
        <w:rPr>
          <w:lang w:val="en-US"/>
        </w:rPr>
        <w:t xml:space="preserve"> for</w:t>
      </w:r>
      <w:r w:rsidR="001B7138" w:rsidRPr="00996EA3">
        <w:rPr>
          <w:lang w:val="en-US"/>
        </w:rPr>
        <w:t xml:space="preserve"> </w:t>
      </w:r>
      <w:r w:rsidR="00661655" w:rsidRPr="00996EA3">
        <w:rPr>
          <w:lang w:val="en-US"/>
        </w:rPr>
        <w:t>science, industry</w:t>
      </w:r>
      <w:r w:rsidR="00BE48CF" w:rsidRPr="00996EA3">
        <w:rPr>
          <w:lang w:val="en-US"/>
        </w:rPr>
        <w:t>,</w:t>
      </w:r>
      <w:r w:rsidR="00661655" w:rsidRPr="00996EA3">
        <w:rPr>
          <w:lang w:val="en-US"/>
        </w:rPr>
        <w:t xml:space="preserve"> and medicine</w:t>
      </w:r>
      <w:r w:rsidR="00597283" w:rsidRPr="00996EA3">
        <w:rPr>
          <w:lang w:val="en-US"/>
        </w:rPr>
        <w:t>,</w:t>
      </w:r>
      <w:r w:rsidRPr="00996EA3">
        <w:rPr>
          <w:lang w:val="en-US"/>
        </w:rPr>
        <w:t xml:space="preserve"> as well as </w:t>
      </w:r>
      <w:r w:rsidR="00597283" w:rsidRPr="00996EA3">
        <w:rPr>
          <w:lang w:val="en-US"/>
        </w:rPr>
        <w:t xml:space="preserve">for a </w:t>
      </w:r>
      <w:r w:rsidR="00C36113" w:rsidRPr="00996EA3">
        <w:rPr>
          <w:lang w:val="en-US"/>
        </w:rPr>
        <w:t xml:space="preserve">prototype of alternative </w:t>
      </w:r>
      <w:r w:rsidR="007B28F9" w:rsidRPr="00996EA3">
        <w:rPr>
          <w:lang w:val="en-US"/>
        </w:rPr>
        <w:t xml:space="preserve">high-brilliance </w:t>
      </w:r>
      <w:r w:rsidR="001B7138" w:rsidRPr="00996EA3">
        <w:rPr>
          <w:lang w:val="en-US"/>
        </w:rPr>
        <w:t>neutron sources</w:t>
      </w:r>
      <w:r w:rsidR="00661655" w:rsidRPr="00996EA3">
        <w:rPr>
          <w:lang w:val="en-US"/>
        </w:rPr>
        <w:t>.</w:t>
      </w:r>
    </w:p>
    <w:p w14:paraId="338B7FF5" w14:textId="6629E4FB" w:rsidR="00C36113" w:rsidRPr="00996EA3" w:rsidRDefault="0066143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 xml:space="preserve">Develop </w:t>
      </w:r>
      <w:r w:rsidR="00327209" w:rsidRPr="00996EA3">
        <w:rPr>
          <w:lang w:val="en-US"/>
        </w:rPr>
        <w:t xml:space="preserve">novel </w:t>
      </w:r>
      <w:r w:rsidR="00661655" w:rsidRPr="00996EA3">
        <w:rPr>
          <w:lang w:val="en-US"/>
        </w:rPr>
        <w:t xml:space="preserve">detectors that meet </w:t>
      </w:r>
      <w:r w:rsidR="00327209" w:rsidRPr="00996EA3">
        <w:rPr>
          <w:lang w:val="en-US"/>
        </w:rPr>
        <w:t xml:space="preserve">the </w:t>
      </w:r>
      <w:r w:rsidR="00C36113" w:rsidRPr="00996EA3">
        <w:rPr>
          <w:lang w:val="en-US"/>
        </w:rPr>
        <w:t xml:space="preserve">requirements </w:t>
      </w:r>
      <w:r w:rsidR="00327209" w:rsidRPr="00996EA3">
        <w:rPr>
          <w:lang w:val="en-US"/>
        </w:rPr>
        <w:t xml:space="preserve">at </w:t>
      </w:r>
      <w:r w:rsidRPr="00996EA3">
        <w:rPr>
          <w:lang w:val="en-US"/>
        </w:rPr>
        <w:t xml:space="preserve">large-scale facilities </w:t>
      </w:r>
      <w:r w:rsidR="00C36113" w:rsidRPr="00996EA3">
        <w:rPr>
          <w:lang w:val="en-US"/>
        </w:rPr>
        <w:t xml:space="preserve">in terms of high data </w:t>
      </w:r>
      <w:r w:rsidR="00661655" w:rsidRPr="00996EA3">
        <w:rPr>
          <w:lang w:val="en-US"/>
        </w:rPr>
        <w:t>rates, accuracy</w:t>
      </w:r>
      <w:r w:rsidR="00BE48CF" w:rsidRPr="00996EA3">
        <w:rPr>
          <w:lang w:val="en-US"/>
        </w:rPr>
        <w:t>,</w:t>
      </w:r>
      <w:r w:rsidR="00661655" w:rsidRPr="00996EA3">
        <w:rPr>
          <w:lang w:val="en-US"/>
        </w:rPr>
        <w:t xml:space="preserve"> and reliability.</w:t>
      </w:r>
    </w:p>
    <w:p w14:paraId="09B8AC47" w14:textId="27B2A88F" w:rsidR="00C36113" w:rsidRPr="00996EA3" w:rsidRDefault="00661436" w:rsidP="00661436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lang w:val="en-US"/>
        </w:rPr>
        <w:t xml:space="preserve">Develop the </w:t>
      </w:r>
      <w:r w:rsidR="00BE48CF" w:rsidRPr="00996EA3">
        <w:rPr>
          <w:lang w:val="en-US"/>
        </w:rPr>
        <w:t>D</w:t>
      </w:r>
      <w:r w:rsidR="00C36113" w:rsidRPr="00996EA3">
        <w:rPr>
          <w:lang w:val="en-US"/>
        </w:rPr>
        <w:t xml:space="preserve">ata </w:t>
      </w:r>
      <w:r w:rsidR="00327209" w:rsidRPr="00996EA3">
        <w:rPr>
          <w:lang w:val="en-US"/>
        </w:rPr>
        <w:t xml:space="preserve">Management </w:t>
      </w:r>
      <w:r w:rsidR="00C36113" w:rsidRPr="00996EA3">
        <w:rPr>
          <w:lang w:val="en-US"/>
        </w:rPr>
        <w:t xml:space="preserve">and </w:t>
      </w:r>
      <w:r w:rsidR="00327209" w:rsidRPr="00996EA3">
        <w:rPr>
          <w:lang w:val="en-US"/>
        </w:rPr>
        <w:t xml:space="preserve">Analysis </w:t>
      </w:r>
      <w:r w:rsidR="00C36113" w:rsidRPr="00996EA3">
        <w:rPr>
          <w:lang w:val="en-US"/>
        </w:rPr>
        <w:t xml:space="preserve">(DMA) </w:t>
      </w:r>
      <w:r w:rsidR="00327209" w:rsidRPr="00996EA3">
        <w:rPr>
          <w:lang w:val="en-US"/>
        </w:rPr>
        <w:t xml:space="preserve">as a program topic </w:t>
      </w:r>
      <w:r w:rsidR="00C36113" w:rsidRPr="00996EA3">
        <w:rPr>
          <w:lang w:val="en-US"/>
        </w:rPr>
        <w:t xml:space="preserve">in the </w:t>
      </w:r>
      <w:r w:rsidR="00D33402" w:rsidRPr="00996EA3">
        <w:rPr>
          <w:lang w:val="en-US"/>
        </w:rPr>
        <w:t>Research Field</w:t>
      </w:r>
      <w:r w:rsidR="0020671E" w:rsidRPr="00996EA3">
        <w:rPr>
          <w:lang w:val="en-US"/>
        </w:rPr>
        <w:t>,</w:t>
      </w:r>
      <w:r w:rsidR="00661655" w:rsidRPr="00996EA3">
        <w:rPr>
          <w:lang w:val="en-US"/>
        </w:rPr>
        <w:t xml:space="preserve"> </w:t>
      </w:r>
      <w:r w:rsidR="00C36113" w:rsidRPr="00996EA3">
        <w:rPr>
          <w:lang w:val="en-US"/>
        </w:rPr>
        <w:t xml:space="preserve">and </w:t>
      </w:r>
      <w:r w:rsidRPr="00996EA3">
        <w:rPr>
          <w:lang w:val="en-US"/>
        </w:rPr>
        <w:t>cooperate</w:t>
      </w:r>
      <w:r w:rsidR="00C36113" w:rsidRPr="00996EA3">
        <w:rPr>
          <w:lang w:val="en-US"/>
        </w:rPr>
        <w:t xml:space="preserve"> </w:t>
      </w:r>
      <w:r w:rsidRPr="00996EA3">
        <w:rPr>
          <w:lang w:val="en-US"/>
        </w:rPr>
        <w:t>with</w:t>
      </w:r>
      <w:r w:rsidR="00C36113" w:rsidRPr="00996EA3">
        <w:rPr>
          <w:lang w:val="en-US"/>
        </w:rPr>
        <w:t xml:space="preserve"> the </w:t>
      </w:r>
      <w:r w:rsidR="00D33402" w:rsidRPr="00996EA3">
        <w:rPr>
          <w:lang w:val="en-US"/>
        </w:rPr>
        <w:t>Research Field</w:t>
      </w:r>
      <w:r w:rsidR="00C36113" w:rsidRPr="00996EA3">
        <w:rPr>
          <w:lang w:val="en-US"/>
        </w:rPr>
        <w:t xml:space="preserve"> Information</w:t>
      </w:r>
      <w:r w:rsidR="0020671E" w:rsidRPr="00996EA3">
        <w:rPr>
          <w:lang w:val="en-US"/>
        </w:rPr>
        <w:t>.</w:t>
      </w:r>
    </w:p>
    <w:p w14:paraId="0CB5E435" w14:textId="77777777" w:rsidR="00C36113" w:rsidRPr="00C36113" w:rsidRDefault="00C36113" w:rsidP="007C7250">
      <w:pPr>
        <w:pStyle w:val="berschrift2"/>
        <w:rPr>
          <w:lang w:val="en-US"/>
        </w:rPr>
      </w:pPr>
      <w:r w:rsidRPr="00C36113">
        <w:rPr>
          <w:lang w:val="en-US"/>
        </w:rPr>
        <w:lastRenderedPageBreak/>
        <w:t xml:space="preserve">2.3 Structural </w:t>
      </w:r>
      <w:r w:rsidR="003D6EE9">
        <w:rPr>
          <w:lang w:val="en-US"/>
        </w:rPr>
        <w:t>o</w:t>
      </w:r>
      <w:r w:rsidRPr="00C36113">
        <w:rPr>
          <w:lang w:val="en-US"/>
        </w:rPr>
        <w:t>bjectives</w:t>
      </w:r>
    </w:p>
    <w:p w14:paraId="6A0611C5" w14:textId="2210CE66" w:rsidR="00C36113" w:rsidRPr="00C36113" w:rsidRDefault="007E7CA9" w:rsidP="007E7CA9">
      <w:pPr>
        <w:pStyle w:val="Listenabsatz"/>
        <w:numPr>
          <w:ilvl w:val="0"/>
          <w:numId w:val="6"/>
        </w:numPr>
        <w:rPr>
          <w:lang w:val="en-US"/>
        </w:rPr>
      </w:pPr>
      <w:r w:rsidRPr="007E7CA9">
        <w:rPr>
          <w:u w:val="single"/>
          <w:lang w:val="en-US"/>
        </w:rPr>
        <w:t>National and international cooperation</w:t>
      </w:r>
      <w:r>
        <w:rPr>
          <w:lang w:val="en-US"/>
        </w:rPr>
        <w:t xml:space="preserve">: </w:t>
      </w:r>
      <w:r w:rsidR="00AF7398">
        <w:rPr>
          <w:lang w:val="en-US"/>
        </w:rPr>
        <w:t>Expand the opportunities of operating the Research Field’s</w:t>
      </w:r>
      <w:r w:rsidR="00AF7398" w:rsidRPr="00C36113">
        <w:rPr>
          <w:lang w:val="en-US"/>
        </w:rPr>
        <w:t xml:space="preserve"> large-scale facilities</w:t>
      </w:r>
      <w:r w:rsidR="00AF7398">
        <w:rPr>
          <w:lang w:val="en-US"/>
        </w:rPr>
        <w:t xml:space="preserve"> </w:t>
      </w:r>
      <w:r w:rsidR="00AF7398" w:rsidRPr="00C36113">
        <w:rPr>
          <w:lang w:val="en-US"/>
        </w:rPr>
        <w:t xml:space="preserve">with regard to user groups from science and </w:t>
      </w:r>
      <w:r w:rsidR="00AF7398">
        <w:rPr>
          <w:lang w:val="en-US"/>
        </w:rPr>
        <w:t>industry.</w:t>
      </w:r>
    </w:p>
    <w:p w14:paraId="1164AE7A" w14:textId="77777777" w:rsidR="007E7CA9" w:rsidRDefault="00D257DA" w:rsidP="007E7CA9">
      <w:pPr>
        <w:pStyle w:val="Listenabsatz"/>
        <w:numPr>
          <w:ilvl w:val="0"/>
          <w:numId w:val="6"/>
        </w:numPr>
        <w:rPr>
          <w:lang w:val="en-US"/>
        </w:rPr>
      </w:pPr>
      <w:r w:rsidRPr="007E7CA9">
        <w:rPr>
          <w:u w:val="single"/>
          <w:lang w:val="en-US"/>
        </w:rPr>
        <w:t xml:space="preserve">Creating and </w:t>
      </w:r>
      <w:r w:rsidR="003D6EE9" w:rsidRPr="007E7CA9">
        <w:rPr>
          <w:u w:val="single"/>
          <w:lang w:val="en-US"/>
        </w:rPr>
        <w:t>m</w:t>
      </w:r>
      <w:r w:rsidRPr="007E7CA9">
        <w:rPr>
          <w:u w:val="single"/>
          <w:lang w:val="en-US"/>
        </w:rPr>
        <w:t xml:space="preserve">aintaining </w:t>
      </w:r>
      <w:r w:rsidR="003D6EE9" w:rsidRPr="007E7CA9">
        <w:rPr>
          <w:u w:val="single"/>
          <w:lang w:val="en-US"/>
        </w:rPr>
        <w:t>a</w:t>
      </w:r>
      <w:r w:rsidRPr="007E7CA9">
        <w:rPr>
          <w:u w:val="single"/>
          <w:lang w:val="en-US"/>
        </w:rPr>
        <w:t xml:space="preserve">ttractive </w:t>
      </w:r>
      <w:r w:rsidR="003D6EE9" w:rsidRPr="007E7CA9">
        <w:rPr>
          <w:u w:val="single"/>
          <w:lang w:val="en-US"/>
        </w:rPr>
        <w:t>s</w:t>
      </w:r>
      <w:r w:rsidRPr="007E7CA9">
        <w:rPr>
          <w:u w:val="single"/>
          <w:lang w:val="en-US"/>
        </w:rPr>
        <w:t xml:space="preserve">cientific </w:t>
      </w:r>
      <w:r w:rsidR="008B675B" w:rsidRPr="007E7CA9">
        <w:rPr>
          <w:u w:val="single"/>
          <w:lang w:val="en-US"/>
        </w:rPr>
        <w:t>environments</w:t>
      </w:r>
      <w:r w:rsidR="007E7CA9">
        <w:rPr>
          <w:lang w:val="en-US"/>
        </w:rPr>
        <w:t>: C</w:t>
      </w:r>
      <w:r w:rsidR="00197C5C">
        <w:rPr>
          <w:lang w:val="en-US"/>
        </w:rPr>
        <w:t>ontinue to make a special effort</w:t>
      </w:r>
      <w:r w:rsidR="00C36113" w:rsidRPr="00C36113">
        <w:rPr>
          <w:lang w:val="en-US"/>
        </w:rPr>
        <w:t xml:space="preserve"> </w:t>
      </w:r>
      <w:r w:rsidR="00197C5C">
        <w:rPr>
          <w:lang w:val="en-US"/>
        </w:rPr>
        <w:t>when</w:t>
      </w:r>
      <w:r>
        <w:rPr>
          <w:lang w:val="en-US"/>
        </w:rPr>
        <w:t xml:space="preserve"> competing for the best minds at the international level</w:t>
      </w:r>
      <w:r w:rsidR="00C36113" w:rsidRPr="00C36113">
        <w:rPr>
          <w:lang w:val="en-US"/>
        </w:rPr>
        <w:t xml:space="preserve">. </w:t>
      </w:r>
      <w:r w:rsidR="007E7CA9">
        <w:rPr>
          <w:lang w:val="en-US"/>
        </w:rPr>
        <w:t xml:space="preserve"> </w:t>
      </w:r>
    </w:p>
    <w:p w14:paraId="6518F8E2" w14:textId="5A31388A" w:rsidR="00C36113" w:rsidRPr="007E7CA9" w:rsidRDefault="003A19AC" w:rsidP="007E7CA9">
      <w:pPr>
        <w:pStyle w:val="Listenabsatz"/>
        <w:numPr>
          <w:ilvl w:val="0"/>
          <w:numId w:val="6"/>
        </w:numPr>
        <w:rPr>
          <w:lang w:val="en-US"/>
        </w:rPr>
      </w:pPr>
      <w:r w:rsidRPr="007E7CA9">
        <w:rPr>
          <w:u w:val="single"/>
          <w:lang w:val="en-US"/>
        </w:rPr>
        <w:t xml:space="preserve">Strengthening </w:t>
      </w:r>
      <w:r w:rsidR="00C36113" w:rsidRPr="007E7CA9">
        <w:rPr>
          <w:u w:val="single"/>
          <w:lang w:val="en-US"/>
        </w:rPr>
        <w:t xml:space="preserve">the </w:t>
      </w:r>
      <w:r w:rsidR="003D6EE9" w:rsidRPr="007E7CA9">
        <w:rPr>
          <w:u w:val="single"/>
          <w:lang w:val="en-US"/>
        </w:rPr>
        <w:t>t</w:t>
      </w:r>
      <w:r w:rsidRPr="007E7CA9">
        <w:rPr>
          <w:u w:val="single"/>
          <w:lang w:val="en-US"/>
        </w:rPr>
        <w:t xml:space="preserve">ransfer of </w:t>
      </w:r>
      <w:r w:rsidR="003D6EE9" w:rsidRPr="007E7CA9">
        <w:rPr>
          <w:u w:val="single"/>
          <w:lang w:val="en-US"/>
        </w:rPr>
        <w:t xml:space="preserve">technology </w:t>
      </w:r>
      <w:r w:rsidR="00077489" w:rsidRPr="007E7CA9">
        <w:rPr>
          <w:u w:val="single"/>
          <w:lang w:val="en-US"/>
        </w:rPr>
        <w:t xml:space="preserve">and </w:t>
      </w:r>
      <w:r w:rsidR="003D6EE9" w:rsidRPr="007E7CA9">
        <w:rPr>
          <w:u w:val="single"/>
          <w:lang w:val="en-US"/>
        </w:rPr>
        <w:t xml:space="preserve">knowledge </w:t>
      </w:r>
      <w:r w:rsidR="00077489" w:rsidRPr="007E7CA9">
        <w:rPr>
          <w:u w:val="single"/>
          <w:lang w:val="en-US"/>
        </w:rPr>
        <w:t xml:space="preserve">to </w:t>
      </w:r>
      <w:r w:rsidR="003D6EE9" w:rsidRPr="007E7CA9">
        <w:rPr>
          <w:u w:val="single"/>
          <w:lang w:val="en-US"/>
        </w:rPr>
        <w:t xml:space="preserve">economy </w:t>
      </w:r>
      <w:r w:rsidR="00077489" w:rsidRPr="007E7CA9">
        <w:rPr>
          <w:u w:val="single"/>
          <w:lang w:val="en-US"/>
        </w:rPr>
        <w:t xml:space="preserve">and </w:t>
      </w:r>
      <w:r w:rsidR="003D6EE9" w:rsidRPr="007E7CA9">
        <w:rPr>
          <w:u w:val="single"/>
          <w:lang w:val="en-US"/>
        </w:rPr>
        <w:t>s</w:t>
      </w:r>
      <w:r w:rsidR="00C36113" w:rsidRPr="007E7CA9">
        <w:rPr>
          <w:u w:val="single"/>
          <w:lang w:val="en-US"/>
        </w:rPr>
        <w:t>ociety</w:t>
      </w:r>
      <w:r w:rsidR="007E7CA9">
        <w:rPr>
          <w:lang w:val="en-US"/>
        </w:rPr>
        <w:t>:</w:t>
      </w:r>
    </w:p>
    <w:p w14:paraId="3BDDB530" w14:textId="77777777" w:rsidR="00C36113" w:rsidRPr="00A21EC5" w:rsidRDefault="00392C7F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Opening</w:t>
      </w:r>
      <w:r w:rsidR="00C36113" w:rsidRPr="002D7B52">
        <w:rPr>
          <w:lang w:val="en-US"/>
        </w:rPr>
        <w:t xml:space="preserve"> research infrastructures </w:t>
      </w:r>
      <w:r w:rsidRPr="002D7B52">
        <w:rPr>
          <w:lang w:val="en-US"/>
        </w:rPr>
        <w:t xml:space="preserve">specifically to </w:t>
      </w:r>
      <w:r w:rsidR="00C36113" w:rsidRPr="002D7B52">
        <w:rPr>
          <w:lang w:val="en-US"/>
        </w:rPr>
        <w:t>external users from industry</w:t>
      </w:r>
      <w:r w:rsidRPr="002D7B52">
        <w:rPr>
          <w:lang w:val="en-US"/>
        </w:rPr>
        <w:t xml:space="preserve"> in a targeted way and creating</w:t>
      </w:r>
      <w:r w:rsidR="00C36113" w:rsidRPr="00A21EC5">
        <w:rPr>
          <w:lang w:val="en-US"/>
        </w:rPr>
        <w:t xml:space="preserve"> a corresponding business-oriented culture in the </w:t>
      </w:r>
      <w:r w:rsidRPr="00A21EC5">
        <w:rPr>
          <w:lang w:val="en-US"/>
        </w:rPr>
        <w:t>C</w:t>
      </w:r>
      <w:r w:rsidR="004D15C4" w:rsidRPr="00A21EC5">
        <w:rPr>
          <w:lang w:val="en-US"/>
        </w:rPr>
        <w:t>enters.</w:t>
      </w:r>
    </w:p>
    <w:p w14:paraId="437CCC94" w14:textId="77777777" w:rsidR="00C36113" w:rsidRPr="002D7B52" w:rsidRDefault="00392C7F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Establishing</w:t>
      </w:r>
      <w:r w:rsidR="00C36113" w:rsidRPr="002D7B52">
        <w:rPr>
          <w:lang w:val="en-US"/>
        </w:rPr>
        <w:t xml:space="preserve"> strategic partnerships with industry in order to coordinate goals and r</w:t>
      </w:r>
      <w:r w:rsidR="004D15C4" w:rsidRPr="002D7B52">
        <w:rPr>
          <w:lang w:val="en-US"/>
        </w:rPr>
        <w:t>esearch needs at an early stage.</w:t>
      </w:r>
    </w:p>
    <w:p w14:paraId="25C110F3" w14:textId="62FA94F6" w:rsidR="00C36113" w:rsidRPr="002D7B52" w:rsidRDefault="00392C7F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Creating</w:t>
      </w:r>
      <w:r w:rsidR="00C36113" w:rsidRPr="002D7B52">
        <w:rPr>
          <w:lang w:val="en-US"/>
        </w:rPr>
        <w:t xml:space="preserve"> suitable structures in the </w:t>
      </w:r>
      <w:r w:rsidRPr="002D7B52">
        <w:rPr>
          <w:lang w:val="en-US"/>
        </w:rPr>
        <w:t>C</w:t>
      </w:r>
      <w:r w:rsidR="004D15C4" w:rsidRPr="002D7B52">
        <w:rPr>
          <w:lang w:val="en-US"/>
        </w:rPr>
        <w:t>enters</w:t>
      </w:r>
      <w:r w:rsidR="00C36113" w:rsidRPr="002D7B52">
        <w:rPr>
          <w:lang w:val="en-US"/>
        </w:rPr>
        <w:t xml:space="preserve"> in order to </w:t>
      </w:r>
      <w:r w:rsidRPr="002D7B52">
        <w:rPr>
          <w:lang w:val="en-US"/>
        </w:rPr>
        <w:t xml:space="preserve">make </w:t>
      </w:r>
      <w:r w:rsidR="00C36113" w:rsidRPr="002D7B52">
        <w:rPr>
          <w:lang w:val="en-US"/>
        </w:rPr>
        <w:t xml:space="preserve">cooperation with industry </w:t>
      </w:r>
      <w:r w:rsidRPr="002D7B52">
        <w:rPr>
          <w:lang w:val="en-US"/>
        </w:rPr>
        <w:t xml:space="preserve">an integral aspect at the </w:t>
      </w:r>
      <w:r w:rsidR="004D15C4" w:rsidRPr="002D7B52">
        <w:rPr>
          <w:lang w:val="en-US"/>
        </w:rPr>
        <w:t>organizational</w:t>
      </w:r>
      <w:r w:rsidRPr="002D7B52">
        <w:rPr>
          <w:lang w:val="en-US"/>
        </w:rPr>
        <w:t xml:space="preserve"> level</w:t>
      </w:r>
      <w:r w:rsidR="00C36113" w:rsidRPr="002D7B52">
        <w:rPr>
          <w:lang w:val="en-US"/>
        </w:rPr>
        <w:t>, e.g.</w:t>
      </w:r>
      <w:r w:rsidR="005D3344" w:rsidRPr="002D7B52">
        <w:rPr>
          <w:lang w:val="en-US"/>
        </w:rPr>
        <w:t>,</w:t>
      </w:r>
      <w:r w:rsidR="00C36113" w:rsidRPr="002D7B52">
        <w:rPr>
          <w:lang w:val="en-US"/>
        </w:rPr>
        <w:t xml:space="preserve"> by appointing a </w:t>
      </w:r>
      <w:r w:rsidR="005D3344" w:rsidRPr="002D7B52">
        <w:rPr>
          <w:lang w:val="en-US"/>
        </w:rPr>
        <w:t>c</w:t>
      </w:r>
      <w:r w:rsidR="00C36113" w:rsidRPr="002D7B52">
        <w:rPr>
          <w:lang w:val="en-US"/>
        </w:rPr>
        <w:t xml:space="preserve">hief </w:t>
      </w:r>
      <w:r w:rsidR="005D3344" w:rsidRPr="002D7B52">
        <w:rPr>
          <w:lang w:val="en-US"/>
        </w:rPr>
        <w:t>t</w:t>
      </w:r>
      <w:r w:rsidR="00C36113" w:rsidRPr="002D7B52">
        <w:rPr>
          <w:lang w:val="en-US"/>
        </w:rPr>
        <w:t xml:space="preserve">echnology </w:t>
      </w:r>
      <w:r w:rsidR="005D3344" w:rsidRPr="002D7B52">
        <w:rPr>
          <w:lang w:val="en-US"/>
        </w:rPr>
        <w:t>o</w:t>
      </w:r>
      <w:r w:rsidR="007E7CA9">
        <w:rPr>
          <w:lang w:val="en-US"/>
        </w:rPr>
        <w:t>fficer.</w:t>
      </w:r>
    </w:p>
    <w:p w14:paraId="7AB4032E" w14:textId="7371611B" w:rsidR="00C36113" w:rsidRPr="002D7B52" w:rsidRDefault="00392C7F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Providing targeted support for</w:t>
      </w:r>
      <w:r w:rsidR="00C36113" w:rsidRPr="002D7B52">
        <w:rPr>
          <w:lang w:val="en-US"/>
        </w:rPr>
        <w:t xml:space="preserve"> spin-offs and start-ups in the </w:t>
      </w:r>
      <w:r w:rsidRPr="002D7B52">
        <w:rPr>
          <w:lang w:val="en-US"/>
        </w:rPr>
        <w:t>C</w:t>
      </w:r>
      <w:r w:rsidR="004D15C4" w:rsidRPr="002D7B52">
        <w:rPr>
          <w:lang w:val="en-US"/>
        </w:rPr>
        <w:t>enters</w:t>
      </w:r>
      <w:r w:rsidR="00C36113" w:rsidRPr="002D7B52">
        <w:rPr>
          <w:lang w:val="en-US"/>
        </w:rPr>
        <w:t>, e.g.</w:t>
      </w:r>
      <w:r w:rsidR="005D3344" w:rsidRPr="002D7B52">
        <w:rPr>
          <w:lang w:val="en-US"/>
        </w:rPr>
        <w:t>,</w:t>
      </w:r>
      <w:r w:rsidR="00C36113" w:rsidRPr="002D7B52">
        <w:rPr>
          <w:lang w:val="en-US"/>
        </w:rPr>
        <w:t xml:space="preserve"> through technology </w:t>
      </w:r>
      <w:r w:rsidRPr="002D7B52">
        <w:rPr>
          <w:lang w:val="en-US"/>
        </w:rPr>
        <w:t xml:space="preserve">investments </w:t>
      </w:r>
      <w:r w:rsidR="00C36113" w:rsidRPr="002D7B52">
        <w:rPr>
          <w:lang w:val="en-US"/>
        </w:rPr>
        <w:t xml:space="preserve">or </w:t>
      </w:r>
      <w:r w:rsidRPr="002D7B52">
        <w:rPr>
          <w:lang w:val="en-US"/>
        </w:rPr>
        <w:t xml:space="preserve">space </w:t>
      </w:r>
      <w:r w:rsidR="00C36113" w:rsidRPr="002D7B52">
        <w:rPr>
          <w:lang w:val="en-US"/>
        </w:rPr>
        <w:t xml:space="preserve">for high-tech start-ups </w:t>
      </w:r>
      <w:r w:rsidR="007E7CA9">
        <w:rPr>
          <w:lang w:val="en-US"/>
        </w:rPr>
        <w:t>etc.</w:t>
      </w:r>
    </w:p>
    <w:p w14:paraId="66EAF1CC" w14:textId="77777777" w:rsidR="00C36113" w:rsidRPr="002D7B52" w:rsidRDefault="003B47B9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Developing</w:t>
      </w:r>
      <w:r w:rsidR="00C36113" w:rsidRPr="002D7B52">
        <w:rPr>
          <w:lang w:val="en-US"/>
        </w:rPr>
        <w:t xml:space="preserve"> measures to ad</w:t>
      </w:r>
      <w:r w:rsidR="004D15C4" w:rsidRPr="002D7B52">
        <w:rPr>
          <w:lang w:val="en-US"/>
        </w:rPr>
        <w:t>dress SMEs in a targeted manner.</w:t>
      </w:r>
    </w:p>
    <w:p w14:paraId="5E4B0323" w14:textId="77777777" w:rsidR="00C36113" w:rsidRPr="002D7B52" w:rsidRDefault="003B47B9" w:rsidP="007C7250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Including</w:t>
      </w:r>
      <w:r w:rsidR="00C36113" w:rsidRPr="002D7B52">
        <w:rPr>
          <w:lang w:val="en-US"/>
        </w:rPr>
        <w:t xml:space="preserve"> regional business enterprises in considerations </w:t>
      </w:r>
      <w:r w:rsidRPr="002D7B52">
        <w:rPr>
          <w:lang w:val="en-US"/>
        </w:rPr>
        <w:t xml:space="preserve">relating to </w:t>
      </w:r>
      <w:r w:rsidR="00C36113" w:rsidRPr="002D7B52">
        <w:rPr>
          <w:lang w:val="en-US"/>
        </w:rPr>
        <w:t>the development of regional locations, e.g.</w:t>
      </w:r>
      <w:r w:rsidR="005D3344" w:rsidRPr="002D7B52">
        <w:rPr>
          <w:lang w:val="en-US"/>
        </w:rPr>
        <w:t>,</w:t>
      </w:r>
      <w:r w:rsidR="00C36113" w:rsidRPr="002D7B52">
        <w:rPr>
          <w:lang w:val="en-US"/>
        </w:rPr>
        <w:t xml:space="preserve"> </w:t>
      </w:r>
      <w:r w:rsidRPr="002D7B52">
        <w:rPr>
          <w:lang w:val="en-US"/>
        </w:rPr>
        <w:t xml:space="preserve">via </w:t>
      </w:r>
      <w:r w:rsidR="00C36113" w:rsidRPr="002D7B52">
        <w:rPr>
          <w:lang w:val="en-US"/>
        </w:rPr>
        <w:t>networking with the C</w:t>
      </w:r>
      <w:r w:rsidR="00996FB4" w:rsidRPr="002D7B52">
        <w:rPr>
          <w:lang w:val="en-US"/>
        </w:rPr>
        <w:t>hamber of Industry and Commerce.</w:t>
      </w:r>
    </w:p>
    <w:p w14:paraId="60044570" w14:textId="04B2F72A" w:rsidR="001655EC" w:rsidRPr="001655EC" w:rsidRDefault="003B47B9" w:rsidP="001655EC">
      <w:pPr>
        <w:pStyle w:val="Listenabsatz"/>
        <w:numPr>
          <w:ilvl w:val="0"/>
          <w:numId w:val="4"/>
        </w:numPr>
        <w:rPr>
          <w:lang w:val="en-US"/>
        </w:rPr>
      </w:pPr>
      <w:r w:rsidRPr="002D7B52">
        <w:rPr>
          <w:lang w:val="en-US"/>
        </w:rPr>
        <w:t>Developing</w:t>
      </w:r>
      <w:r w:rsidR="00C36113" w:rsidRPr="002D7B52">
        <w:rPr>
          <w:lang w:val="en-US"/>
        </w:rPr>
        <w:t xml:space="preserve"> specific incentive systems in the </w:t>
      </w:r>
      <w:r w:rsidR="00D33402">
        <w:rPr>
          <w:lang w:val="en-US"/>
        </w:rPr>
        <w:t>Research Field</w:t>
      </w:r>
      <w:r w:rsidRPr="002D7B52">
        <w:rPr>
          <w:lang w:val="en-US"/>
        </w:rPr>
        <w:t xml:space="preserve"> Matter</w:t>
      </w:r>
      <w:r w:rsidR="00C36113" w:rsidRPr="002D7B52">
        <w:rPr>
          <w:lang w:val="en-US"/>
        </w:rPr>
        <w:t>, also taking into account the environment of large-scale facilities</w:t>
      </w:r>
      <w:r w:rsidRPr="002D7B52">
        <w:rPr>
          <w:lang w:val="en-US"/>
        </w:rPr>
        <w:t xml:space="preserve"> in particular.</w:t>
      </w:r>
    </w:p>
    <w:p w14:paraId="5078BD21" w14:textId="77777777" w:rsidR="001655EC" w:rsidRDefault="001655EC" w:rsidP="001655EC">
      <w:pPr>
        <w:pStyle w:val="Listenabsatz"/>
        <w:numPr>
          <w:ilvl w:val="0"/>
          <w:numId w:val="7"/>
        </w:numPr>
        <w:rPr>
          <w:lang w:val="en-US"/>
        </w:rPr>
      </w:pPr>
      <w:r w:rsidRPr="001655EC">
        <w:rPr>
          <w:lang w:val="en-US"/>
        </w:rPr>
        <w:t>R</w:t>
      </w:r>
      <w:r w:rsidR="00C36113" w:rsidRPr="001655EC">
        <w:rPr>
          <w:lang w:val="en-US"/>
        </w:rPr>
        <w:t xml:space="preserve">eport </w:t>
      </w:r>
      <w:r w:rsidR="003B47B9" w:rsidRPr="001655EC">
        <w:rPr>
          <w:lang w:val="en-US"/>
        </w:rPr>
        <w:t xml:space="preserve">on </w:t>
      </w:r>
      <w:r w:rsidR="00C36113" w:rsidRPr="001655EC">
        <w:rPr>
          <w:lang w:val="en-US"/>
        </w:rPr>
        <w:t xml:space="preserve">the </w:t>
      </w:r>
      <w:r w:rsidR="00D33402" w:rsidRPr="001655EC">
        <w:rPr>
          <w:lang w:val="en-US"/>
        </w:rPr>
        <w:t>Research Field</w:t>
      </w:r>
      <w:r w:rsidR="003B47B9" w:rsidRPr="001655EC">
        <w:rPr>
          <w:lang w:val="en-US"/>
        </w:rPr>
        <w:t xml:space="preserve">’s </w:t>
      </w:r>
      <w:r w:rsidR="002D7B52" w:rsidRPr="001655EC">
        <w:rPr>
          <w:lang w:val="en-US"/>
        </w:rPr>
        <w:t>industry-related activities</w:t>
      </w:r>
      <w:r w:rsidR="00C36113" w:rsidRPr="001655EC">
        <w:rPr>
          <w:lang w:val="en-US"/>
        </w:rPr>
        <w:t xml:space="preserve"> </w:t>
      </w:r>
      <w:r w:rsidR="003B47B9" w:rsidRPr="001655EC">
        <w:rPr>
          <w:lang w:val="en-US"/>
        </w:rPr>
        <w:t>midway through</w:t>
      </w:r>
      <w:r w:rsidR="00C36113" w:rsidRPr="001655EC">
        <w:rPr>
          <w:lang w:val="en-US"/>
        </w:rPr>
        <w:t xml:space="preserve"> the PoF </w:t>
      </w:r>
      <w:r w:rsidR="003B47B9" w:rsidRPr="001655EC">
        <w:rPr>
          <w:lang w:val="en-US"/>
        </w:rPr>
        <w:t>period</w:t>
      </w:r>
      <w:r w:rsidRPr="001655EC">
        <w:rPr>
          <w:lang w:val="en-US"/>
        </w:rPr>
        <w:t xml:space="preserve"> </w:t>
      </w:r>
    </w:p>
    <w:p w14:paraId="2B089C24" w14:textId="2D7720D4" w:rsidR="00F45266" w:rsidRPr="001655EC" w:rsidRDefault="001655EC" w:rsidP="001655EC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>Present a</w:t>
      </w:r>
      <w:r w:rsidR="00C36113" w:rsidRPr="001655EC">
        <w:rPr>
          <w:lang w:val="en-US"/>
        </w:rPr>
        <w:t xml:space="preserve"> strategy for knowled</w:t>
      </w:r>
      <w:r w:rsidR="00996FB4" w:rsidRPr="001655EC">
        <w:rPr>
          <w:lang w:val="en-US"/>
        </w:rPr>
        <w:t>ge transfer and public relation</w:t>
      </w:r>
      <w:r w:rsidR="003B47B9" w:rsidRPr="001655EC">
        <w:rPr>
          <w:lang w:val="en-US"/>
        </w:rPr>
        <w:t>s</w:t>
      </w:r>
      <w:r w:rsidR="00996FB4" w:rsidRPr="001655EC">
        <w:rPr>
          <w:lang w:val="en-US"/>
        </w:rPr>
        <w:t xml:space="preserve"> </w:t>
      </w:r>
      <w:r w:rsidR="00C36113" w:rsidRPr="001655EC">
        <w:rPr>
          <w:lang w:val="en-US"/>
        </w:rPr>
        <w:t xml:space="preserve">in the </w:t>
      </w:r>
      <w:r w:rsidR="00D33402" w:rsidRPr="001655EC">
        <w:rPr>
          <w:lang w:val="en-US"/>
        </w:rPr>
        <w:t>Research Field</w:t>
      </w:r>
      <w:r w:rsidR="00996FB4" w:rsidRPr="001655EC">
        <w:rPr>
          <w:lang w:val="en-US"/>
        </w:rPr>
        <w:t xml:space="preserve"> Matter </w:t>
      </w:r>
      <w:r w:rsidR="00C36113" w:rsidRPr="001655EC">
        <w:rPr>
          <w:lang w:val="en-US"/>
        </w:rPr>
        <w:t>after two years of the PoF term</w:t>
      </w:r>
      <w:r>
        <w:rPr>
          <w:lang w:val="en-US"/>
        </w:rPr>
        <w:t xml:space="preserve"> which </w:t>
      </w:r>
      <w:r w:rsidR="003B47B9" w:rsidRPr="001655EC">
        <w:rPr>
          <w:lang w:val="en-US"/>
        </w:rPr>
        <w:t>will be</w:t>
      </w:r>
      <w:r w:rsidR="00792F6F" w:rsidRPr="001655EC">
        <w:rPr>
          <w:lang w:val="en-US"/>
        </w:rPr>
        <w:t xml:space="preserve"> </w:t>
      </w:r>
      <w:r w:rsidR="00C36113" w:rsidRPr="001655EC">
        <w:rPr>
          <w:lang w:val="en-US"/>
        </w:rPr>
        <w:t xml:space="preserve">implemented and updated within the funding period. </w:t>
      </w:r>
      <w:r>
        <w:rPr>
          <w:lang w:val="en-US"/>
        </w:rPr>
        <w:t xml:space="preserve"> </w:t>
      </w:r>
    </w:p>
    <w:p w14:paraId="335FA491" w14:textId="4CB1895A" w:rsidR="00306357" w:rsidRDefault="00306357" w:rsidP="00306357">
      <w:pPr>
        <w:pStyle w:val="berschrift2"/>
        <w:rPr>
          <w:lang w:val="en-US"/>
        </w:rPr>
      </w:pPr>
      <w:r>
        <w:rPr>
          <w:lang w:val="en-US"/>
        </w:rPr>
        <w:t xml:space="preserve">2.4 </w:t>
      </w:r>
      <w:r w:rsidR="00C36113" w:rsidRPr="00306357">
        <w:rPr>
          <w:lang w:val="en-US"/>
        </w:rPr>
        <w:t xml:space="preserve">Further </w:t>
      </w:r>
      <w:r w:rsidR="003B47B9" w:rsidRPr="00306357">
        <w:rPr>
          <w:lang w:val="en-US"/>
        </w:rPr>
        <w:t>d</w:t>
      </w:r>
      <w:r w:rsidR="00C36113" w:rsidRPr="00306357">
        <w:rPr>
          <w:lang w:val="en-US"/>
        </w:rPr>
        <w:t xml:space="preserve">evelopment of </w:t>
      </w:r>
      <w:r w:rsidR="003B47B9" w:rsidRPr="00306357">
        <w:rPr>
          <w:lang w:val="en-US"/>
        </w:rPr>
        <w:t>r</w:t>
      </w:r>
      <w:r w:rsidR="00E3654F" w:rsidRPr="00306357">
        <w:rPr>
          <w:lang w:val="en-US"/>
        </w:rPr>
        <w:t xml:space="preserve">esearch </w:t>
      </w:r>
      <w:r w:rsidR="003B47B9" w:rsidRPr="00306357">
        <w:rPr>
          <w:lang w:val="en-US"/>
        </w:rPr>
        <w:t>i</w:t>
      </w:r>
      <w:r w:rsidR="00C36113" w:rsidRPr="00306357">
        <w:rPr>
          <w:lang w:val="en-US"/>
        </w:rPr>
        <w:t>nfrastructure</w:t>
      </w:r>
      <w:r w:rsidR="00E3654F" w:rsidRPr="00306357">
        <w:rPr>
          <w:lang w:val="en-US"/>
        </w:rPr>
        <w:t>s</w:t>
      </w:r>
      <w:r>
        <w:rPr>
          <w:lang w:val="en-US"/>
        </w:rPr>
        <w:t xml:space="preserve">: </w:t>
      </w:r>
    </w:p>
    <w:p w14:paraId="57510543" w14:textId="2C31B3C6" w:rsidR="00C36113" w:rsidRPr="00306357" w:rsidRDefault="00306357" w:rsidP="00C36113">
      <w:pPr>
        <w:pStyle w:val="Listenabsatz"/>
        <w:numPr>
          <w:ilvl w:val="0"/>
          <w:numId w:val="6"/>
        </w:numPr>
        <w:rPr>
          <w:lang w:val="en-US"/>
        </w:rPr>
      </w:pPr>
      <w:r w:rsidRPr="00996EA3">
        <w:rPr>
          <w:u w:val="single"/>
          <w:lang w:val="en-US"/>
        </w:rPr>
        <w:t xml:space="preserve">Establish a </w:t>
      </w:r>
      <w:r w:rsidR="00C36113" w:rsidRPr="00996EA3">
        <w:rPr>
          <w:u w:val="single"/>
          <w:lang w:val="en-US"/>
        </w:rPr>
        <w:t xml:space="preserve">transparent process for </w:t>
      </w:r>
      <w:r w:rsidR="00420EB7" w:rsidRPr="00996EA3">
        <w:rPr>
          <w:u w:val="single"/>
          <w:lang w:val="en-US"/>
        </w:rPr>
        <w:t xml:space="preserve">developing </w:t>
      </w:r>
      <w:r w:rsidR="00C36113" w:rsidRPr="00996EA3">
        <w:rPr>
          <w:u w:val="single"/>
          <w:lang w:val="en-US"/>
        </w:rPr>
        <w:t>the portfolio</w:t>
      </w:r>
      <w:r w:rsidR="00C36113" w:rsidRPr="00306357">
        <w:rPr>
          <w:lang w:val="en-US"/>
        </w:rPr>
        <w:t xml:space="preserve"> of </w:t>
      </w:r>
      <w:r w:rsidR="00772B35" w:rsidRPr="00306357">
        <w:rPr>
          <w:lang w:val="en-US"/>
        </w:rPr>
        <w:t xml:space="preserve">the </w:t>
      </w:r>
      <w:r w:rsidR="00C36113" w:rsidRPr="00306357">
        <w:rPr>
          <w:lang w:val="en-US"/>
        </w:rPr>
        <w:t>Helmholtz research infrastructures, including</w:t>
      </w:r>
      <w:r w:rsidR="00420EB7" w:rsidRPr="00306357">
        <w:rPr>
          <w:lang w:val="en-US"/>
        </w:rPr>
        <w:t xml:space="preserve"> the participation of</w:t>
      </w:r>
      <w:r w:rsidR="00C36113" w:rsidRPr="00306357">
        <w:rPr>
          <w:lang w:val="en-US"/>
        </w:rPr>
        <w:t xml:space="preserve"> potential users. In this process, </w:t>
      </w:r>
      <w:r w:rsidR="00772B35" w:rsidRPr="00306357">
        <w:rPr>
          <w:lang w:val="en-US"/>
        </w:rPr>
        <w:t xml:space="preserve">priorities are to be </w:t>
      </w:r>
      <w:r w:rsidR="00420EB7" w:rsidRPr="00306357">
        <w:rPr>
          <w:lang w:val="en-US"/>
        </w:rPr>
        <w:t xml:space="preserve">defined </w:t>
      </w:r>
      <w:r w:rsidR="00772B35" w:rsidRPr="00306357">
        <w:rPr>
          <w:lang w:val="en-US"/>
        </w:rPr>
        <w:t>with respect to</w:t>
      </w:r>
      <w:r w:rsidR="00C36113" w:rsidRPr="00306357">
        <w:rPr>
          <w:lang w:val="en-US"/>
        </w:rPr>
        <w:t xml:space="preserve"> future r</w:t>
      </w:r>
      <w:r w:rsidR="006C51C1" w:rsidRPr="00306357">
        <w:rPr>
          <w:lang w:val="en-US"/>
        </w:rPr>
        <w:t xml:space="preserve">esearch infrastructures of the </w:t>
      </w:r>
      <w:r w:rsidR="00D33402" w:rsidRPr="00306357">
        <w:rPr>
          <w:lang w:val="en-US"/>
        </w:rPr>
        <w:t>Research Field</w:t>
      </w:r>
      <w:r w:rsidR="006C51C1" w:rsidRPr="00306357">
        <w:rPr>
          <w:lang w:val="en-US"/>
        </w:rPr>
        <w:t xml:space="preserve"> </w:t>
      </w:r>
      <w:r w:rsidR="00C36113" w:rsidRPr="00306357">
        <w:rPr>
          <w:lang w:val="en-US"/>
        </w:rPr>
        <w:t>Matter, including a str</w:t>
      </w:r>
      <w:r w:rsidR="005E7F82" w:rsidRPr="00306357">
        <w:rPr>
          <w:lang w:val="en-US"/>
        </w:rPr>
        <w:t>a</w:t>
      </w:r>
      <w:r w:rsidR="00C36113" w:rsidRPr="00306357">
        <w:rPr>
          <w:lang w:val="en-US"/>
        </w:rPr>
        <w:t>tegic classification</w:t>
      </w:r>
      <w:r w:rsidR="00772B35" w:rsidRPr="00306357">
        <w:rPr>
          <w:lang w:val="en-US"/>
        </w:rPr>
        <w:t xml:space="preserve"> and</w:t>
      </w:r>
      <w:r w:rsidR="00C36113" w:rsidRPr="00306357">
        <w:rPr>
          <w:lang w:val="en-US"/>
        </w:rPr>
        <w:t xml:space="preserve"> integration of these research infrastructures into the international </w:t>
      </w:r>
      <w:r w:rsidR="00C931FC" w:rsidRPr="00306357">
        <w:rPr>
          <w:lang w:val="en-US"/>
        </w:rPr>
        <w:t xml:space="preserve">research infrastructure </w:t>
      </w:r>
      <w:r w:rsidR="00C36113" w:rsidRPr="00306357">
        <w:rPr>
          <w:lang w:val="en-US"/>
        </w:rPr>
        <w:t xml:space="preserve">landscape. </w:t>
      </w:r>
      <w:r>
        <w:rPr>
          <w:lang w:val="en-US"/>
        </w:rPr>
        <w:t xml:space="preserve"> </w:t>
      </w:r>
    </w:p>
    <w:p w14:paraId="5A43C06B" w14:textId="2E04EC8F" w:rsidR="00C36113" w:rsidRPr="00C36113" w:rsidRDefault="006C51C1" w:rsidP="007C7250">
      <w:pPr>
        <w:pStyle w:val="berschrift2"/>
        <w:rPr>
          <w:lang w:val="en-US"/>
        </w:rPr>
      </w:pPr>
      <w:r>
        <w:rPr>
          <w:lang w:val="en-US"/>
        </w:rPr>
        <w:t xml:space="preserve">2.5 Joint </w:t>
      </w:r>
      <w:r w:rsidR="00772B35">
        <w:rPr>
          <w:lang w:val="en-US"/>
        </w:rPr>
        <w:t>i</w:t>
      </w:r>
      <w:r w:rsidR="00C36113" w:rsidRPr="00C36113">
        <w:rPr>
          <w:lang w:val="en-US"/>
        </w:rPr>
        <w:t xml:space="preserve">nitiatives of the </w:t>
      </w:r>
      <w:r w:rsidR="00D33402">
        <w:rPr>
          <w:lang w:val="en-US"/>
        </w:rPr>
        <w:t>Research Field</w:t>
      </w:r>
      <w:r>
        <w:rPr>
          <w:lang w:val="en-US"/>
        </w:rPr>
        <w:t xml:space="preserve"> and </w:t>
      </w:r>
      <w:r w:rsidR="00772B35">
        <w:rPr>
          <w:lang w:val="en-US"/>
        </w:rPr>
        <w:t>c</w:t>
      </w:r>
      <w:r w:rsidR="009343EB">
        <w:rPr>
          <w:lang w:val="en-US"/>
        </w:rPr>
        <w:t>ross</w:t>
      </w:r>
      <w:r w:rsidR="00772B35">
        <w:rPr>
          <w:lang w:val="en-US"/>
        </w:rPr>
        <w:t>-</w:t>
      </w:r>
      <w:r w:rsidR="009343EB">
        <w:rPr>
          <w:lang w:val="en-US"/>
        </w:rPr>
        <w:t>cutting</w:t>
      </w:r>
      <w:r>
        <w:rPr>
          <w:lang w:val="en-US"/>
        </w:rPr>
        <w:t xml:space="preserve"> </w:t>
      </w:r>
      <w:r w:rsidR="00772B35">
        <w:rPr>
          <w:lang w:val="en-US"/>
        </w:rPr>
        <w:t>a</w:t>
      </w:r>
      <w:r w:rsidR="00C36113" w:rsidRPr="00C36113">
        <w:rPr>
          <w:lang w:val="en-US"/>
        </w:rPr>
        <w:t>ctivities</w:t>
      </w:r>
    </w:p>
    <w:p w14:paraId="120E83CD" w14:textId="77777777" w:rsidR="004B6F92" w:rsidRDefault="00C36113" w:rsidP="00A3558A">
      <w:pPr>
        <w:pStyle w:val="Listenabsatz"/>
        <w:numPr>
          <w:ilvl w:val="0"/>
          <w:numId w:val="6"/>
        </w:numPr>
        <w:rPr>
          <w:lang w:val="en-US"/>
        </w:rPr>
      </w:pPr>
      <w:r w:rsidRPr="004B6F92">
        <w:rPr>
          <w:u w:val="single"/>
          <w:lang w:val="en-US"/>
        </w:rPr>
        <w:t xml:space="preserve">Cooperation </w:t>
      </w:r>
      <w:r w:rsidR="00772B35" w:rsidRPr="004B6F92">
        <w:rPr>
          <w:u w:val="single"/>
          <w:lang w:val="en-US"/>
        </w:rPr>
        <w:t>s</w:t>
      </w:r>
      <w:r w:rsidRPr="004B6F92">
        <w:rPr>
          <w:u w:val="single"/>
          <w:lang w:val="en-US"/>
        </w:rPr>
        <w:t>trategy</w:t>
      </w:r>
      <w:r w:rsidR="004B6F92" w:rsidRPr="004B6F92">
        <w:rPr>
          <w:lang w:val="en-US"/>
        </w:rPr>
        <w:t xml:space="preserve">: Present a </w:t>
      </w:r>
      <w:r w:rsidR="00197C5C" w:rsidRPr="004B6F92">
        <w:rPr>
          <w:lang w:val="en-US"/>
        </w:rPr>
        <w:t xml:space="preserve">cooperation strategy </w:t>
      </w:r>
      <w:r w:rsidRPr="004B6F92">
        <w:rPr>
          <w:lang w:val="en-US"/>
        </w:rPr>
        <w:t xml:space="preserve">after two years of the PoF </w:t>
      </w:r>
      <w:r w:rsidR="00772B35" w:rsidRPr="004B6F92">
        <w:rPr>
          <w:lang w:val="en-US"/>
        </w:rPr>
        <w:t xml:space="preserve">period </w:t>
      </w:r>
      <w:r w:rsidR="004B6F92" w:rsidRPr="004B6F92">
        <w:rPr>
          <w:lang w:val="en-US"/>
        </w:rPr>
        <w:t>which</w:t>
      </w:r>
      <w:r w:rsidR="00772B35" w:rsidRPr="004B6F92">
        <w:rPr>
          <w:lang w:val="en-US"/>
        </w:rPr>
        <w:t xml:space="preserve"> will </w:t>
      </w:r>
      <w:r w:rsidR="004B6F92" w:rsidRPr="004B6F92">
        <w:rPr>
          <w:lang w:val="en-US"/>
        </w:rPr>
        <w:t xml:space="preserve">be </w:t>
      </w:r>
      <w:r w:rsidR="00197C5C" w:rsidRPr="004B6F92">
        <w:rPr>
          <w:lang w:val="en-US"/>
        </w:rPr>
        <w:t>implement</w:t>
      </w:r>
      <w:r w:rsidR="004B6F92" w:rsidRPr="004B6F92">
        <w:rPr>
          <w:lang w:val="en-US"/>
        </w:rPr>
        <w:t>ed</w:t>
      </w:r>
      <w:r w:rsidR="00197C5C" w:rsidRPr="004B6F92">
        <w:rPr>
          <w:lang w:val="en-US"/>
        </w:rPr>
        <w:t xml:space="preserve"> </w:t>
      </w:r>
      <w:r w:rsidR="00420EB7" w:rsidRPr="004B6F92">
        <w:rPr>
          <w:lang w:val="en-US"/>
        </w:rPr>
        <w:t>throughout</w:t>
      </w:r>
      <w:r w:rsidR="006C51C1" w:rsidRPr="004B6F92">
        <w:rPr>
          <w:lang w:val="en-US"/>
        </w:rPr>
        <w:t xml:space="preserve"> the PoF</w:t>
      </w:r>
      <w:r w:rsidR="00420EB7" w:rsidRPr="004B6F92">
        <w:rPr>
          <w:lang w:val="en-US"/>
        </w:rPr>
        <w:t xml:space="preserve"> period</w:t>
      </w:r>
      <w:r w:rsidR="006C51C1" w:rsidRPr="004B6F92">
        <w:rPr>
          <w:lang w:val="en-US"/>
        </w:rPr>
        <w:t xml:space="preserve">. </w:t>
      </w:r>
    </w:p>
    <w:p w14:paraId="7E81CC78" w14:textId="1211C13D" w:rsidR="00C36113" w:rsidRPr="004B6F92" w:rsidRDefault="006C51C1" w:rsidP="00C36113">
      <w:pPr>
        <w:pStyle w:val="Listenabsatz"/>
        <w:numPr>
          <w:ilvl w:val="0"/>
          <w:numId w:val="6"/>
        </w:numPr>
        <w:rPr>
          <w:lang w:val="en-US"/>
        </w:rPr>
      </w:pPr>
      <w:r w:rsidRPr="004B6F92">
        <w:rPr>
          <w:u w:val="single"/>
          <w:lang w:val="en-US"/>
        </w:rPr>
        <w:t xml:space="preserve">Strategy </w:t>
      </w:r>
      <w:r w:rsidR="00772B35" w:rsidRPr="004B6F92">
        <w:rPr>
          <w:u w:val="single"/>
          <w:lang w:val="en-US"/>
        </w:rPr>
        <w:t>p</w:t>
      </w:r>
      <w:r w:rsidR="004B6F92" w:rsidRPr="004B6F92">
        <w:rPr>
          <w:u w:val="single"/>
          <w:lang w:val="en-US"/>
        </w:rPr>
        <w:t>ool</w:t>
      </w:r>
      <w:r w:rsidR="004B6F92">
        <w:rPr>
          <w:lang w:val="en-US"/>
        </w:rPr>
        <w:t>: S</w:t>
      </w:r>
      <w:r w:rsidR="00C36113" w:rsidRPr="004B6F92">
        <w:rPr>
          <w:lang w:val="en-US"/>
        </w:rPr>
        <w:t xml:space="preserve">et up a </w:t>
      </w:r>
      <w:r w:rsidR="00D33402" w:rsidRPr="004B6F92">
        <w:rPr>
          <w:lang w:val="en-US"/>
        </w:rPr>
        <w:t xml:space="preserve">so-called </w:t>
      </w:r>
      <w:r w:rsidR="00C36113" w:rsidRPr="004B6F92">
        <w:rPr>
          <w:lang w:val="en-US"/>
        </w:rPr>
        <w:t>strategy pool (Mat</w:t>
      </w:r>
      <w:r w:rsidR="008C66FF" w:rsidRPr="004B6F92">
        <w:rPr>
          <w:lang w:val="en-US"/>
        </w:rPr>
        <w:t>ter Forum)</w:t>
      </w:r>
      <w:r w:rsidR="00C36113" w:rsidRPr="004B6F92">
        <w:rPr>
          <w:lang w:val="en-US"/>
        </w:rPr>
        <w:t xml:space="preserve"> </w:t>
      </w:r>
      <w:r w:rsidR="00772B35" w:rsidRPr="004B6F92">
        <w:rPr>
          <w:lang w:val="en-US"/>
        </w:rPr>
        <w:t xml:space="preserve">to </w:t>
      </w:r>
      <w:r w:rsidR="00C36113" w:rsidRPr="004B6F92">
        <w:rPr>
          <w:lang w:val="en-US"/>
        </w:rPr>
        <w:t xml:space="preserve">which the participating Helmholtz </w:t>
      </w:r>
      <w:r w:rsidR="00420EB7" w:rsidRPr="004B6F92">
        <w:rPr>
          <w:lang w:val="en-US"/>
        </w:rPr>
        <w:t>c</w:t>
      </w:r>
      <w:r w:rsidR="008C66FF" w:rsidRPr="004B6F92">
        <w:rPr>
          <w:lang w:val="en-US"/>
        </w:rPr>
        <w:t>enters</w:t>
      </w:r>
      <w:r w:rsidR="00C36113" w:rsidRPr="004B6F92">
        <w:rPr>
          <w:lang w:val="en-US"/>
        </w:rPr>
        <w:t xml:space="preserve"> will contribute 1% of the</w:t>
      </w:r>
      <w:r w:rsidR="00772B35" w:rsidRPr="004B6F92">
        <w:rPr>
          <w:lang w:val="en-US"/>
        </w:rPr>
        <w:t xml:space="preserve">ir </w:t>
      </w:r>
      <w:r w:rsidR="00EF7CBB" w:rsidRPr="004B6F92">
        <w:rPr>
          <w:lang w:val="en-US"/>
        </w:rPr>
        <w:t>LK</w:t>
      </w:r>
      <w:r w:rsidR="00C36113" w:rsidRPr="004B6F92">
        <w:rPr>
          <w:lang w:val="en-US"/>
        </w:rPr>
        <w:t xml:space="preserve"> I funds in the </w:t>
      </w:r>
      <w:r w:rsidR="00772B35" w:rsidRPr="004B6F92">
        <w:rPr>
          <w:lang w:val="en-US"/>
        </w:rPr>
        <w:t xml:space="preserve">form </w:t>
      </w:r>
      <w:r w:rsidR="00C36113" w:rsidRPr="004B6F92">
        <w:rPr>
          <w:lang w:val="en-US"/>
        </w:rPr>
        <w:t>of a virtual fund</w:t>
      </w:r>
      <w:r w:rsidR="00420EB7" w:rsidRPr="004B6F92">
        <w:rPr>
          <w:lang w:val="en-US"/>
        </w:rPr>
        <w:t xml:space="preserve">. </w:t>
      </w:r>
      <w:r w:rsidR="004B6F92">
        <w:rPr>
          <w:lang w:val="en-US"/>
        </w:rPr>
        <w:t xml:space="preserve"> </w:t>
      </w:r>
    </w:p>
    <w:p w14:paraId="1D3A45E3" w14:textId="75E09B1C" w:rsidR="00C36113" w:rsidRPr="004B6F92" w:rsidRDefault="00C36113" w:rsidP="00C36113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 w:rsidRPr="004B6F92">
        <w:rPr>
          <w:u w:val="single"/>
          <w:lang w:val="en-US"/>
        </w:rPr>
        <w:t xml:space="preserve">Talent </w:t>
      </w:r>
      <w:r w:rsidR="0029322E" w:rsidRPr="004B6F92">
        <w:rPr>
          <w:u w:val="single"/>
          <w:lang w:val="en-US"/>
        </w:rPr>
        <w:t>m</w:t>
      </w:r>
      <w:r w:rsidRPr="004B6F92">
        <w:rPr>
          <w:u w:val="single"/>
          <w:lang w:val="en-US"/>
        </w:rPr>
        <w:t>anagement</w:t>
      </w:r>
      <w:r w:rsidR="004B6F92" w:rsidRPr="004B6F92">
        <w:rPr>
          <w:lang w:val="en-US"/>
        </w:rPr>
        <w:t xml:space="preserve">: </w:t>
      </w:r>
      <w:r w:rsidR="004B6F92">
        <w:rPr>
          <w:lang w:val="en-US"/>
        </w:rPr>
        <w:t>A</w:t>
      </w:r>
      <w:r w:rsidRPr="004B6F92">
        <w:rPr>
          <w:lang w:val="en-US"/>
        </w:rPr>
        <w:t>ttract the best talents fro</w:t>
      </w:r>
      <w:r w:rsidR="004B6F92">
        <w:rPr>
          <w:lang w:val="en-US"/>
        </w:rPr>
        <w:t>m all over the world, therefore t</w:t>
      </w:r>
      <w:r w:rsidRPr="004B6F92">
        <w:rPr>
          <w:lang w:val="en-US"/>
        </w:rPr>
        <w:t xml:space="preserve">he talent management </w:t>
      </w:r>
      <w:r w:rsidR="0029322E" w:rsidRPr="004B6F92">
        <w:rPr>
          <w:lang w:val="en-US"/>
        </w:rPr>
        <w:t xml:space="preserve">system of </w:t>
      </w:r>
      <w:r w:rsidRPr="004B6F92">
        <w:rPr>
          <w:lang w:val="en-US"/>
        </w:rPr>
        <w:t xml:space="preserve">the </w:t>
      </w:r>
      <w:r w:rsidR="00D33402" w:rsidRPr="004B6F92">
        <w:rPr>
          <w:lang w:val="en-US"/>
        </w:rPr>
        <w:t>Research Field</w:t>
      </w:r>
      <w:r w:rsidRPr="004B6F92">
        <w:rPr>
          <w:lang w:val="en-US"/>
        </w:rPr>
        <w:t xml:space="preserve"> Matter must be further developed and expanded at all levels</w:t>
      </w:r>
      <w:r w:rsidR="00166365" w:rsidRPr="004B6F92">
        <w:rPr>
          <w:lang w:val="en-US"/>
        </w:rPr>
        <w:t xml:space="preserve"> while being embedded in the corresponding Helmholtz strategies</w:t>
      </w:r>
      <w:r w:rsidRPr="004B6F92">
        <w:rPr>
          <w:lang w:val="en-US"/>
        </w:rPr>
        <w:t xml:space="preserve">. </w:t>
      </w:r>
      <w:r w:rsidR="004B6F92">
        <w:rPr>
          <w:lang w:val="en-US"/>
        </w:rPr>
        <w:t xml:space="preserve"> </w:t>
      </w:r>
    </w:p>
    <w:p w14:paraId="5F97D8D3" w14:textId="5A7D5805" w:rsidR="00C36113" w:rsidRPr="00C36113" w:rsidRDefault="00C36113" w:rsidP="008849DB">
      <w:pPr>
        <w:pStyle w:val="berschrift2"/>
        <w:numPr>
          <w:ilvl w:val="1"/>
          <w:numId w:val="8"/>
        </w:numPr>
        <w:rPr>
          <w:lang w:val="en-US"/>
        </w:rPr>
      </w:pPr>
      <w:r w:rsidRPr="00C36113">
        <w:rPr>
          <w:lang w:val="en-US"/>
        </w:rPr>
        <w:t xml:space="preserve">Interfaces to other </w:t>
      </w:r>
      <w:r w:rsidR="00166365">
        <w:rPr>
          <w:lang w:val="en-US"/>
        </w:rPr>
        <w:t xml:space="preserve">Helmholtz </w:t>
      </w:r>
      <w:r w:rsidR="00D33402">
        <w:rPr>
          <w:lang w:val="en-US"/>
        </w:rPr>
        <w:t>Research Field</w:t>
      </w:r>
      <w:r w:rsidR="00166365">
        <w:rPr>
          <w:lang w:val="en-US"/>
        </w:rPr>
        <w:t>s</w:t>
      </w:r>
    </w:p>
    <w:p w14:paraId="25FDB704" w14:textId="72C50890" w:rsidR="008849DB" w:rsidRDefault="00C36113" w:rsidP="007C7250">
      <w:pPr>
        <w:pStyle w:val="Listenabsatz"/>
        <w:numPr>
          <w:ilvl w:val="0"/>
          <w:numId w:val="6"/>
        </w:numPr>
        <w:rPr>
          <w:lang w:val="en-US"/>
        </w:rPr>
      </w:pPr>
      <w:r w:rsidRPr="008849DB">
        <w:rPr>
          <w:u w:val="single"/>
          <w:lang w:val="en-US"/>
        </w:rPr>
        <w:t xml:space="preserve">Materials </w:t>
      </w:r>
      <w:r w:rsidR="00166365" w:rsidRPr="008849DB">
        <w:rPr>
          <w:u w:val="single"/>
          <w:lang w:val="en-US"/>
        </w:rPr>
        <w:t>r</w:t>
      </w:r>
      <w:r w:rsidRPr="008849DB">
        <w:rPr>
          <w:u w:val="single"/>
          <w:lang w:val="en-US"/>
        </w:rPr>
        <w:t>esearch</w:t>
      </w:r>
      <w:r w:rsidR="008849DB">
        <w:rPr>
          <w:lang w:val="en-US"/>
        </w:rPr>
        <w:t>: Enhance the</w:t>
      </w:r>
      <w:r w:rsidR="008849DB" w:rsidRPr="00C36113">
        <w:rPr>
          <w:lang w:val="en-US"/>
        </w:rPr>
        <w:t xml:space="preserve"> cooperat</w:t>
      </w:r>
      <w:r w:rsidR="008849DB">
        <w:rPr>
          <w:lang w:val="en-US"/>
        </w:rPr>
        <w:t>ion i</w:t>
      </w:r>
      <w:r w:rsidR="004327D0">
        <w:rPr>
          <w:lang w:val="en-US"/>
        </w:rPr>
        <w:t>n</w:t>
      </w:r>
      <w:r w:rsidR="00380433">
        <w:rPr>
          <w:lang w:val="en-US"/>
        </w:rPr>
        <w:t xml:space="preserve"> the</w:t>
      </w:r>
      <w:r w:rsidR="004327D0">
        <w:rPr>
          <w:lang w:val="en-US"/>
        </w:rPr>
        <w:t xml:space="preserve"> context of material</w:t>
      </w:r>
      <w:r w:rsidR="00380433">
        <w:rPr>
          <w:lang w:val="en-US"/>
        </w:rPr>
        <w:t>s</w:t>
      </w:r>
      <w:r w:rsidR="004327D0">
        <w:rPr>
          <w:lang w:val="en-US"/>
        </w:rPr>
        <w:t xml:space="preserve"> research</w:t>
      </w:r>
      <w:r w:rsidRPr="00C36113">
        <w:rPr>
          <w:lang w:val="en-US"/>
        </w:rPr>
        <w:t xml:space="preserve"> with other </w:t>
      </w:r>
      <w:r w:rsidR="00380433">
        <w:rPr>
          <w:lang w:val="en-US"/>
        </w:rPr>
        <w:t xml:space="preserve">Helmholtz </w:t>
      </w:r>
      <w:r w:rsidR="00D33402">
        <w:rPr>
          <w:lang w:val="en-US"/>
        </w:rPr>
        <w:t>Research Field</w:t>
      </w:r>
      <w:r w:rsidR="00380433">
        <w:rPr>
          <w:lang w:val="en-US"/>
        </w:rPr>
        <w:t>s</w:t>
      </w:r>
      <w:r w:rsidR="008849DB">
        <w:rPr>
          <w:lang w:val="en-US"/>
        </w:rPr>
        <w:t xml:space="preserve">. </w:t>
      </w:r>
      <w:r w:rsidRPr="008849DB">
        <w:rPr>
          <w:lang w:val="en-US"/>
        </w:rPr>
        <w:t>The main aim is to develop a deeper microscopic understanding of matter, materials</w:t>
      </w:r>
      <w:r w:rsidR="00301847" w:rsidRPr="008849DB">
        <w:rPr>
          <w:lang w:val="en-US"/>
        </w:rPr>
        <w:t>,</w:t>
      </w:r>
      <w:r w:rsidRPr="008849DB">
        <w:rPr>
          <w:lang w:val="en-US"/>
        </w:rPr>
        <w:t xml:space="preserve"> and biological systems</w:t>
      </w:r>
      <w:r w:rsidR="00471B80" w:rsidRPr="008849DB">
        <w:rPr>
          <w:lang w:val="en-US"/>
        </w:rPr>
        <w:t>,</w:t>
      </w:r>
      <w:r w:rsidR="008849DB">
        <w:rPr>
          <w:lang w:val="en-US"/>
        </w:rPr>
        <w:t xml:space="preserve"> </w:t>
      </w:r>
      <w:r w:rsidRPr="008849DB">
        <w:rPr>
          <w:lang w:val="en-US"/>
        </w:rPr>
        <w:t xml:space="preserve">as well as applied materials research on the basis of concrete problems from the other </w:t>
      </w:r>
      <w:r w:rsidR="00D33402" w:rsidRPr="008849DB">
        <w:rPr>
          <w:lang w:val="en-US"/>
        </w:rPr>
        <w:t>Research Field</w:t>
      </w:r>
      <w:r w:rsidR="00301847" w:rsidRPr="008849DB">
        <w:rPr>
          <w:lang w:val="en-US"/>
        </w:rPr>
        <w:t>s</w:t>
      </w:r>
      <w:r w:rsidRPr="008849DB">
        <w:rPr>
          <w:lang w:val="en-US"/>
        </w:rPr>
        <w:t xml:space="preserve">, which are solved </w:t>
      </w:r>
      <w:r w:rsidR="00301847" w:rsidRPr="008849DB">
        <w:rPr>
          <w:lang w:val="en-US"/>
        </w:rPr>
        <w:t xml:space="preserve">through </w:t>
      </w:r>
      <w:r w:rsidRPr="008849DB">
        <w:rPr>
          <w:lang w:val="en-US"/>
        </w:rPr>
        <w:t>the use of large-scale facilities.</w:t>
      </w:r>
    </w:p>
    <w:p w14:paraId="0BE67CC8" w14:textId="609696E1" w:rsidR="00F5611D" w:rsidRDefault="00F5611D" w:rsidP="00F5611D">
      <w:pPr>
        <w:rPr>
          <w:lang w:val="en-US"/>
        </w:rPr>
      </w:pPr>
    </w:p>
    <w:p w14:paraId="0C2725AF" w14:textId="77777777" w:rsidR="00F5611D" w:rsidRPr="00F5611D" w:rsidRDefault="00F5611D" w:rsidP="00F5611D">
      <w:pPr>
        <w:rPr>
          <w:lang w:val="en-US"/>
        </w:rPr>
      </w:pPr>
    </w:p>
    <w:p w14:paraId="6C0EC8AE" w14:textId="77777777" w:rsidR="00C77E39" w:rsidRDefault="00E56164" w:rsidP="008849DB">
      <w:pPr>
        <w:pStyle w:val="Listenabsatz"/>
        <w:numPr>
          <w:ilvl w:val="0"/>
          <w:numId w:val="6"/>
        </w:numPr>
        <w:rPr>
          <w:lang w:val="en-US"/>
        </w:rPr>
      </w:pPr>
      <w:r w:rsidRPr="008849DB">
        <w:rPr>
          <w:u w:val="single"/>
          <w:lang w:val="en-US"/>
        </w:rPr>
        <w:t>Digit</w:t>
      </w:r>
      <w:r w:rsidR="000A5DB6" w:rsidRPr="008849DB">
        <w:rPr>
          <w:u w:val="single"/>
          <w:lang w:val="en-US"/>
        </w:rPr>
        <w:t xml:space="preserve">al </w:t>
      </w:r>
      <w:r w:rsidR="00475A2B" w:rsidRPr="008849DB">
        <w:rPr>
          <w:u w:val="single"/>
          <w:lang w:val="en-US"/>
        </w:rPr>
        <w:t>t</w:t>
      </w:r>
      <w:r w:rsidR="000A5DB6" w:rsidRPr="008849DB">
        <w:rPr>
          <w:u w:val="single"/>
          <w:lang w:val="en-US"/>
        </w:rPr>
        <w:t>ransformation</w:t>
      </w:r>
      <w:r w:rsidR="008849DB">
        <w:rPr>
          <w:lang w:val="en-US"/>
        </w:rPr>
        <w:t xml:space="preserve">: </w:t>
      </w:r>
    </w:p>
    <w:p w14:paraId="4FDDC86C" w14:textId="226D4AFC" w:rsidR="00C77E39" w:rsidRPr="00F52300" w:rsidRDefault="008849DB" w:rsidP="00F52300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P</w:t>
      </w:r>
      <w:r w:rsidR="00C36113" w:rsidRPr="008849DB">
        <w:rPr>
          <w:lang w:val="en-US"/>
        </w:rPr>
        <w:t xml:space="preserve">articipate in the Helmholtz </w:t>
      </w:r>
      <w:r w:rsidR="000A5DB6" w:rsidRPr="008849DB">
        <w:rPr>
          <w:lang w:val="en-US"/>
        </w:rPr>
        <w:t xml:space="preserve">Digital Transformation </w:t>
      </w:r>
      <w:r w:rsidR="00F52300">
        <w:rPr>
          <w:lang w:val="en-US"/>
        </w:rPr>
        <w:t>Strategy and i</w:t>
      </w:r>
      <w:r w:rsidR="00F52300" w:rsidRPr="00F52300">
        <w:rPr>
          <w:lang w:val="en-US"/>
        </w:rPr>
        <w:t>ntegrate p</w:t>
      </w:r>
      <w:r w:rsidR="00C36113" w:rsidRPr="00F52300">
        <w:rPr>
          <w:lang w:val="en-US"/>
        </w:rPr>
        <w:t xml:space="preserve">revious and </w:t>
      </w:r>
      <w:r w:rsidR="00301847" w:rsidRPr="00F52300">
        <w:rPr>
          <w:lang w:val="en-US"/>
        </w:rPr>
        <w:t xml:space="preserve">potential </w:t>
      </w:r>
      <w:r w:rsidR="00C36113" w:rsidRPr="00F52300">
        <w:rPr>
          <w:lang w:val="en-US"/>
        </w:rPr>
        <w:t xml:space="preserve">future activities of the </w:t>
      </w:r>
      <w:r w:rsidR="00D33402" w:rsidRPr="00F52300">
        <w:rPr>
          <w:lang w:val="en-US"/>
        </w:rPr>
        <w:t>Research Field</w:t>
      </w:r>
      <w:r w:rsidR="00C36113" w:rsidRPr="00F52300">
        <w:rPr>
          <w:lang w:val="en-US"/>
        </w:rPr>
        <w:t xml:space="preserve"> </w:t>
      </w:r>
      <w:r w:rsidR="00301847" w:rsidRPr="00F52300">
        <w:rPr>
          <w:lang w:val="en-US"/>
        </w:rPr>
        <w:t>relating</w:t>
      </w:r>
      <w:r w:rsidR="00C36113" w:rsidRPr="00F52300">
        <w:rPr>
          <w:lang w:val="en-US"/>
        </w:rPr>
        <w:t xml:space="preserve"> to the Helmholtz Data Federation (HDF) and the Helmholtz Information &amp; Data Science</w:t>
      </w:r>
      <w:r w:rsidR="00301847" w:rsidRPr="00F52300">
        <w:rPr>
          <w:lang w:val="en-US"/>
        </w:rPr>
        <w:t xml:space="preserve"> Incubator</w:t>
      </w:r>
      <w:r w:rsidR="00C36113" w:rsidRPr="00F52300">
        <w:rPr>
          <w:lang w:val="en-US"/>
        </w:rPr>
        <w:t>.</w:t>
      </w:r>
      <w:r w:rsidRPr="00F52300">
        <w:rPr>
          <w:lang w:val="en-US"/>
        </w:rPr>
        <w:t xml:space="preserve"> </w:t>
      </w:r>
    </w:p>
    <w:p w14:paraId="7AA570E4" w14:textId="13886C6A" w:rsidR="00C36113" w:rsidRDefault="008849DB" w:rsidP="00C77E3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Continue the </w:t>
      </w:r>
      <w:r w:rsidR="00C36113" w:rsidRPr="008849DB">
        <w:rPr>
          <w:lang w:val="en-US"/>
        </w:rPr>
        <w:t xml:space="preserve">integration and exchange </w:t>
      </w:r>
      <w:r w:rsidR="00D2619A" w:rsidRPr="008849DB">
        <w:rPr>
          <w:lang w:val="en-US"/>
        </w:rPr>
        <w:t xml:space="preserve">with national expert committees </w:t>
      </w:r>
      <w:r>
        <w:rPr>
          <w:lang w:val="en-US"/>
        </w:rPr>
        <w:t xml:space="preserve">and the involvement </w:t>
      </w:r>
      <w:r w:rsidR="00C36113" w:rsidRPr="00C36113">
        <w:rPr>
          <w:lang w:val="en-US"/>
        </w:rPr>
        <w:t xml:space="preserve">in </w:t>
      </w:r>
      <w:r w:rsidR="00301847">
        <w:rPr>
          <w:lang w:val="en-US"/>
        </w:rPr>
        <w:t xml:space="preserve">relevant topics in </w:t>
      </w:r>
      <w:r w:rsidR="00C36113" w:rsidRPr="00C36113">
        <w:rPr>
          <w:lang w:val="en-US"/>
        </w:rPr>
        <w:t>the BMBF</w:t>
      </w:r>
      <w:r w:rsidR="00301847">
        <w:rPr>
          <w:lang w:val="en-US"/>
        </w:rPr>
        <w:t>’</w:t>
      </w:r>
      <w:r w:rsidR="00C36113" w:rsidRPr="00C36113">
        <w:rPr>
          <w:lang w:val="en-US"/>
        </w:rPr>
        <w:t xml:space="preserve">s ErUM-Data action plan </w:t>
      </w:r>
      <w:r w:rsidR="00C651BB">
        <w:rPr>
          <w:lang w:val="en-US"/>
        </w:rPr>
        <w:t xml:space="preserve">in connection with </w:t>
      </w:r>
      <w:r w:rsidR="00301847" w:rsidRPr="00C36113">
        <w:rPr>
          <w:lang w:val="en-US"/>
        </w:rPr>
        <w:t>rel</w:t>
      </w:r>
      <w:r w:rsidR="00301847">
        <w:rPr>
          <w:lang w:val="en-US"/>
        </w:rPr>
        <w:t xml:space="preserve">ated </w:t>
      </w:r>
      <w:r w:rsidR="00C36113" w:rsidRPr="00C36113">
        <w:rPr>
          <w:lang w:val="en-US"/>
        </w:rPr>
        <w:t>activities of the Federal Government</w:t>
      </w:r>
      <w:r w:rsidR="003D6EE9">
        <w:rPr>
          <w:lang w:val="en-US"/>
        </w:rPr>
        <w:t>.</w:t>
      </w:r>
    </w:p>
    <w:p w14:paraId="37E8C899" w14:textId="0784A9B6" w:rsidR="00602755" w:rsidRPr="00C77E39" w:rsidRDefault="00C77E39" w:rsidP="00C3611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Work on </w:t>
      </w:r>
      <w:r w:rsidR="00C36113" w:rsidRPr="00C77E39">
        <w:rPr>
          <w:lang w:val="en-US"/>
        </w:rPr>
        <w:t>an Open Acce</w:t>
      </w:r>
      <w:r w:rsidR="00E112BC" w:rsidRPr="00C77E39">
        <w:rPr>
          <w:lang w:val="en-US"/>
        </w:rPr>
        <w:t>ss, Open Data and Open Science S</w:t>
      </w:r>
      <w:r w:rsidR="00C36113" w:rsidRPr="00C77E39">
        <w:rPr>
          <w:lang w:val="en-US"/>
        </w:rPr>
        <w:t xml:space="preserve">trategy, which </w:t>
      </w:r>
      <w:r w:rsidR="00C80EC4" w:rsidRPr="00C77E39">
        <w:rPr>
          <w:lang w:val="en-US"/>
        </w:rPr>
        <w:t xml:space="preserve">it will implement </w:t>
      </w:r>
      <w:r w:rsidR="00C36113" w:rsidRPr="00C77E39">
        <w:rPr>
          <w:lang w:val="en-US"/>
        </w:rPr>
        <w:t xml:space="preserve">together with the other </w:t>
      </w:r>
      <w:r w:rsidR="00D33402" w:rsidRPr="00C77E39">
        <w:rPr>
          <w:lang w:val="en-US"/>
        </w:rPr>
        <w:t>Research Field</w:t>
      </w:r>
      <w:r w:rsidR="00C36113" w:rsidRPr="00C77E39">
        <w:rPr>
          <w:lang w:val="en-US"/>
        </w:rPr>
        <w:t>s.</w:t>
      </w:r>
    </w:p>
    <w:p w14:paraId="7CBE9702" w14:textId="57319FCE" w:rsidR="0040673A" w:rsidRPr="0040673A" w:rsidRDefault="00C36113" w:rsidP="00C36113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 w:rsidRPr="0040673A">
        <w:rPr>
          <w:u w:val="single"/>
          <w:lang w:val="en-US"/>
        </w:rPr>
        <w:t xml:space="preserve">Structural </w:t>
      </w:r>
      <w:r w:rsidR="003D6EE9" w:rsidRPr="0040673A">
        <w:rPr>
          <w:u w:val="single"/>
          <w:lang w:val="en-US"/>
        </w:rPr>
        <w:t>b</w:t>
      </w:r>
      <w:r w:rsidR="00E112BC" w:rsidRPr="0040673A">
        <w:rPr>
          <w:u w:val="single"/>
          <w:lang w:val="en-US"/>
        </w:rPr>
        <w:t xml:space="preserve">iology and </w:t>
      </w:r>
      <w:r w:rsidR="003D6EE9" w:rsidRPr="0040673A">
        <w:rPr>
          <w:u w:val="single"/>
          <w:lang w:val="en-US"/>
        </w:rPr>
        <w:t>b</w:t>
      </w:r>
      <w:r w:rsidR="00E112BC" w:rsidRPr="0040673A">
        <w:rPr>
          <w:u w:val="single"/>
          <w:lang w:val="en-US"/>
        </w:rPr>
        <w:t xml:space="preserve">iological </w:t>
      </w:r>
      <w:r w:rsidR="003D6EE9" w:rsidRPr="0040673A">
        <w:rPr>
          <w:u w:val="single"/>
          <w:lang w:val="en-US"/>
        </w:rPr>
        <w:t>p</w:t>
      </w:r>
      <w:r w:rsidRPr="0040673A">
        <w:rPr>
          <w:u w:val="single"/>
          <w:lang w:val="en-US"/>
        </w:rPr>
        <w:t>rocesses</w:t>
      </w:r>
      <w:r w:rsidR="00F015B5">
        <w:rPr>
          <w:u w:val="single"/>
          <w:lang w:val="en-US"/>
        </w:rPr>
        <w:t xml:space="preserve"> and radiation research</w:t>
      </w:r>
      <w:r w:rsidR="0040673A" w:rsidRPr="0040673A">
        <w:rPr>
          <w:lang w:val="en-US"/>
        </w:rPr>
        <w:t xml:space="preserve">: </w:t>
      </w:r>
    </w:p>
    <w:p w14:paraId="4C007839" w14:textId="41BC787E" w:rsidR="00F015B5" w:rsidRPr="00F015B5" w:rsidRDefault="0040673A" w:rsidP="00F015B5">
      <w:pPr>
        <w:pStyle w:val="Listenabsatz"/>
        <w:numPr>
          <w:ilvl w:val="0"/>
          <w:numId w:val="4"/>
        </w:numPr>
        <w:rPr>
          <w:u w:val="single"/>
          <w:lang w:val="en-US"/>
        </w:rPr>
      </w:pPr>
      <w:r w:rsidRPr="0040673A">
        <w:rPr>
          <w:lang w:val="en-US"/>
        </w:rPr>
        <w:t>D</w:t>
      </w:r>
      <w:r>
        <w:rPr>
          <w:lang w:val="en-US"/>
        </w:rPr>
        <w:t xml:space="preserve">evelop and tap </w:t>
      </w:r>
      <w:r w:rsidR="00F5611D">
        <w:rPr>
          <w:lang w:val="en-US"/>
        </w:rPr>
        <w:t xml:space="preserve">the research </w:t>
      </w:r>
      <w:r>
        <w:rPr>
          <w:lang w:val="en-US"/>
        </w:rPr>
        <w:t xml:space="preserve">into </w:t>
      </w:r>
      <w:r w:rsidR="00C36113" w:rsidRPr="0040673A">
        <w:rPr>
          <w:lang w:val="en-US"/>
        </w:rPr>
        <w:t>existing experimental possibilities to search for new active substances</w:t>
      </w:r>
      <w:r w:rsidR="003D6EE9" w:rsidRPr="0040673A">
        <w:rPr>
          <w:lang w:val="en-US"/>
        </w:rPr>
        <w:t xml:space="preserve"> in close coordination with the </w:t>
      </w:r>
      <w:r w:rsidR="00D33402" w:rsidRPr="0040673A">
        <w:rPr>
          <w:lang w:val="en-US"/>
        </w:rPr>
        <w:t>Research Field</w:t>
      </w:r>
      <w:r w:rsidR="003D6EE9" w:rsidRPr="0040673A">
        <w:rPr>
          <w:lang w:val="en-US"/>
        </w:rPr>
        <w:t>s Health and Information</w:t>
      </w:r>
      <w:r w:rsidR="00C36113" w:rsidRPr="0040673A">
        <w:rPr>
          <w:lang w:val="en-US"/>
        </w:rPr>
        <w:t xml:space="preserve">. </w:t>
      </w:r>
    </w:p>
    <w:p w14:paraId="7C9527CB" w14:textId="0E5E6E60" w:rsidR="00C36113" w:rsidRPr="00F015B5" w:rsidRDefault="00C36113" w:rsidP="00F015B5">
      <w:pPr>
        <w:pStyle w:val="Listenabsatz"/>
        <w:numPr>
          <w:ilvl w:val="0"/>
          <w:numId w:val="4"/>
        </w:numPr>
        <w:rPr>
          <w:lang w:val="en-US"/>
        </w:rPr>
      </w:pPr>
      <w:r w:rsidRPr="00F015B5">
        <w:rPr>
          <w:lang w:val="en-US"/>
        </w:rPr>
        <w:t xml:space="preserve">Radiation </w:t>
      </w:r>
      <w:r w:rsidR="003D6EE9" w:rsidRPr="00F015B5">
        <w:rPr>
          <w:lang w:val="en-US"/>
        </w:rPr>
        <w:t>r</w:t>
      </w:r>
      <w:r w:rsidRPr="00F015B5">
        <w:rPr>
          <w:lang w:val="en-US"/>
        </w:rPr>
        <w:t>esearch</w:t>
      </w:r>
      <w:r w:rsidR="00F015B5" w:rsidRPr="00F015B5">
        <w:rPr>
          <w:lang w:val="en-US"/>
        </w:rPr>
        <w:t>: Use the unique possibilities offered by the Research Field’s radiation sources in order to yield new insights in the area of structural biology &amp;</w:t>
      </w:r>
      <w:r w:rsidR="00F015B5">
        <w:rPr>
          <w:lang w:val="en-US"/>
        </w:rPr>
        <w:t xml:space="preserve"> biological processes; and f</w:t>
      </w:r>
      <w:r w:rsidRPr="00F015B5">
        <w:rPr>
          <w:lang w:val="en-US"/>
        </w:rPr>
        <w:t>ocus</w:t>
      </w:r>
      <w:r w:rsidR="00F015B5" w:rsidRPr="00F015B5">
        <w:rPr>
          <w:lang w:val="en-US"/>
        </w:rPr>
        <w:t xml:space="preserve"> </w:t>
      </w:r>
      <w:r w:rsidRPr="00F015B5">
        <w:rPr>
          <w:lang w:val="en-US"/>
        </w:rPr>
        <w:t>on the fields of radiation biology and radiation therapy as well as molecular imaging for biomedical applications</w:t>
      </w:r>
      <w:r w:rsidR="00F015B5">
        <w:rPr>
          <w:lang w:val="en-US"/>
        </w:rPr>
        <w:t>; explore p</w:t>
      </w:r>
      <w:r w:rsidRPr="00F015B5">
        <w:rPr>
          <w:lang w:val="en-US"/>
        </w:rPr>
        <w:t>o</w:t>
      </w:r>
      <w:r w:rsidR="003D6EE9" w:rsidRPr="00F015B5">
        <w:rPr>
          <w:lang w:val="en-US"/>
        </w:rPr>
        <w:t>tential</w:t>
      </w:r>
      <w:r w:rsidRPr="00F015B5">
        <w:rPr>
          <w:lang w:val="en-US"/>
        </w:rPr>
        <w:t xml:space="preserve"> synergies with the </w:t>
      </w:r>
      <w:r w:rsidR="00D33402" w:rsidRPr="00F015B5">
        <w:rPr>
          <w:lang w:val="en-US"/>
        </w:rPr>
        <w:t>Research Field</w:t>
      </w:r>
      <w:r w:rsidR="00F015B5">
        <w:rPr>
          <w:lang w:val="en-US"/>
        </w:rPr>
        <w:t xml:space="preserve"> Energy</w:t>
      </w:r>
      <w:r w:rsidRPr="00F015B5">
        <w:rPr>
          <w:lang w:val="en-US"/>
        </w:rPr>
        <w:t>.</w:t>
      </w:r>
    </w:p>
    <w:p w14:paraId="0FDE1F1E" w14:textId="43B2D34E" w:rsidR="00C36113" w:rsidRPr="002D79F5" w:rsidRDefault="00C36113" w:rsidP="00C36113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 w:rsidRPr="002D79F5">
        <w:rPr>
          <w:u w:val="single"/>
          <w:lang w:val="en-US"/>
        </w:rPr>
        <w:t xml:space="preserve">Quantum </w:t>
      </w:r>
      <w:r w:rsidR="000C6069" w:rsidRPr="002D79F5">
        <w:rPr>
          <w:u w:val="single"/>
          <w:lang w:val="en-US"/>
        </w:rPr>
        <w:t>t</w:t>
      </w:r>
      <w:r w:rsidRPr="002D79F5">
        <w:rPr>
          <w:u w:val="single"/>
          <w:lang w:val="en-US"/>
        </w:rPr>
        <w:t>echnologies</w:t>
      </w:r>
      <w:r w:rsidR="002D79F5" w:rsidRPr="002D79F5">
        <w:rPr>
          <w:lang w:val="en-US"/>
        </w:rPr>
        <w:t>: P</w:t>
      </w:r>
      <w:r w:rsidRPr="002D79F5">
        <w:rPr>
          <w:lang w:val="en-US"/>
        </w:rPr>
        <w:t xml:space="preserve">articipate </w:t>
      </w:r>
      <w:r w:rsidR="002D79F5">
        <w:rPr>
          <w:lang w:val="en-US"/>
        </w:rPr>
        <w:t xml:space="preserve">within </w:t>
      </w:r>
      <w:r w:rsidRPr="002D79F5">
        <w:rPr>
          <w:lang w:val="en-US"/>
        </w:rPr>
        <w:t xml:space="preserve">the strategy </w:t>
      </w:r>
      <w:r w:rsidR="002D79F5">
        <w:rPr>
          <w:lang w:val="en-US"/>
        </w:rPr>
        <w:t xml:space="preserve">process </w:t>
      </w:r>
      <w:r w:rsidRPr="002D79F5">
        <w:rPr>
          <w:lang w:val="en-US"/>
        </w:rPr>
        <w:t>and its implementation for quantum technologies in the Helmholtz Association</w:t>
      </w:r>
      <w:r w:rsidR="002D79F5">
        <w:rPr>
          <w:lang w:val="en-US"/>
        </w:rPr>
        <w:t>.</w:t>
      </w:r>
    </w:p>
    <w:p w14:paraId="575C7BF7" w14:textId="6E8916D3" w:rsidR="00520927" w:rsidRPr="00520927" w:rsidRDefault="00260F83" w:rsidP="007C7250">
      <w:pPr>
        <w:pStyle w:val="berschrift1"/>
        <w:rPr>
          <w:lang w:val="en-US"/>
        </w:rPr>
      </w:pPr>
      <w:r>
        <w:rPr>
          <w:lang w:val="en-US"/>
        </w:rPr>
        <w:t>3. The Programs</w:t>
      </w:r>
    </w:p>
    <w:p w14:paraId="53057E52" w14:textId="62BFDE9D" w:rsidR="009909F6" w:rsidRPr="009909F6" w:rsidRDefault="00E369CF" w:rsidP="00B905F6">
      <w:pPr>
        <w:pStyle w:val="berschrift2"/>
        <w:rPr>
          <w:lang w:val="en-US"/>
        </w:rPr>
      </w:pPr>
      <w:r>
        <w:rPr>
          <w:lang w:val="en-US"/>
        </w:rPr>
        <w:t xml:space="preserve">3.1 </w:t>
      </w:r>
      <w:r w:rsidR="00B905F6">
        <w:rPr>
          <w:lang w:val="en-US"/>
        </w:rPr>
        <w:t xml:space="preserve">Research objectives of </w:t>
      </w:r>
      <w:r w:rsidR="00936246">
        <w:rPr>
          <w:lang w:val="en-US"/>
        </w:rPr>
        <w:t>“</w:t>
      </w:r>
      <w:r w:rsidR="009909F6" w:rsidRPr="009909F6">
        <w:rPr>
          <w:lang w:val="en-US"/>
        </w:rPr>
        <w:t xml:space="preserve">Matter and </w:t>
      </w:r>
      <w:r w:rsidR="00E2515A">
        <w:rPr>
          <w:lang w:val="en-US"/>
        </w:rPr>
        <w:t xml:space="preserve">the </w:t>
      </w:r>
      <w:r w:rsidR="009909F6" w:rsidRPr="009909F6">
        <w:rPr>
          <w:lang w:val="en-US"/>
        </w:rPr>
        <w:t>Unive</w:t>
      </w:r>
      <w:r w:rsidR="00E2515A">
        <w:rPr>
          <w:lang w:val="en-US"/>
        </w:rPr>
        <w:t>rse</w:t>
      </w:r>
      <w:r w:rsidR="00936246">
        <w:rPr>
          <w:lang w:val="en-US"/>
        </w:rPr>
        <w:t>”</w:t>
      </w:r>
      <w:r w:rsidR="00E2515A">
        <w:rPr>
          <w:lang w:val="en-US"/>
        </w:rPr>
        <w:t xml:space="preserve"> (MU)</w:t>
      </w:r>
    </w:p>
    <w:p w14:paraId="5A2E24D7" w14:textId="2539A3AA" w:rsidR="009909F6" w:rsidRPr="009909F6" w:rsidRDefault="00B905F6" w:rsidP="00B905F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I</w:t>
      </w:r>
      <w:r w:rsidR="00982D4A">
        <w:rPr>
          <w:lang w:val="en-US"/>
        </w:rPr>
        <w:t>dentify</w:t>
      </w:r>
      <w:r w:rsidR="00982D4A" w:rsidRPr="009909F6">
        <w:rPr>
          <w:lang w:val="en-US"/>
        </w:rPr>
        <w:t xml:space="preserve"> </w:t>
      </w:r>
      <w:r w:rsidR="009909F6" w:rsidRPr="009909F6">
        <w:rPr>
          <w:lang w:val="en-US"/>
        </w:rPr>
        <w:t xml:space="preserve">the fundamental particles and their interactions as well as </w:t>
      </w:r>
      <w:r w:rsidR="00982D4A">
        <w:rPr>
          <w:lang w:val="en-US"/>
        </w:rPr>
        <w:t xml:space="preserve">to obtain </w:t>
      </w:r>
      <w:r w:rsidR="0038421B">
        <w:rPr>
          <w:lang w:val="en-US"/>
        </w:rPr>
        <w:t>an</w:t>
      </w:r>
      <w:r w:rsidR="0038421B" w:rsidRPr="009909F6">
        <w:rPr>
          <w:lang w:val="en-US"/>
        </w:rPr>
        <w:t xml:space="preserve"> </w:t>
      </w:r>
      <w:r w:rsidR="009909F6" w:rsidRPr="009909F6">
        <w:rPr>
          <w:lang w:val="en-US"/>
        </w:rPr>
        <w:t>exact understanding</w:t>
      </w:r>
      <w:r w:rsidR="00E2515A">
        <w:rPr>
          <w:lang w:val="en-US"/>
        </w:rPr>
        <w:t xml:space="preserve"> of the structure of the vacuum</w:t>
      </w:r>
      <w:r>
        <w:rPr>
          <w:lang w:val="en-US"/>
        </w:rPr>
        <w:t>.</w:t>
      </w:r>
    </w:p>
    <w:p w14:paraId="3748439E" w14:textId="5F8E2399" w:rsidR="009909F6" w:rsidRPr="009909F6" w:rsidRDefault="00B905F6" w:rsidP="00B905F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U</w:t>
      </w:r>
      <w:r w:rsidR="00982D4A">
        <w:rPr>
          <w:lang w:val="en-US"/>
        </w:rPr>
        <w:t>nderstand</w:t>
      </w:r>
      <w:r w:rsidR="00982D4A" w:rsidRPr="009909F6">
        <w:rPr>
          <w:lang w:val="en-US"/>
        </w:rPr>
        <w:t xml:space="preserve"> </w:t>
      </w:r>
      <w:r w:rsidR="009909F6" w:rsidRPr="009909F6">
        <w:rPr>
          <w:lang w:val="en-US"/>
        </w:rPr>
        <w:t>the structure and dynamics of hadrons, nuclei and nuclear matter and their role in the astrophysical formation of chemical elements</w:t>
      </w:r>
      <w:r>
        <w:rPr>
          <w:lang w:val="en-US"/>
        </w:rPr>
        <w:t>.</w:t>
      </w:r>
    </w:p>
    <w:p w14:paraId="6A56D35F" w14:textId="32304C2B" w:rsidR="009909F6" w:rsidRPr="009909F6" w:rsidRDefault="00B905F6" w:rsidP="00B905F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U</w:t>
      </w:r>
      <w:r w:rsidR="00982D4A">
        <w:rPr>
          <w:lang w:val="en-US"/>
        </w:rPr>
        <w:t>nderstand</w:t>
      </w:r>
      <w:r w:rsidR="00982D4A" w:rsidRPr="009909F6">
        <w:rPr>
          <w:lang w:val="en-US"/>
        </w:rPr>
        <w:t xml:space="preserve"> </w:t>
      </w:r>
      <w:r w:rsidR="009909F6" w:rsidRPr="009909F6">
        <w:rPr>
          <w:lang w:val="en-US"/>
        </w:rPr>
        <w:t xml:space="preserve">the nature of </w:t>
      </w:r>
      <w:r w:rsidR="00982D4A">
        <w:rPr>
          <w:lang w:val="en-US"/>
        </w:rPr>
        <w:t>Dark Matter</w:t>
      </w:r>
      <w:r w:rsidR="009909F6" w:rsidRPr="009909F6">
        <w:rPr>
          <w:lang w:val="en-US"/>
        </w:rPr>
        <w:t xml:space="preserve"> and </w:t>
      </w:r>
      <w:r w:rsidR="00982D4A">
        <w:rPr>
          <w:lang w:val="en-US"/>
        </w:rPr>
        <w:t>Dark Energy</w:t>
      </w:r>
      <w:r w:rsidR="009909F6" w:rsidRPr="009909F6">
        <w:rPr>
          <w:lang w:val="en-US"/>
        </w:rPr>
        <w:t xml:space="preserve"> and </w:t>
      </w:r>
      <w:r w:rsidR="00E2515A">
        <w:rPr>
          <w:lang w:val="en-US"/>
        </w:rPr>
        <w:t xml:space="preserve">of </w:t>
      </w:r>
      <w:r w:rsidR="009909F6" w:rsidRPr="009909F6">
        <w:rPr>
          <w:lang w:val="en-US"/>
        </w:rPr>
        <w:t xml:space="preserve">the </w:t>
      </w:r>
      <w:r w:rsidR="0038421B">
        <w:rPr>
          <w:lang w:val="en-US"/>
        </w:rPr>
        <w:t>u</w:t>
      </w:r>
      <w:r w:rsidR="009909F6" w:rsidRPr="009909F6">
        <w:rPr>
          <w:lang w:val="en-US"/>
        </w:rPr>
        <w:t xml:space="preserve">niverse at </w:t>
      </w:r>
      <w:r w:rsidR="0038421B">
        <w:rPr>
          <w:lang w:val="en-US"/>
        </w:rPr>
        <w:t>h</w:t>
      </w:r>
      <w:r w:rsidR="009909F6" w:rsidRPr="009909F6">
        <w:rPr>
          <w:lang w:val="en-US"/>
        </w:rPr>
        <w:t xml:space="preserve">igh </w:t>
      </w:r>
      <w:r w:rsidR="0038421B">
        <w:rPr>
          <w:lang w:val="en-US"/>
        </w:rPr>
        <w:t>e</w:t>
      </w:r>
      <w:r w:rsidR="009909F6" w:rsidRPr="009909F6">
        <w:rPr>
          <w:lang w:val="en-US"/>
        </w:rPr>
        <w:t>nergies.</w:t>
      </w:r>
    </w:p>
    <w:p w14:paraId="7F8B21E3" w14:textId="2BBE4F26" w:rsidR="009909F6" w:rsidRPr="008D5405" w:rsidRDefault="00B905F6" w:rsidP="00CC78F5">
      <w:pPr>
        <w:pStyle w:val="berschrift4"/>
        <w:numPr>
          <w:ilvl w:val="0"/>
          <w:numId w:val="6"/>
        </w:numPr>
      </w:pPr>
      <w:r>
        <w:t xml:space="preserve">Specific objectives of </w:t>
      </w:r>
      <w:r w:rsidR="0034609A" w:rsidRPr="00AB6281">
        <w:t xml:space="preserve">Topic: </w:t>
      </w:r>
      <w:r w:rsidR="005910F7" w:rsidRPr="00C15004">
        <w:t>“</w:t>
      </w:r>
      <w:r w:rsidR="005910F7" w:rsidRPr="008D5405">
        <w:t xml:space="preserve">Fundamental </w:t>
      </w:r>
      <w:r w:rsidR="00636865" w:rsidRPr="008D5405">
        <w:t>p</w:t>
      </w:r>
      <w:r w:rsidR="005910F7" w:rsidRPr="008D5405">
        <w:t xml:space="preserve">articles and </w:t>
      </w:r>
      <w:r w:rsidR="00636865" w:rsidRPr="008D5405">
        <w:t>f</w:t>
      </w:r>
      <w:r w:rsidR="005910F7" w:rsidRPr="008D5405">
        <w:t>orces”</w:t>
      </w:r>
      <w:r w:rsidR="00CC78F5">
        <w:rPr>
          <w:u w:val="none"/>
        </w:rPr>
        <w:t>:</w:t>
      </w:r>
    </w:p>
    <w:p w14:paraId="2B564227" w14:textId="036ACA89" w:rsidR="009909F6" w:rsidRPr="00CC78F5" w:rsidRDefault="009909F6" w:rsidP="00CC78F5">
      <w:pPr>
        <w:pStyle w:val="Listenabsatz"/>
        <w:numPr>
          <w:ilvl w:val="0"/>
          <w:numId w:val="4"/>
        </w:numPr>
        <w:rPr>
          <w:lang w:val="en-US"/>
        </w:rPr>
      </w:pPr>
      <w:r w:rsidRPr="00CC78F5">
        <w:rPr>
          <w:lang w:val="en-US"/>
        </w:rPr>
        <w:t xml:space="preserve">Accurate measurements of the properties of the Higgs boson </w:t>
      </w:r>
      <w:r w:rsidR="00630B4D" w:rsidRPr="00CC78F5">
        <w:rPr>
          <w:lang w:val="en-US"/>
        </w:rPr>
        <w:t xml:space="preserve">will be carried out </w:t>
      </w:r>
      <w:r w:rsidRPr="00CC78F5">
        <w:rPr>
          <w:lang w:val="en-US"/>
        </w:rPr>
        <w:t>at LHC/HL-LHC</w:t>
      </w:r>
      <w:r w:rsidR="00630B4D" w:rsidRPr="00CC78F5">
        <w:rPr>
          <w:lang w:val="en-US"/>
        </w:rPr>
        <w:t>,</w:t>
      </w:r>
      <w:r w:rsidRPr="00CC78F5">
        <w:rPr>
          <w:lang w:val="en-US"/>
        </w:rPr>
        <w:t xml:space="preserve"> as well as high-precision investigations of the electroweak and strong interaction at LHC/HL-LHC</w:t>
      </w:r>
      <w:r w:rsidR="00630B4D" w:rsidRPr="00CC78F5">
        <w:rPr>
          <w:lang w:val="en-US"/>
        </w:rPr>
        <w:t xml:space="preserve"> </w:t>
      </w:r>
      <w:r w:rsidRPr="00CC78F5">
        <w:rPr>
          <w:lang w:val="en-US"/>
        </w:rPr>
        <w:t xml:space="preserve">and </w:t>
      </w:r>
      <w:r w:rsidR="00630B4D" w:rsidRPr="00CC78F5">
        <w:rPr>
          <w:lang w:val="en-US"/>
        </w:rPr>
        <w:t xml:space="preserve">at </w:t>
      </w:r>
      <w:r w:rsidRPr="00CC78F5">
        <w:rPr>
          <w:lang w:val="en-US"/>
        </w:rPr>
        <w:t xml:space="preserve">Belle II. </w:t>
      </w:r>
      <w:r w:rsidR="00B905F6" w:rsidRPr="00CC78F5">
        <w:rPr>
          <w:lang w:val="en-US"/>
        </w:rPr>
        <w:t>S</w:t>
      </w:r>
      <w:r w:rsidRPr="00CC78F5">
        <w:rPr>
          <w:lang w:val="en-US"/>
        </w:rPr>
        <w:t xml:space="preserve">earch </w:t>
      </w:r>
      <w:r w:rsidR="00B905F6" w:rsidRPr="00CC78F5">
        <w:rPr>
          <w:lang w:val="en-US"/>
        </w:rPr>
        <w:t xml:space="preserve">with these experiment </w:t>
      </w:r>
      <w:r w:rsidRPr="00CC78F5">
        <w:rPr>
          <w:lang w:val="en-US"/>
        </w:rPr>
        <w:t>for new particles and phenomena, either by direct observation or by deviations between theory and precision measurement</w:t>
      </w:r>
      <w:r w:rsidR="00A4505D" w:rsidRPr="00CC78F5">
        <w:rPr>
          <w:lang w:val="en-US"/>
        </w:rPr>
        <w:t>s</w:t>
      </w:r>
      <w:r w:rsidRPr="00CC78F5">
        <w:rPr>
          <w:lang w:val="en-US"/>
        </w:rPr>
        <w:t>.</w:t>
      </w:r>
    </w:p>
    <w:p w14:paraId="2734ABDC" w14:textId="023F6B9F" w:rsidR="009909F6" w:rsidRPr="009909F6" w:rsidRDefault="00B905F6" w:rsidP="00CC78F5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9909F6" w:rsidRPr="009909F6">
        <w:rPr>
          <w:lang w:val="en-US"/>
        </w:rPr>
        <w:t>earch for axions and similar hypothetical particles with the ALPS II experiment at DESY. In addition, the technical and financial feasibility of the possible follow-up projects</w:t>
      </w:r>
      <w:r w:rsidR="0034609A">
        <w:rPr>
          <w:lang w:val="en-US"/>
        </w:rPr>
        <w:t>,</w:t>
      </w:r>
      <w:r w:rsidR="009909F6" w:rsidRPr="009909F6">
        <w:rPr>
          <w:lang w:val="en-US"/>
        </w:rPr>
        <w:t xml:space="preserve"> MADMAX and IAXO</w:t>
      </w:r>
      <w:r w:rsidR="0034609A">
        <w:rPr>
          <w:lang w:val="en-US"/>
        </w:rPr>
        <w:t>,</w:t>
      </w:r>
      <w:r w:rsidR="009909F6" w:rsidRPr="009909F6">
        <w:rPr>
          <w:lang w:val="en-US"/>
        </w:rPr>
        <w:t xml:space="preserve"> </w:t>
      </w:r>
      <w:r w:rsidR="009909F6" w:rsidRPr="003C6C0D">
        <w:rPr>
          <w:lang w:val="en-US"/>
        </w:rPr>
        <w:t>will be worked out</w:t>
      </w:r>
      <w:r w:rsidR="009909F6" w:rsidRPr="009909F6">
        <w:rPr>
          <w:lang w:val="en-US"/>
        </w:rPr>
        <w:t xml:space="preserve"> and</w:t>
      </w:r>
      <w:r w:rsidR="00C05901">
        <w:rPr>
          <w:lang w:val="en-US"/>
        </w:rPr>
        <w:t xml:space="preserve"> possibly lead to</w:t>
      </w:r>
      <w:r w:rsidR="009909F6" w:rsidRPr="009909F6">
        <w:rPr>
          <w:lang w:val="en-US"/>
        </w:rPr>
        <w:t xml:space="preserve"> first demonstrators.</w:t>
      </w:r>
    </w:p>
    <w:p w14:paraId="2AB1DAA9" w14:textId="0BA17759" w:rsidR="009909F6" w:rsidRDefault="00B905F6" w:rsidP="00CC78F5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="009909F6" w:rsidRPr="009909F6">
        <w:rPr>
          <w:lang w:val="en-US"/>
        </w:rPr>
        <w:t>dvance the understandin</w:t>
      </w:r>
      <w:r w:rsidR="00A4505D">
        <w:rPr>
          <w:lang w:val="en-US"/>
        </w:rPr>
        <w:t>g of cosmology, illuminate the so-to-speak “</w:t>
      </w:r>
      <w:r w:rsidR="009909F6" w:rsidRPr="009909F6">
        <w:rPr>
          <w:lang w:val="en-US"/>
        </w:rPr>
        <w:t>dark side</w:t>
      </w:r>
      <w:r w:rsidR="00A4505D">
        <w:rPr>
          <w:lang w:val="en-US"/>
        </w:rPr>
        <w:t>”</w:t>
      </w:r>
      <w:r w:rsidR="009909F6" w:rsidRPr="009909F6">
        <w:rPr>
          <w:lang w:val="en-US"/>
        </w:rPr>
        <w:t xml:space="preserve"> of the universe</w:t>
      </w:r>
      <w:r w:rsidR="0034609A">
        <w:rPr>
          <w:lang w:val="en-US"/>
        </w:rPr>
        <w:t>,</w:t>
      </w:r>
      <w:r w:rsidR="009909F6" w:rsidRPr="009909F6">
        <w:rPr>
          <w:lang w:val="en-US"/>
        </w:rPr>
        <w:t xml:space="preserve"> and are complementary to astroparticle physics </w:t>
      </w:r>
      <w:r w:rsidR="00C05901">
        <w:rPr>
          <w:lang w:val="en-US"/>
        </w:rPr>
        <w:t xml:space="preserve">activities </w:t>
      </w:r>
      <w:r w:rsidR="009909F6" w:rsidRPr="009909F6">
        <w:rPr>
          <w:lang w:val="en-US"/>
        </w:rPr>
        <w:t xml:space="preserve">in the topic </w:t>
      </w:r>
      <w:r w:rsidR="00A4505D">
        <w:rPr>
          <w:lang w:val="en-US"/>
        </w:rPr>
        <w:t>“</w:t>
      </w:r>
      <w:r w:rsidR="00A4505D" w:rsidRPr="00A4505D">
        <w:rPr>
          <w:lang w:val="en-US"/>
        </w:rPr>
        <w:t xml:space="preserve">Matter and </w:t>
      </w:r>
      <w:r w:rsidR="006E7063">
        <w:rPr>
          <w:lang w:val="en-US"/>
        </w:rPr>
        <w:t>r</w:t>
      </w:r>
      <w:r w:rsidR="00A4505D" w:rsidRPr="00A4505D">
        <w:rPr>
          <w:lang w:val="en-US"/>
        </w:rPr>
        <w:t xml:space="preserve">adiation from the </w:t>
      </w:r>
      <w:r w:rsidR="006E7063">
        <w:rPr>
          <w:lang w:val="en-US"/>
        </w:rPr>
        <w:t>u</w:t>
      </w:r>
      <w:r w:rsidR="00A4505D" w:rsidRPr="00A4505D">
        <w:rPr>
          <w:lang w:val="en-US"/>
        </w:rPr>
        <w:t>niverse</w:t>
      </w:r>
      <w:r w:rsidR="00A4505D">
        <w:rPr>
          <w:lang w:val="en-US"/>
        </w:rPr>
        <w:t>”</w:t>
      </w:r>
      <w:r w:rsidR="009909F6" w:rsidRPr="009909F6">
        <w:rPr>
          <w:lang w:val="en-US"/>
        </w:rPr>
        <w:t>.</w:t>
      </w:r>
    </w:p>
    <w:p w14:paraId="041E40AB" w14:textId="2102CDC8" w:rsidR="009909F6" w:rsidRPr="008D5405" w:rsidRDefault="00B905F6" w:rsidP="00564B73">
      <w:pPr>
        <w:pStyle w:val="berschrift4"/>
        <w:numPr>
          <w:ilvl w:val="0"/>
          <w:numId w:val="6"/>
        </w:numPr>
      </w:pPr>
      <w:r w:rsidRPr="00B905F6">
        <w:t>Specific objectives of Topic</w:t>
      </w:r>
      <w:r w:rsidR="0034609A" w:rsidRPr="00C15004">
        <w:t>:</w:t>
      </w:r>
      <w:r w:rsidR="009909F6" w:rsidRPr="008D5405">
        <w:t xml:space="preserve"> </w:t>
      </w:r>
      <w:r w:rsidR="00A4505D" w:rsidRPr="008D5405">
        <w:t xml:space="preserve">“Cosmic </w:t>
      </w:r>
      <w:r w:rsidR="0034609A" w:rsidRPr="008D5405">
        <w:t>m</w:t>
      </w:r>
      <w:r w:rsidR="00A4505D" w:rsidRPr="008D5405">
        <w:t xml:space="preserve">atter in the </w:t>
      </w:r>
      <w:r w:rsidR="0034609A" w:rsidRPr="008D5405">
        <w:t>l</w:t>
      </w:r>
      <w:r w:rsidR="00A4505D" w:rsidRPr="008D5405">
        <w:t>aboratory”</w:t>
      </w:r>
      <w:r w:rsidR="00936246">
        <w:rPr>
          <w:u w:val="none"/>
        </w:rPr>
        <w:t>:</w:t>
      </w:r>
    </w:p>
    <w:p w14:paraId="578EA78D" w14:textId="77777777" w:rsidR="00564B73" w:rsidRDefault="00E149A3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I</w:t>
      </w:r>
      <w:r w:rsidR="00564B73">
        <w:rPr>
          <w:lang w:val="en-US"/>
        </w:rPr>
        <w:t xml:space="preserve">nvestigate </w:t>
      </w:r>
      <w:r w:rsidR="009909F6" w:rsidRPr="009909F6">
        <w:rPr>
          <w:lang w:val="en-US"/>
        </w:rPr>
        <w:t xml:space="preserve">the phase diagram of hot and dense nuclear matter with </w:t>
      </w:r>
      <w:r w:rsidR="009642CA">
        <w:rPr>
          <w:lang w:val="en-US"/>
        </w:rPr>
        <w:t xml:space="preserve">their </w:t>
      </w:r>
      <w:r w:rsidR="009909F6" w:rsidRPr="009909F6">
        <w:rPr>
          <w:lang w:val="en-US"/>
        </w:rPr>
        <w:t>effect on the equation of state of astrophysical objects such as supernovae, neutron stars</w:t>
      </w:r>
      <w:r w:rsidR="009642CA">
        <w:rPr>
          <w:lang w:val="en-US"/>
        </w:rPr>
        <w:t>,</w:t>
      </w:r>
      <w:r w:rsidR="009909F6" w:rsidRPr="009909F6">
        <w:rPr>
          <w:lang w:val="en-US"/>
        </w:rPr>
        <w:t xml:space="preserve"> and merging neutron stars. This may also lead to new insights </w:t>
      </w:r>
      <w:r>
        <w:rPr>
          <w:lang w:val="en-US"/>
        </w:rPr>
        <w:t>into gravitational wave signals.</w:t>
      </w:r>
    </w:p>
    <w:p w14:paraId="7CC51F3A" w14:textId="77777777" w:rsidR="00564B73" w:rsidRDefault="00E149A3" w:rsidP="009909F6">
      <w:pPr>
        <w:pStyle w:val="Listenabsatz"/>
        <w:numPr>
          <w:ilvl w:val="0"/>
          <w:numId w:val="4"/>
        </w:numPr>
        <w:rPr>
          <w:lang w:val="en-US"/>
        </w:rPr>
      </w:pPr>
      <w:r w:rsidRPr="00564B73">
        <w:rPr>
          <w:lang w:val="en-US"/>
        </w:rPr>
        <w:t>I</w:t>
      </w:r>
      <w:r w:rsidR="009909F6" w:rsidRPr="00564B73">
        <w:rPr>
          <w:lang w:val="en-US"/>
        </w:rPr>
        <w:t>nvestigat</w:t>
      </w:r>
      <w:r w:rsidR="00564B73">
        <w:rPr>
          <w:lang w:val="en-US"/>
        </w:rPr>
        <w:t xml:space="preserve">e </w:t>
      </w:r>
      <w:r w:rsidR="009909F6" w:rsidRPr="00564B73">
        <w:rPr>
          <w:lang w:val="en-US"/>
        </w:rPr>
        <w:t>the nuclear structure and the reaction phenomena far away from the so-called valley of stability. In particular, a better understanding of the element formation in the universe in supernovae and neutron star fusions should follow from the study of the r-process, e.g.</w:t>
      </w:r>
      <w:r w:rsidR="009642CA" w:rsidRPr="00564B73">
        <w:rPr>
          <w:lang w:val="en-US"/>
        </w:rPr>
        <w:t>,</w:t>
      </w:r>
      <w:r w:rsidR="009909F6" w:rsidRPr="00564B73">
        <w:rPr>
          <w:lang w:val="en-US"/>
        </w:rPr>
        <w:t xml:space="preserve"> the element abundances of the elements gold, platinum</w:t>
      </w:r>
      <w:r w:rsidR="009642CA" w:rsidRPr="00564B73">
        <w:rPr>
          <w:lang w:val="en-US"/>
        </w:rPr>
        <w:t>,</w:t>
      </w:r>
      <w:r w:rsidR="009909F6" w:rsidRPr="00564B73">
        <w:rPr>
          <w:lang w:val="en-US"/>
        </w:rPr>
        <w:t xml:space="preserve"> and beyond.</w:t>
      </w:r>
    </w:p>
    <w:p w14:paraId="28D5E8B4" w14:textId="49A214E8" w:rsidR="009909F6" w:rsidRPr="00564B73" w:rsidRDefault="009909F6" w:rsidP="009909F6">
      <w:pPr>
        <w:pStyle w:val="Listenabsatz"/>
        <w:numPr>
          <w:ilvl w:val="0"/>
          <w:numId w:val="4"/>
        </w:numPr>
        <w:rPr>
          <w:lang w:val="en-US"/>
        </w:rPr>
      </w:pPr>
      <w:r w:rsidRPr="00564B73">
        <w:rPr>
          <w:lang w:val="en-US"/>
        </w:rPr>
        <w:t>Test</w:t>
      </w:r>
      <w:r w:rsidR="00564B73">
        <w:rPr>
          <w:lang w:val="en-US"/>
        </w:rPr>
        <w:t xml:space="preserve"> </w:t>
      </w:r>
      <w:r w:rsidRPr="00564B73">
        <w:rPr>
          <w:lang w:val="en-US"/>
        </w:rPr>
        <w:t xml:space="preserve">QCD predictions for exotic particle states </w:t>
      </w:r>
      <w:r w:rsidR="009642CA" w:rsidRPr="00564B73">
        <w:rPr>
          <w:lang w:val="en-US"/>
        </w:rPr>
        <w:t xml:space="preserve">via </w:t>
      </w:r>
      <w:r w:rsidRPr="00564B73">
        <w:rPr>
          <w:lang w:val="en-US"/>
        </w:rPr>
        <w:t>precision measurements o</w:t>
      </w:r>
      <w:r w:rsidR="006D56AE" w:rsidRPr="00564B73">
        <w:rPr>
          <w:lang w:val="en-US"/>
        </w:rPr>
        <w:t>f proton-antiproton collisions.</w:t>
      </w:r>
    </w:p>
    <w:p w14:paraId="314D0BA5" w14:textId="21B4DB13" w:rsidR="009909F6" w:rsidRPr="008D5405" w:rsidRDefault="00564B73" w:rsidP="00564B73">
      <w:pPr>
        <w:pStyle w:val="berschrift4"/>
        <w:numPr>
          <w:ilvl w:val="0"/>
          <w:numId w:val="6"/>
        </w:numPr>
      </w:pPr>
      <w:r w:rsidRPr="00564B73">
        <w:t>Specific objectives of Topic</w:t>
      </w:r>
      <w:r w:rsidR="009642CA" w:rsidRPr="00C15004">
        <w:t>:</w:t>
      </w:r>
      <w:r w:rsidR="009909F6" w:rsidRPr="008D5405">
        <w:t xml:space="preserve"> </w:t>
      </w:r>
      <w:r w:rsidR="006D56AE" w:rsidRPr="008D5405">
        <w:t xml:space="preserve">“Matter and </w:t>
      </w:r>
      <w:r w:rsidR="009642CA" w:rsidRPr="008D5405">
        <w:t>r</w:t>
      </w:r>
      <w:r w:rsidR="006D56AE" w:rsidRPr="008D5405">
        <w:t xml:space="preserve">adiation from the </w:t>
      </w:r>
      <w:r w:rsidR="009642CA" w:rsidRPr="008D5405">
        <w:t>u</w:t>
      </w:r>
      <w:r w:rsidR="009909F6" w:rsidRPr="008D5405">
        <w:t>niverse</w:t>
      </w:r>
      <w:r w:rsidR="006D56AE" w:rsidRPr="008D5405">
        <w:t>”</w:t>
      </w:r>
      <w:r>
        <w:rPr>
          <w:u w:val="none"/>
        </w:rPr>
        <w:t>:</w:t>
      </w:r>
    </w:p>
    <w:p w14:paraId="1454585E" w14:textId="77777777" w:rsidR="00564B73" w:rsidRDefault="00EB2711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Gain a</w:t>
      </w:r>
      <w:r w:rsidRPr="009909F6">
        <w:rPr>
          <w:lang w:val="en-US"/>
        </w:rPr>
        <w:t xml:space="preserve"> </w:t>
      </w:r>
      <w:r w:rsidR="009909F6" w:rsidRPr="009909F6">
        <w:rPr>
          <w:lang w:val="en-US"/>
        </w:rPr>
        <w:t xml:space="preserve">comprehensive understanding of the structure of the universe as a whole, derived from the observations of the various complementary messengers (gamma radiation, neutrinos, particles and nuclei, and gravitational waves). </w:t>
      </w:r>
      <w:r w:rsidR="00711042" w:rsidRPr="009909F6">
        <w:rPr>
          <w:lang w:val="en-US"/>
        </w:rPr>
        <w:t>Th</w:t>
      </w:r>
      <w:r w:rsidR="00711042">
        <w:rPr>
          <w:lang w:val="en-US"/>
        </w:rPr>
        <w:t xml:space="preserve">e </w:t>
      </w:r>
      <w:r w:rsidR="00D33402">
        <w:rPr>
          <w:lang w:val="en-US"/>
        </w:rPr>
        <w:t>Research Field</w:t>
      </w:r>
      <w:r w:rsidR="00711042">
        <w:rPr>
          <w:lang w:val="en-US"/>
        </w:rPr>
        <w:t xml:space="preserve"> will </w:t>
      </w:r>
      <w:r w:rsidR="0039781B">
        <w:rPr>
          <w:lang w:val="en-US"/>
        </w:rPr>
        <w:t>strengthen</w:t>
      </w:r>
      <w:r w:rsidR="00711042">
        <w:rPr>
          <w:lang w:val="en-US"/>
        </w:rPr>
        <w:t xml:space="preserve"> this</w:t>
      </w:r>
      <w:r w:rsidR="00711042" w:rsidRPr="009909F6">
        <w:rPr>
          <w:lang w:val="en-US"/>
        </w:rPr>
        <w:t xml:space="preserve"> </w:t>
      </w:r>
      <w:r w:rsidR="009909F6" w:rsidRPr="009909F6">
        <w:rPr>
          <w:lang w:val="en-US"/>
        </w:rPr>
        <w:t xml:space="preserve">so-called multi-messenger approach </w:t>
      </w:r>
      <w:r w:rsidR="00711042" w:rsidRPr="003C6C0D">
        <w:rPr>
          <w:lang w:val="en-US"/>
        </w:rPr>
        <w:t>significantly</w:t>
      </w:r>
      <w:r w:rsidR="009909F6" w:rsidRPr="009909F6">
        <w:rPr>
          <w:lang w:val="en-US"/>
        </w:rPr>
        <w:t xml:space="preserve"> </w:t>
      </w:r>
      <w:r w:rsidR="007044F2">
        <w:rPr>
          <w:lang w:val="en-US"/>
        </w:rPr>
        <w:t>during the PoF IV period.</w:t>
      </w:r>
    </w:p>
    <w:p w14:paraId="1CCD8346" w14:textId="77777777" w:rsidR="00564B73" w:rsidRDefault="0039781B" w:rsidP="009909F6">
      <w:pPr>
        <w:pStyle w:val="Listenabsatz"/>
        <w:numPr>
          <w:ilvl w:val="0"/>
          <w:numId w:val="4"/>
        </w:numPr>
        <w:rPr>
          <w:lang w:val="en-US"/>
        </w:rPr>
      </w:pPr>
      <w:r w:rsidRPr="00564B73">
        <w:rPr>
          <w:lang w:val="en-US"/>
        </w:rPr>
        <w:t>Integrat</w:t>
      </w:r>
      <w:r w:rsidR="00564B73">
        <w:rPr>
          <w:lang w:val="en-US"/>
        </w:rPr>
        <w:t>e exi</w:t>
      </w:r>
      <w:r w:rsidR="009909F6" w:rsidRPr="00564B73">
        <w:rPr>
          <w:lang w:val="en-US"/>
        </w:rPr>
        <w:t xml:space="preserve">sting and future observatory data into a data and analysis </w:t>
      </w:r>
      <w:r w:rsidR="007044F2" w:rsidRPr="00564B73">
        <w:rPr>
          <w:lang w:val="en-US"/>
        </w:rPr>
        <w:t>center</w:t>
      </w:r>
      <w:r w:rsidR="009909F6" w:rsidRPr="00564B73">
        <w:rPr>
          <w:lang w:val="en-US"/>
        </w:rPr>
        <w:t xml:space="preserve"> for hi</w:t>
      </w:r>
      <w:r w:rsidR="007044F2" w:rsidRPr="00564B73">
        <w:rPr>
          <w:lang w:val="en-US"/>
        </w:rPr>
        <w:t>gh-energy astroparticle physics.</w:t>
      </w:r>
    </w:p>
    <w:p w14:paraId="1C3745C2" w14:textId="379E08EC" w:rsidR="009909F6" w:rsidRDefault="00564B73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Measure the mass or the </w:t>
      </w:r>
      <w:r w:rsidR="009909F6" w:rsidRPr="00564B73">
        <w:rPr>
          <w:lang w:val="en-US"/>
        </w:rPr>
        <w:t xml:space="preserve">most stringent limitation of the mass of the electron neutrinos </w:t>
      </w:r>
      <w:r w:rsidR="0039781B" w:rsidRPr="00564B73">
        <w:rPr>
          <w:lang w:val="en-US"/>
        </w:rPr>
        <w:t xml:space="preserve">with </w:t>
      </w:r>
      <w:r w:rsidR="009909F6" w:rsidRPr="00564B73">
        <w:rPr>
          <w:lang w:val="en-US"/>
        </w:rPr>
        <w:t xml:space="preserve">the KATRIN experiment by the end of the PoF IV period. </w:t>
      </w:r>
      <w:r>
        <w:rPr>
          <w:lang w:val="en-US"/>
        </w:rPr>
        <w:t xml:space="preserve">Investigate </w:t>
      </w:r>
      <w:r w:rsidRPr="00564B73">
        <w:rPr>
          <w:lang w:val="en-US"/>
        </w:rPr>
        <w:t>the feasibility of a corresponding campaign to search for Dark Matter with KATRIN</w:t>
      </w:r>
      <w:r w:rsidR="009909F6" w:rsidRPr="00564B73">
        <w:rPr>
          <w:lang w:val="en-US"/>
        </w:rPr>
        <w:t>.</w:t>
      </w:r>
    </w:p>
    <w:p w14:paraId="38641EB6" w14:textId="113635B2" w:rsidR="00793B72" w:rsidRPr="000A2EEC" w:rsidRDefault="000A2EEC" w:rsidP="000A2EEC">
      <w:pPr>
        <w:pStyle w:val="berschrift4"/>
        <w:numPr>
          <w:ilvl w:val="0"/>
          <w:numId w:val="6"/>
        </w:numPr>
        <w:rPr>
          <w:u w:val="none"/>
        </w:rPr>
      </w:pPr>
      <w:r w:rsidRPr="000A2EEC">
        <w:t xml:space="preserve">Specific objectives </w:t>
      </w:r>
      <w:r>
        <w:t xml:space="preserve">for the </w:t>
      </w:r>
      <w:r w:rsidR="008A538E" w:rsidRPr="00AB6281">
        <w:t xml:space="preserve">User </w:t>
      </w:r>
      <w:r w:rsidR="00793B72" w:rsidRPr="00C15004">
        <w:t>facilities</w:t>
      </w:r>
      <w:r>
        <w:t>:</w:t>
      </w:r>
    </w:p>
    <w:p w14:paraId="7DBFB4FC" w14:textId="77777777" w:rsidR="000A2EEC" w:rsidRDefault="000A2EEC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Provide l</w:t>
      </w:r>
      <w:r w:rsidR="00793B72" w:rsidRPr="000A2EEC">
        <w:rPr>
          <w:lang w:val="en-US"/>
        </w:rPr>
        <w:t xml:space="preserve">arge-scale </w:t>
      </w:r>
      <w:r w:rsidR="009909F6" w:rsidRPr="000A2EEC">
        <w:rPr>
          <w:lang w:val="en-US"/>
        </w:rPr>
        <w:t xml:space="preserve">research </w:t>
      </w:r>
      <w:r w:rsidR="008A538E" w:rsidRPr="000A2EEC">
        <w:rPr>
          <w:lang w:val="en-US"/>
        </w:rPr>
        <w:t>facilities</w:t>
      </w:r>
      <w:r w:rsidR="00793B72" w:rsidRPr="000A2EEC">
        <w:rPr>
          <w:lang w:val="en-US"/>
        </w:rPr>
        <w:t xml:space="preserve"> </w:t>
      </w:r>
      <w:r w:rsidR="008A538E" w:rsidRPr="000A2EEC">
        <w:rPr>
          <w:lang w:val="en-US"/>
        </w:rPr>
        <w:t xml:space="preserve">for users </w:t>
      </w:r>
      <w:r w:rsidR="00793B72" w:rsidRPr="000A2EEC">
        <w:rPr>
          <w:lang w:val="en-US"/>
        </w:rPr>
        <w:t xml:space="preserve">at GSI/FAIR affiliated </w:t>
      </w:r>
      <w:r w:rsidR="00EF7CBB" w:rsidRPr="000A2EEC">
        <w:rPr>
          <w:lang w:val="en-US"/>
        </w:rPr>
        <w:t xml:space="preserve">with </w:t>
      </w:r>
      <w:r w:rsidR="00793B72" w:rsidRPr="000A2EEC">
        <w:rPr>
          <w:lang w:val="en-US"/>
        </w:rPr>
        <w:t>the MU program</w:t>
      </w:r>
      <w:r w:rsidR="009909F6" w:rsidRPr="000A2EEC">
        <w:rPr>
          <w:lang w:val="en-US"/>
        </w:rPr>
        <w:t xml:space="preserve"> </w:t>
      </w:r>
      <w:r>
        <w:rPr>
          <w:lang w:val="en-US"/>
        </w:rPr>
        <w:t>including</w:t>
      </w:r>
      <w:r w:rsidR="00EF7CBB" w:rsidRPr="000A2EEC">
        <w:rPr>
          <w:lang w:val="en-US"/>
        </w:rPr>
        <w:t xml:space="preserve"> </w:t>
      </w:r>
      <w:r w:rsidR="009909F6" w:rsidRPr="000A2EEC">
        <w:rPr>
          <w:lang w:val="en-US"/>
        </w:rPr>
        <w:t>the UNILAC, SIS18</w:t>
      </w:r>
      <w:r w:rsidR="00EF7CBB" w:rsidRPr="000A2EEC">
        <w:rPr>
          <w:lang w:val="en-US"/>
        </w:rPr>
        <w:t>,</w:t>
      </w:r>
      <w:r w:rsidR="009909F6" w:rsidRPr="000A2EEC">
        <w:rPr>
          <w:lang w:val="en-US"/>
        </w:rPr>
        <w:t xml:space="preserve"> and </w:t>
      </w:r>
      <w:r w:rsidR="002D4D60" w:rsidRPr="000A2EEC">
        <w:rPr>
          <w:lang w:val="en-US"/>
        </w:rPr>
        <w:t xml:space="preserve">FSR </w:t>
      </w:r>
      <w:r w:rsidR="00EF7CBB" w:rsidRPr="000A2EEC">
        <w:rPr>
          <w:lang w:val="en-US"/>
        </w:rPr>
        <w:t xml:space="preserve">accelerator facilities </w:t>
      </w:r>
      <w:r w:rsidR="009909F6" w:rsidRPr="000A2EEC">
        <w:rPr>
          <w:lang w:val="en-US"/>
        </w:rPr>
        <w:t>as well as the FAIR Green IT Cube.</w:t>
      </w:r>
    </w:p>
    <w:p w14:paraId="097443D4" w14:textId="0A95D3BA" w:rsidR="000A2EEC" w:rsidRDefault="000A2EEC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Operate </w:t>
      </w:r>
      <w:r w:rsidR="009909F6" w:rsidRPr="000A2EEC">
        <w:rPr>
          <w:lang w:val="en-US"/>
        </w:rPr>
        <w:t xml:space="preserve">the German </w:t>
      </w:r>
      <w:r w:rsidR="002D4D60" w:rsidRPr="000A2EEC">
        <w:rPr>
          <w:lang w:val="en-US"/>
        </w:rPr>
        <w:t>Tier</w:t>
      </w:r>
      <w:r>
        <w:rPr>
          <w:lang w:val="en-US"/>
        </w:rPr>
        <w:t xml:space="preserve"> </w:t>
      </w:r>
      <w:r w:rsidR="002D4D60" w:rsidRPr="000A2EEC">
        <w:rPr>
          <w:lang w:val="en-US"/>
        </w:rPr>
        <w:t xml:space="preserve">data </w:t>
      </w:r>
      <w:r>
        <w:rPr>
          <w:lang w:val="en-US"/>
        </w:rPr>
        <w:t xml:space="preserve">centers </w:t>
      </w:r>
      <w:r w:rsidR="009909F6" w:rsidRPr="000A2EEC">
        <w:rPr>
          <w:lang w:val="en-US"/>
        </w:rPr>
        <w:t>for the LHC experiments, for Belle</w:t>
      </w:r>
      <w:r w:rsidR="00EF7CBB" w:rsidRPr="000A2EEC">
        <w:rPr>
          <w:lang w:val="en-US"/>
        </w:rPr>
        <w:t>,</w:t>
      </w:r>
      <w:r w:rsidR="009909F6" w:rsidRPr="000A2EEC">
        <w:rPr>
          <w:lang w:val="en-US"/>
        </w:rPr>
        <w:t xml:space="preserve"> and other consortia in particle and astroparticle physics</w:t>
      </w:r>
      <w:r w:rsidR="004B36A9">
        <w:rPr>
          <w:lang w:val="en-US"/>
        </w:rPr>
        <w:t xml:space="preserve"> (see the program MT)</w:t>
      </w:r>
      <w:r w:rsidR="009909F6" w:rsidRPr="000A2EEC">
        <w:rPr>
          <w:lang w:val="en-US"/>
        </w:rPr>
        <w:t xml:space="preserve">. </w:t>
      </w:r>
    </w:p>
    <w:p w14:paraId="01344D44" w14:textId="53430DBB" w:rsidR="009909F6" w:rsidRDefault="009909F6" w:rsidP="009909F6">
      <w:pPr>
        <w:pStyle w:val="Listenabsatz"/>
        <w:numPr>
          <w:ilvl w:val="0"/>
          <w:numId w:val="4"/>
        </w:numPr>
        <w:rPr>
          <w:lang w:val="en-US"/>
        </w:rPr>
      </w:pPr>
      <w:r w:rsidRPr="000A2EEC">
        <w:rPr>
          <w:lang w:val="en-US"/>
        </w:rPr>
        <w:t xml:space="preserve">In particular, </w:t>
      </w:r>
      <w:r w:rsidR="000A2EEC">
        <w:rPr>
          <w:lang w:val="en-US"/>
        </w:rPr>
        <w:t xml:space="preserve">develop </w:t>
      </w:r>
      <w:r w:rsidRPr="000A2EEC">
        <w:rPr>
          <w:lang w:val="en-US"/>
        </w:rPr>
        <w:t xml:space="preserve">GridKa </w:t>
      </w:r>
      <w:r w:rsidR="002D4D60" w:rsidRPr="000A2EEC">
        <w:rPr>
          <w:lang w:val="en-US"/>
        </w:rPr>
        <w:t xml:space="preserve">to </w:t>
      </w:r>
      <w:r w:rsidR="00EF7CBB" w:rsidRPr="000A2EEC">
        <w:rPr>
          <w:lang w:val="en-US"/>
        </w:rPr>
        <w:t>be able to</w:t>
      </w:r>
      <w:r w:rsidRPr="000A2EEC">
        <w:rPr>
          <w:lang w:val="en-US"/>
        </w:rPr>
        <w:t xml:space="preserve"> cope with the significantly higher data flows </w:t>
      </w:r>
      <w:r w:rsidR="002D4D60" w:rsidRPr="000A2EEC">
        <w:rPr>
          <w:lang w:val="en-US"/>
        </w:rPr>
        <w:t xml:space="preserve">from </w:t>
      </w:r>
      <w:r w:rsidRPr="000A2EEC">
        <w:rPr>
          <w:lang w:val="en-US"/>
        </w:rPr>
        <w:t>the HL-LHC.</w:t>
      </w:r>
    </w:p>
    <w:p w14:paraId="4E72AF7A" w14:textId="15D1B812" w:rsidR="00BD4752" w:rsidRPr="00174AA3" w:rsidRDefault="00B650BB" w:rsidP="00174AA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Address ad</w:t>
      </w:r>
      <w:r w:rsidR="007A5BDE">
        <w:rPr>
          <w:lang w:val="en-US"/>
        </w:rPr>
        <w:t>ditional</w:t>
      </w:r>
      <w:r w:rsidR="00174AA3" w:rsidRPr="00174AA3">
        <w:rPr>
          <w:lang w:val="en-US"/>
        </w:rPr>
        <w:t xml:space="preserve"> challenges</w:t>
      </w:r>
      <w:r w:rsidR="00174AA3">
        <w:rPr>
          <w:lang w:val="en-US"/>
        </w:rPr>
        <w:t xml:space="preserve"> for t</w:t>
      </w:r>
      <w:r w:rsidR="007A5BDE">
        <w:rPr>
          <w:lang w:val="en-US"/>
        </w:rPr>
        <w:t xml:space="preserve">he large-scale </w:t>
      </w:r>
      <w:r w:rsidR="00174AA3" w:rsidRPr="00174AA3">
        <w:rPr>
          <w:lang w:val="en-US"/>
        </w:rPr>
        <w:t xml:space="preserve">research infrastructures </w:t>
      </w:r>
      <w:r>
        <w:rPr>
          <w:lang w:val="en-US"/>
        </w:rPr>
        <w:t>used within the program</w:t>
      </w:r>
      <w:r w:rsidR="00174AA3">
        <w:rPr>
          <w:lang w:val="en-US"/>
        </w:rPr>
        <w:t>, e. g. the</w:t>
      </w:r>
      <w:r w:rsidR="00174AA3" w:rsidRPr="00174AA3">
        <w:rPr>
          <w:lang w:val="en-US"/>
        </w:rPr>
        <w:t xml:space="preserve"> high luminosity </w:t>
      </w:r>
      <w:r w:rsidR="00174AA3">
        <w:rPr>
          <w:lang w:val="en-US"/>
        </w:rPr>
        <w:t xml:space="preserve">upgrade of the </w:t>
      </w:r>
      <w:r w:rsidR="00174AA3" w:rsidRPr="00174AA3">
        <w:rPr>
          <w:lang w:val="en-US"/>
        </w:rPr>
        <w:t>LHC</w:t>
      </w:r>
      <w:r w:rsidR="00174AA3">
        <w:rPr>
          <w:lang w:val="en-US"/>
        </w:rPr>
        <w:t xml:space="preserve">, </w:t>
      </w:r>
      <w:r w:rsidR="00174AA3" w:rsidRPr="00174AA3">
        <w:rPr>
          <w:lang w:val="en-US"/>
        </w:rPr>
        <w:t>novel sensors and detector systems</w:t>
      </w:r>
      <w:r w:rsidR="00174AA3">
        <w:rPr>
          <w:lang w:val="en-US"/>
        </w:rPr>
        <w:t xml:space="preserve">, the Gamma Observatory at CTA, </w:t>
      </w:r>
      <w:r w:rsidR="00174AA3" w:rsidRPr="00174AA3">
        <w:rPr>
          <w:lang w:val="en-US"/>
        </w:rPr>
        <w:t>the IAXO experiment</w:t>
      </w:r>
      <w:r w:rsidR="00174AA3">
        <w:rPr>
          <w:lang w:val="en-US"/>
        </w:rPr>
        <w:t xml:space="preserve">, </w:t>
      </w:r>
      <w:r w:rsidR="00174AA3" w:rsidRPr="00BD4752">
        <w:rPr>
          <w:lang w:val="en-US"/>
        </w:rPr>
        <w:t>the IceCube-Gen2 interdisciplinary neutrin</w:t>
      </w:r>
      <w:r w:rsidR="00174AA3">
        <w:rPr>
          <w:lang w:val="en-US"/>
        </w:rPr>
        <w:t xml:space="preserve">o observatory, </w:t>
      </w:r>
      <w:r w:rsidR="00174AA3" w:rsidRPr="00174AA3">
        <w:rPr>
          <w:lang w:val="en-US"/>
        </w:rPr>
        <w:t>the GCOS</w:t>
      </w:r>
      <w:r w:rsidR="00174AA3">
        <w:rPr>
          <w:lang w:val="en-US"/>
        </w:rPr>
        <w:t xml:space="preserve"> Global Cosmic Ray Observatory, the </w:t>
      </w:r>
      <w:r w:rsidR="00174AA3" w:rsidRPr="00174AA3">
        <w:rPr>
          <w:lang w:val="en-US"/>
        </w:rPr>
        <w:t>AugerPrime upgrade, and</w:t>
      </w:r>
      <w:r w:rsidR="00174AA3">
        <w:rPr>
          <w:lang w:val="en-US"/>
        </w:rPr>
        <w:t xml:space="preserve"> </w:t>
      </w:r>
      <w:r w:rsidR="00174AA3" w:rsidRPr="00174AA3">
        <w:rPr>
          <w:lang w:val="en-US"/>
        </w:rPr>
        <w:t>the DARWIN project.</w:t>
      </w:r>
    </w:p>
    <w:p w14:paraId="59A76163" w14:textId="12E47D5F" w:rsidR="009909F6" w:rsidRPr="009909F6" w:rsidRDefault="000A2EEC" w:rsidP="00F5611D">
      <w:pPr>
        <w:pStyle w:val="berschrift2"/>
        <w:rPr>
          <w:lang w:val="en-US"/>
        </w:rPr>
      </w:pPr>
      <w:r>
        <w:rPr>
          <w:lang w:val="en-US"/>
        </w:rPr>
        <w:t>3.</w:t>
      </w:r>
      <w:r w:rsidR="0008122A">
        <w:rPr>
          <w:lang w:val="en-US"/>
        </w:rPr>
        <w:t xml:space="preserve">2 </w:t>
      </w:r>
      <w:r w:rsidR="00936246">
        <w:rPr>
          <w:lang w:val="en-US"/>
        </w:rPr>
        <w:t>Research objectives of “</w:t>
      </w:r>
      <w:r w:rsidR="009909F6" w:rsidRPr="009909F6">
        <w:rPr>
          <w:lang w:val="en-US"/>
        </w:rPr>
        <w:t>From Matter to Material and Life</w:t>
      </w:r>
      <w:r w:rsidR="0008122A">
        <w:rPr>
          <w:lang w:val="en-US"/>
        </w:rPr>
        <w:t>”</w:t>
      </w:r>
      <w:r w:rsidR="009909F6" w:rsidRPr="009909F6">
        <w:rPr>
          <w:lang w:val="en-US"/>
        </w:rPr>
        <w:t xml:space="preserve"> (MML)</w:t>
      </w:r>
    </w:p>
    <w:p w14:paraId="783D9FDC" w14:textId="6411D475" w:rsidR="009909F6" w:rsidRPr="00936246" w:rsidRDefault="009909F6" w:rsidP="00936246">
      <w:pPr>
        <w:pStyle w:val="Listenabsatz"/>
        <w:numPr>
          <w:ilvl w:val="0"/>
          <w:numId w:val="6"/>
        </w:numPr>
        <w:rPr>
          <w:lang w:val="en-US"/>
        </w:rPr>
      </w:pPr>
      <w:r w:rsidRPr="00936246">
        <w:rPr>
          <w:lang w:val="en-US"/>
        </w:rPr>
        <w:t>Research</w:t>
      </w:r>
      <w:r w:rsidR="00936246">
        <w:rPr>
          <w:lang w:val="en-US"/>
        </w:rPr>
        <w:t xml:space="preserve"> on </w:t>
      </w:r>
      <w:r w:rsidRPr="00936246">
        <w:rPr>
          <w:lang w:val="en-US"/>
        </w:rPr>
        <w:t>the relationship between s</w:t>
      </w:r>
      <w:r w:rsidR="00497EDF" w:rsidRPr="00936246">
        <w:rPr>
          <w:lang w:val="en-US"/>
        </w:rPr>
        <w:t>tructure and dynamics and</w:t>
      </w:r>
      <w:r w:rsidR="003F6963" w:rsidRPr="00936246">
        <w:rPr>
          <w:lang w:val="en-US"/>
        </w:rPr>
        <w:t xml:space="preserve"> the</w:t>
      </w:r>
      <w:r w:rsidR="00497EDF" w:rsidRPr="00936246">
        <w:rPr>
          <w:lang w:val="en-US"/>
        </w:rPr>
        <w:t xml:space="preserve"> </w:t>
      </w:r>
      <w:r w:rsidRPr="00936246">
        <w:rPr>
          <w:lang w:val="en-US"/>
        </w:rPr>
        <w:t>resulting properties and functions of matter</w:t>
      </w:r>
      <w:r w:rsidR="00497EDF" w:rsidRPr="00936246">
        <w:rPr>
          <w:lang w:val="en-US"/>
        </w:rPr>
        <w:t>, even under extreme conditions.</w:t>
      </w:r>
    </w:p>
    <w:p w14:paraId="6F2AB979" w14:textId="32D9C862" w:rsidR="009909F6" w:rsidRPr="00936246" w:rsidRDefault="003F6963" w:rsidP="00936246">
      <w:pPr>
        <w:pStyle w:val="Listenabsatz"/>
        <w:numPr>
          <w:ilvl w:val="0"/>
          <w:numId w:val="6"/>
        </w:numPr>
        <w:rPr>
          <w:lang w:val="en-US"/>
        </w:rPr>
      </w:pPr>
      <w:r w:rsidRPr="00936246">
        <w:rPr>
          <w:lang w:val="en-US"/>
        </w:rPr>
        <w:t>Elucidat</w:t>
      </w:r>
      <w:r w:rsidR="00936246">
        <w:rPr>
          <w:lang w:val="en-US"/>
        </w:rPr>
        <w:t xml:space="preserve">e </w:t>
      </w:r>
      <w:r w:rsidR="009909F6" w:rsidRPr="00936246">
        <w:rPr>
          <w:lang w:val="en-US"/>
        </w:rPr>
        <w:t xml:space="preserve">the properties of materials and their interaction with biological, </w:t>
      </w:r>
      <w:r w:rsidR="00497EDF" w:rsidRPr="00936246">
        <w:rPr>
          <w:lang w:val="en-US"/>
        </w:rPr>
        <w:t>chemical</w:t>
      </w:r>
      <w:r w:rsidRPr="00936246">
        <w:rPr>
          <w:lang w:val="en-US"/>
        </w:rPr>
        <w:t>,</w:t>
      </w:r>
      <w:r w:rsidR="00497EDF" w:rsidRPr="00936246">
        <w:rPr>
          <w:lang w:val="en-US"/>
        </w:rPr>
        <w:t xml:space="preserve"> and physical processes.</w:t>
      </w:r>
    </w:p>
    <w:p w14:paraId="551A4F37" w14:textId="021ACB02" w:rsidR="009909F6" w:rsidRPr="00936246" w:rsidRDefault="00936246" w:rsidP="0093624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Conduct </w:t>
      </w:r>
      <w:r w:rsidR="003F6963" w:rsidRPr="00936246">
        <w:rPr>
          <w:lang w:val="en-US"/>
        </w:rPr>
        <w:t>i</w:t>
      </w:r>
      <w:r w:rsidR="009909F6" w:rsidRPr="00936246">
        <w:rPr>
          <w:lang w:val="en-US"/>
        </w:rPr>
        <w:t xml:space="preserve">n-situ and in-operando investigations under real conditions with a view to </w:t>
      </w:r>
      <w:r w:rsidR="003F6963" w:rsidRPr="00936246">
        <w:rPr>
          <w:lang w:val="en-US"/>
        </w:rPr>
        <w:t xml:space="preserve">develop </w:t>
      </w:r>
      <w:r w:rsidR="00497EDF" w:rsidRPr="00936246">
        <w:rPr>
          <w:lang w:val="en-US"/>
        </w:rPr>
        <w:t>new materials and agents</w:t>
      </w:r>
      <w:r w:rsidR="003F6963" w:rsidRPr="00936246">
        <w:rPr>
          <w:lang w:val="en-US"/>
        </w:rPr>
        <w:t xml:space="preserve"> in a targeted way.</w:t>
      </w:r>
    </w:p>
    <w:p w14:paraId="6D5DDF59" w14:textId="02C570DB" w:rsidR="009909F6" w:rsidRPr="00936246" w:rsidRDefault="003F6963" w:rsidP="00936246">
      <w:pPr>
        <w:pStyle w:val="Listenabsatz"/>
        <w:numPr>
          <w:ilvl w:val="0"/>
          <w:numId w:val="6"/>
        </w:numPr>
        <w:rPr>
          <w:lang w:val="en-US"/>
        </w:rPr>
      </w:pPr>
      <w:r w:rsidRPr="00936246">
        <w:rPr>
          <w:lang w:val="en-US"/>
        </w:rPr>
        <w:t>Elucidat</w:t>
      </w:r>
      <w:r w:rsidR="00936246">
        <w:rPr>
          <w:lang w:val="en-US"/>
        </w:rPr>
        <w:t xml:space="preserve">e </w:t>
      </w:r>
      <w:r w:rsidR="009909F6" w:rsidRPr="00936246">
        <w:rPr>
          <w:lang w:val="en-US"/>
        </w:rPr>
        <w:t>the structure and function of the building blocks of life and related biological processes and reactions to external stressors</w:t>
      </w:r>
      <w:r w:rsidRPr="00936246">
        <w:rPr>
          <w:lang w:val="en-US"/>
        </w:rPr>
        <w:t>.</w:t>
      </w:r>
    </w:p>
    <w:p w14:paraId="454E4887" w14:textId="1BAAC447" w:rsidR="009909F6" w:rsidRPr="00936246" w:rsidRDefault="00936246" w:rsidP="00936246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Provide</w:t>
      </w:r>
      <w:r w:rsidR="003F6963" w:rsidRPr="00936246">
        <w:rPr>
          <w:lang w:val="en-US"/>
        </w:rPr>
        <w:t xml:space="preserve"> </w:t>
      </w:r>
      <w:r w:rsidR="009909F6" w:rsidRPr="00936246">
        <w:rPr>
          <w:lang w:val="en-US"/>
        </w:rPr>
        <w:t>novel analytical methods and services to industrial companies</w:t>
      </w:r>
      <w:r w:rsidR="003F6963" w:rsidRPr="00936246">
        <w:rPr>
          <w:lang w:val="en-US"/>
        </w:rPr>
        <w:t xml:space="preserve"> and supporting their application</w:t>
      </w:r>
      <w:r w:rsidR="009909F6" w:rsidRPr="00936246">
        <w:rPr>
          <w:lang w:val="en-US"/>
        </w:rPr>
        <w:t>, together with appropriate technology transfer.</w:t>
      </w:r>
    </w:p>
    <w:p w14:paraId="683B7B03" w14:textId="7E38C65A" w:rsidR="004A059C" w:rsidRDefault="00936246" w:rsidP="009909F6">
      <w:pPr>
        <w:pStyle w:val="berschrift4"/>
        <w:numPr>
          <w:ilvl w:val="0"/>
          <w:numId w:val="6"/>
        </w:numPr>
      </w:pPr>
      <w:r>
        <w:t>Specific objectives of Topic</w:t>
      </w:r>
      <w:r w:rsidR="003F6963" w:rsidRPr="00AB6281">
        <w:t>:</w:t>
      </w:r>
      <w:r w:rsidR="00497EDF" w:rsidRPr="008D5405">
        <w:t xml:space="preserve"> </w:t>
      </w:r>
      <w:r w:rsidR="00BF204E" w:rsidRPr="008D5405">
        <w:t>“</w:t>
      </w:r>
      <w:r w:rsidR="009909F6" w:rsidRPr="008D5405">
        <w:t>Matter</w:t>
      </w:r>
      <w:r w:rsidR="002C49D0">
        <w:t xml:space="preserve"> - </w:t>
      </w:r>
      <w:r w:rsidR="003F6963" w:rsidRPr="008D5405">
        <w:t>d</w:t>
      </w:r>
      <w:r w:rsidR="009909F6" w:rsidRPr="008D5405">
        <w:t xml:space="preserve">ynamics, </w:t>
      </w:r>
      <w:r w:rsidR="003F6963" w:rsidRPr="008D5405">
        <w:t>m</w:t>
      </w:r>
      <w:r w:rsidR="009909F6" w:rsidRPr="008D5405">
        <w:t>echanisms</w:t>
      </w:r>
      <w:r w:rsidR="003F6963" w:rsidRPr="008D5405">
        <w:t>,</w:t>
      </w:r>
      <w:r w:rsidR="009909F6" w:rsidRPr="008D5405">
        <w:t xml:space="preserve"> and </w:t>
      </w:r>
      <w:r w:rsidR="003F6963" w:rsidRPr="008D5405">
        <w:t>c</w:t>
      </w:r>
      <w:r w:rsidR="009909F6" w:rsidRPr="008D5405">
        <w:t>ontrol</w:t>
      </w:r>
      <w:r w:rsidR="00BF204E" w:rsidRPr="008D5405">
        <w:t>”</w:t>
      </w:r>
      <w:r>
        <w:t>:</w:t>
      </w:r>
    </w:p>
    <w:p w14:paraId="4A2633E1" w14:textId="77777777" w:rsidR="004A059C" w:rsidRDefault="004A059C" w:rsidP="009909F6">
      <w:pPr>
        <w:pStyle w:val="Listenabsatz"/>
        <w:numPr>
          <w:ilvl w:val="0"/>
          <w:numId w:val="4"/>
        </w:numPr>
        <w:rPr>
          <w:lang w:val="en-US"/>
        </w:rPr>
      </w:pPr>
      <w:r w:rsidRPr="004A059C">
        <w:rPr>
          <w:lang w:val="en-US"/>
        </w:rPr>
        <w:t>Investigate n</w:t>
      </w:r>
      <w:r w:rsidR="009909F6" w:rsidRPr="004A059C">
        <w:rPr>
          <w:lang w:val="en-US"/>
        </w:rPr>
        <w:t xml:space="preserve">ew insights </w:t>
      </w:r>
      <w:r w:rsidRPr="004A059C">
        <w:rPr>
          <w:lang w:val="en-US"/>
        </w:rPr>
        <w:t xml:space="preserve">into processes in strong fields and </w:t>
      </w:r>
      <w:r w:rsidR="005F2067" w:rsidRPr="004A059C">
        <w:rPr>
          <w:lang w:val="en-US"/>
        </w:rPr>
        <w:t>promote the</w:t>
      </w:r>
      <w:r w:rsidR="009909F6" w:rsidRPr="004A059C">
        <w:rPr>
          <w:lang w:val="en-US"/>
        </w:rPr>
        <w:t xml:space="preserve"> observation and use of nonlinear X-ray </w:t>
      </w:r>
      <w:r w:rsidR="005F2067" w:rsidRPr="004A059C">
        <w:rPr>
          <w:lang w:val="en-US"/>
        </w:rPr>
        <w:t>processes</w:t>
      </w:r>
      <w:r w:rsidRPr="004A059C">
        <w:rPr>
          <w:lang w:val="en-US"/>
        </w:rPr>
        <w:t>.</w:t>
      </w:r>
    </w:p>
    <w:p w14:paraId="1B277F54" w14:textId="77777777" w:rsidR="004A059C" w:rsidRDefault="004A059C" w:rsidP="00FE7FDC">
      <w:pPr>
        <w:pStyle w:val="Listenabsatz"/>
        <w:numPr>
          <w:ilvl w:val="0"/>
          <w:numId w:val="4"/>
        </w:numPr>
        <w:rPr>
          <w:lang w:val="en-US"/>
        </w:rPr>
      </w:pPr>
      <w:r w:rsidRPr="004A059C">
        <w:rPr>
          <w:lang w:val="en-US"/>
        </w:rPr>
        <w:t xml:space="preserve">Investigate </w:t>
      </w:r>
      <w:r w:rsidR="009909F6" w:rsidRPr="004A059C">
        <w:rPr>
          <w:lang w:val="en-US"/>
        </w:rPr>
        <w:t xml:space="preserve">observation and control of </w:t>
      </w:r>
      <w:r w:rsidRPr="004A059C">
        <w:rPr>
          <w:lang w:val="en-US"/>
        </w:rPr>
        <w:t>real-time dynamical processes</w:t>
      </w:r>
      <w:r w:rsidR="009909F6" w:rsidRPr="004A059C">
        <w:rPr>
          <w:lang w:val="en-US"/>
        </w:rPr>
        <w:t xml:space="preserve"> of molecular interactions. </w:t>
      </w:r>
    </w:p>
    <w:p w14:paraId="42B88CF3" w14:textId="66B750FE" w:rsidR="009909F6" w:rsidRPr="004A059C" w:rsidRDefault="004A059C" w:rsidP="009909F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Provide n</w:t>
      </w:r>
      <w:r w:rsidR="009909F6" w:rsidRPr="004A059C">
        <w:rPr>
          <w:lang w:val="en-US"/>
        </w:rPr>
        <w:t xml:space="preserve">ew insights into </w:t>
      </w:r>
      <w:r>
        <w:rPr>
          <w:lang w:val="en-US"/>
        </w:rPr>
        <w:t xml:space="preserve">matter under extreme conditions; therefore </w:t>
      </w:r>
      <w:r w:rsidR="005F2067" w:rsidRPr="004A059C">
        <w:rPr>
          <w:lang w:val="en-US"/>
        </w:rPr>
        <w:t>generate and investigate e</w:t>
      </w:r>
      <w:r w:rsidR="009909F6" w:rsidRPr="004A059C">
        <w:rPr>
          <w:lang w:val="en-US"/>
        </w:rPr>
        <w:t>xtreme states of matter with ion beams, intense laser pulses</w:t>
      </w:r>
      <w:r w:rsidR="00593909" w:rsidRPr="004A059C">
        <w:rPr>
          <w:lang w:val="en-US"/>
        </w:rPr>
        <w:t>,</w:t>
      </w:r>
      <w:r w:rsidR="009909F6" w:rsidRPr="004A059C">
        <w:rPr>
          <w:lang w:val="en-US"/>
        </w:rPr>
        <w:t xml:space="preserve"> and X-rays. </w:t>
      </w:r>
      <w:r>
        <w:rPr>
          <w:lang w:val="en-US"/>
        </w:rPr>
        <w:t xml:space="preserve"> </w:t>
      </w:r>
    </w:p>
    <w:p w14:paraId="3D041F11" w14:textId="21D28D2A" w:rsidR="009909F6" w:rsidRPr="008D5405" w:rsidRDefault="00133050" w:rsidP="00133050">
      <w:pPr>
        <w:pStyle w:val="berschrift4"/>
        <w:numPr>
          <w:ilvl w:val="0"/>
          <w:numId w:val="6"/>
        </w:numPr>
      </w:pPr>
      <w:r w:rsidRPr="00133050">
        <w:t>Specific objectives of Topic</w:t>
      </w:r>
      <w:r w:rsidR="00947A24" w:rsidRPr="008D5405">
        <w:t>:</w:t>
      </w:r>
      <w:r w:rsidR="008C23FD" w:rsidRPr="008D5405">
        <w:t xml:space="preserve"> </w:t>
      </w:r>
      <w:r w:rsidR="00BF204E" w:rsidRPr="008D5405">
        <w:t>“</w:t>
      </w:r>
      <w:r w:rsidR="009909F6" w:rsidRPr="008D5405">
        <w:t>Materials</w:t>
      </w:r>
      <w:r w:rsidR="002C49D0">
        <w:rPr>
          <w:rStyle w:val="e24kjd"/>
        </w:rPr>
        <w:t xml:space="preserve"> - </w:t>
      </w:r>
      <w:r w:rsidR="009909F6" w:rsidRPr="008D5405">
        <w:t>quantum, complex</w:t>
      </w:r>
      <w:r w:rsidR="00947A24" w:rsidRPr="008D5405">
        <w:t>,</w:t>
      </w:r>
      <w:r w:rsidR="009909F6" w:rsidRPr="008D5405">
        <w:t xml:space="preserve"> and functional materials</w:t>
      </w:r>
      <w:r w:rsidR="00BF204E" w:rsidRPr="008D5405">
        <w:t>”</w:t>
      </w:r>
    </w:p>
    <w:p w14:paraId="72E6E958" w14:textId="0C82BD0C" w:rsidR="00357747" w:rsidRPr="00133050" w:rsidRDefault="00133050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Investigate the s</w:t>
      </w:r>
      <w:r w:rsidR="00357747" w:rsidRPr="00357747">
        <w:rPr>
          <w:lang w:val="en-US"/>
        </w:rPr>
        <w:t>truct</w:t>
      </w:r>
      <w:r>
        <w:rPr>
          <w:lang w:val="en-US"/>
        </w:rPr>
        <w:t xml:space="preserve">ure and properties of materials </w:t>
      </w:r>
      <w:r w:rsidR="00802910" w:rsidRPr="00133050">
        <w:rPr>
          <w:lang w:val="en-US"/>
        </w:rPr>
        <w:t>for the development of novel, complex materials</w:t>
      </w:r>
      <w:r w:rsidR="00A258D4">
        <w:rPr>
          <w:lang w:val="en-US"/>
        </w:rPr>
        <w:t>.</w:t>
      </w:r>
    </w:p>
    <w:p w14:paraId="550ACB06" w14:textId="77777777" w:rsidR="00A258D4" w:rsidRDefault="00A258D4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Investigate functionalities at the n</w:t>
      </w:r>
      <w:r w:rsidR="00357747" w:rsidRPr="00357747">
        <w:rPr>
          <w:lang w:val="en-US"/>
        </w:rPr>
        <w:t xml:space="preserve">anoscale </w:t>
      </w:r>
      <w:r>
        <w:rPr>
          <w:lang w:val="en-US"/>
        </w:rPr>
        <w:t xml:space="preserve">and develop </w:t>
      </w:r>
      <w:r w:rsidR="00357747" w:rsidRPr="00357747">
        <w:rPr>
          <w:lang w:val="en-US"/>
        </w:rPr>
        <w:t>quantum materials</w:t>
      </w:r>
      <w:r>
        <w:rPr>
          <w:lang w:val="en-US"/>
        </w:rPr>
        <w:t>.</w:t>
      </w:r>
    </w:p>
    <w:p w14:paraId="57C8E8E2" w14:textId="0A0F5ECF" w:rsidR="00357747" w:rsidRPr="00A258D4" w:rsidRDefault="00A258D4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Strengthening the search for f</w:t>
      </w:r>
      <w:r w:rsidR="00357747" w:rsidRPr="00A258D4">
        <w:rPr>
          <w:lang w:val="en-US"/>
        </w:rPr>
        <w:t xml:space="preserve">unctional materials for </w:t>
      </w:r>
      <w:r>
        <w:rPr>
          <w:lang w:val="en-US"/>
        </w:rPr>
        <w:t xml:space="preserve">new devices and applications. </w:t>
      </w:r>
    </w:p>
    <w:p w14:paraId="43620653" w14:textId="693FDFD4" w:rsidR="00357747" w:rsidRPr="008D5405" w:rsidRDefault="002C49D0" w:rsidP="002C49D0">
      <w:pPr>
        <w:pStyle w:val="berschrift4"/>
        <w:numPr>
          <w:ilvl w:val="0"/>
          <w:numId w:val="6"/>
        </w:numPr>
      </w:pPr>
      <w:r w:rsidRPr="002C49D0">
        <w:t>Specific objectives of Topic</w:t>
      </w:r>
      <w:r w:rsidR="00E82CB5" w:rsidRPr="008D5405">
        <w:t>:</w:t>
      </w:r>
      <w:r w:rsidR="00357747" w:rsidRPr="008D5405">
        <w:t xml:space="preserve"> </w:t>
      </w:r>
      <w:r w:rsidR="00BF204E" w:rsidRPr="008D5405">
        <w:t>“</w:t>
      </w:r>
      <w:r w:rsidR="00357747" w:rsidRPr="008D5405">
        <w:t>Life sciences</w:t>
      </w:r>
      <w:r>
        <w:rPr>
          <w:rStyle w:val="e24kjd"/>
        </w:rPr>
        <w:t xml:space="preserve"> - </w:t>
      </w:r>
      <w:r w:rsidR="00357747" w:rsidRPr="008D5405">
        <w:t>building blocks of life: structure and function</w:t>
      </w:r>
      <w:r w:rsidR="00BF204E" w:rsidRPr="008D5405">
        <w:t>”</w:t>
      </w:r>
    </w:p>
    <w:p w14:paraId="604EF58A" w14:textId="77777777" w:rsidR="002C49D0" w:rsidRDefault="002C49D0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Investigate the s</w:t>
      </w:r>
      <w:r w:rsidR="00357747" w:rsidRPr="00357747">
        <w:rPr>
          <w:lang w:val="en-US"/>
        </w:rPr>
        <w:t>tructure and interaction of subce</w:t>
      </w:r>
      <w:r>
        <w:rPr>
          <w:lang w:val="en-US"/>
        </w:rPr>
        <w:t>llular and molecular components.</w:t>
      </w:r>
      <w:r w:rsidR="00357747" w:rsidRPr="00357747">
        <w:rPr>
          <w:lang w:val="en-US"/>
        </w:rPr>
        <w:t xml:space="preserve"> </w:t>
      </w:r>
    </w:p>
    <w:p w14:paraId="6A02A018" w14:textId="77777777" w:rsidR="002C49D0" w:rsidRDefault="002C49D0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Explore the </w:t>
      </w:r>
      <w:r w:rsidR="00357747" w:rsidRPr="002C49D0">
        <w:rPr>
          <w:lang w:val="en-US"/>
        </w:rPr>
        <w:t>Morphology and function of biological systems in the field of tension be</w:t>
      </w:r>
      <w:r>
        <w:rPr>
          <w:lang w:val="en-US"/>
        </w:rPr>
        <w:t>tween genetics and environment.</w:t>
      </w:r>
    </w:p>
    <w:p w14:paraId="24490CF6" w14:textId="77777777" w:rsidR="002C49D0" w:rsidRDefault="002C49D0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Examine the e</w:t>
      </w:r>
      <w:r w:rsidR="00357747" w:rsidRPr="002C49D0">
        <w:rPr>
          <w:lang w:val="en-US"/>
        </w:rPr>
        <w:t>ffect</w:t>
      </w:r>
      <w:r w:rsidR="00AB61F2" w:rsidRPr="002C49D0">
        <w:rPr>
          <w:lang w:val="en-US"/>
        </w:rPr>
        <w:t>s</w:t>
      </w:r>
      <w:r w:rsidR="00357747" w:rsidRPr="002C49D0">
        <w:rPr>
          <w:lang w:val="en-US"/>
        </w:rPr>
        <w:t xml:space="preserve"> of radiation (ions, </w:t>
      </w:r>
      <w:r>
        <w:rPr>
          <w:lang w:val="en-US"/>
        </w:rPr>
        <w:t>photons) and external stressors.</w:t>
      </w:r>
      <w:r w:rsidR="00357747" w:rsidRPr="002C49D0">
        <w:rPr>
          <w:lang w:val="en-US"/>
        </w:rPr>
        <w:t xml:space="preserve"> </w:t>
      </w:r>
    </w:p>
    <w:p w14:paraId="157DB876" w14:textId="3980C89D" w:rsidR="00D97CB6" w:rsidRPr="002C49D0" w:rsidRDefault="002C49D0" w:rsidP="0035774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Strengthening the </w:t>
      </w:r>
      <w:r w:rsidRPr="002C49D0">
        <w:rPr>
          <w:lang w:val="en-US"/>
        </w:rPr>
        <w:t xml:space="preserve">specific research </w:t>
      </w:r>
      <w:r>
        <w:rPr>
          <w:lang w:val="en-US"/>
        </w:rPr>
        <w:t>on a</w:t>
      </w:r>
      <w:r w:rsidR="00357747" w:rsidRPr="002C49D0">
        <w:rPr>
          <w:lang w:val="en-US"/>
        </w:rPr>
        <w:t>pplication</w:t>
      </w:r>
      <w:r>
        <w:rPr>
          <w:lang w:val="en-US"/>
        </w:rPr>
        <w:t xml:space="preserve">s in the areas of </w:t>
      </w:r>
      <w:r w:rsidR="00357747" w:rsidRPr="002C49D0">
        <w:rPr>
          <w:lang w:val="en-US"/>
        </w:rPr>
        <w:t xml:space="preserve"> </w:t>
      </w:r>
      <w:r w:rsidRPr="00357747">
        <w:rPr>
          <w:lang w:val="en-US"/>
        </w:rPr>
        <w:t>medical physics a</w:t>
      </w:r>
      <w:r>
        <w:rPr>
          <w:lang w:val="en-US"/>
        </w:rPr>
        <w:t xml:space="preserve">nd therapy, but also in </w:t>
      </w:r>
      <w:r w:rsidRPr="00357747">
        <w:rPr>
          <w:lang w:val="en-US"/>
        </w:rPr>
        <w:t>Aero</w:t>
      </w:r>
      <w:r>
        <w:rPr>
          <w:lang w:val="en-US"/>
        </w:rPr>
        <w:t xml:space="preserve">nautics, Space, &amp; </w:t>
      </w:r>
      <w:r w:rsidRPr="00357747">
        <w:rPr>
          <w:lang w:val="en-US"/>
        </w:rPr>
        <w:t>Transport</w:t>
      </w:r>
      <w:r>
        <w:rPr>
          <w:lang w:val="en-US"/>
        </w:rPr>
        <w:t>.</w:t>
      </w:r>
    </w:p>
    <w:p w14:paraId="714AEBE0" w14:textId="2460A789" w:rsidR="00357747" w:rsidRPr="008D5405" w:rsidRDefault="002C49D0" w:rsidP="002C49D0">
      <w:pPr>
        <w:pStyle w:val="berschrift4"/>
        <w:numPr>
          <w:ilvl w:val="0"/>
          <w:numId w:val="6"/>
        </w:numPr>
      </w:pPr>
      <w:r w:rsidRPr="002C49D0">
        <w:t>Specific objectives for the User facilities</w:t>
      </w:r>
      <w:r w:rsidR="00B76EE4">
        <w:t xml:space="preserve"> for the research with photons</w:t>
      </w:r>
      <w:r w:rsidRPr="002C49D0">
        <w:t xml:space="preserve"> </w:t>
      </w:r>
      <w:r>
        <w:t xml:space="preserve"> </w:t>
      </w:r>
    </w:p>
    <w:p w14:paraId="11F45E51" w14:textId="25FAA918" w:rsidR="002C49D0" w:rsidRDefault="00B76EE4" w:rsidP="00B76EE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Operate</w:t>
      </w:r>
      <w:r w:rsidR="002C49D0" w:rsidRPr="00357747">
        <w:rPr>
          <w:lang w:val="en-US"/>
        </w:rPr>
        <w:t xml:space="preserve"> </w:t>
      </w:r>
      <w:r w:rsidR="002C49D0">
        <w:rPr>
          <w:lang w:val="en-US"/>
        </w:rPr>
        <w:t>the</w:t>
      </w:r>
      <w:r w:rsidR="002C49D0" w:rsidRPr="00357747">
        <w:rPr>
          <w:lang w:val="en-US"/>
        </w:rPr>
        <w:t xml:space="preserve"> facilities BESSY II and PETRA III</w:t>
      </w:r>
      <w:r w:rsidR="002C49D0">
        <w:rPr>
          <w:lang w:val="en-US"/>
        </w:rPr>
        <w:t>,</w:t>
      </w:r>
      <w:r w:rsidR="002C49D0" w:rsidRPr="00357747">
        <w:rPr>
          <w:lang w:val="en-US"/>
        </w:rPr>
        <w:t xml:space="preserve"> as well as at the free-electron laser facilities FLASH and European XFEL</w:t>
      </w:r>
      <w:r w:rsidR="002C49D0">
        <w:rPr>
          <w:lang w:val="en-US"/>
        </w:rPr>
        <w:t xml:space="preserve"> including HIBEF </w:t>
      </w:r>
      <w:r w:rsidR="002C49D0" w:rsidRPr="00357747">
        <w:rPr>
          <w:lang w:val="en-US"/>
        </w:rPr>
        <w:t xml:space="preserve">at </w:t>
      </w:r>
      <w:r w:rsidR="002C49D0">
        <w:rPr>
          <w:lang w:val="en-US"/>
        </w:rPr>
        <w:t xml:space="preserve">the </w:t>
      </w:r>
      <w:r w:rsidR="002C49D0" w:rsidRPr="00357747">
        <w:rPr>
          <w:lang w:val="en-US"/>
        </w:rPr>
        <w:t xml:space="preserve">highest international level </w:t>
      </w:r>
      <w:r>
        <w:rPr>
          <w:lang w:val="en-US"/>
        </w:rPr>
        <w:t>with highest</w:t>
      </w:r>
      <w:r w:rsidR="002C49D0">
        <w:rPr>
          <w:lang w:val="en-US"/>
        </w:rPr>
        <w:t xml:space="preserve"> priority for the </w:t>
      </w:r>
      <w:r w:rsidR="002C49D0" w:rsidRPr="00357747">
        <w:rPr>
          <w:lang w:val="en-US"/>
        </w:rPr>
        <w:t>national and international user community</w:t>
      </w:r>
      <w:r w:rsidR="002C49D0">
        <w:rPr>
          <w:lang w:val="en-US"/>
        </w:rPr>
        <w:t>.</w:t>
      </w:r>
    </w:p>
    <w:p w14:paraId="3C1B37B2" w14:textId="77777777" w:rsidR="00B76EE4" w:rsidRPr="00357747" w:rsidRDefault="00B76EE4" w:rsidP="00B76EE4">
      <w:pPr>
        <w:pStyle w:val="Listenabsatz"/>
        <w:numPr>
          <w:ilvl w:val="0"/>
          <w:numId w:val="4"/>
        </w:numPr>
        <w:rPr>
          <w:lang w:val="en-US"/>
        </w:rPr>
      </w:pPr>
      <w:r w:rsidRPr="00357747">
        <w:rPr>
          <w:lang w:val="en-US"/>
        </w:rPr>
        <w:t>CDRs (</w:t>
      </w:r>
      <w:r>
        <w:rPr>
          <w:lang w:val="en-US"/>
        </w:rPr>
        <w:t>c</w:t>
      </w:r>
      <w:r w:rsidRPr="00357747">
        <w:rPr>
          <w:lang w:val="en-US"/>
        </w:rPr>
        <w:t xml:space="preserve">onceptual </w:t>
      </w:r>
      <w:r>
        <w:rPr>
          <w:lang w:val="en-US"/>
        </w:rPr>
        <w:t>d</w:t>
      </w:r>
      <w:r w:rsidRPr="00357747">
        <w:rPr>
          <w:lang w:val="en-US"/>
        </w:rPr>
        <w:t xml:space="preserve">esign </w:t>
      </w:r>
      <w:r>
        <w:rPr>
          <w:lang w:val="en-US"/>
        </w:rPr>
        <w:t>r</w:t>
      </w:r>
      <w:r w:rsidRPr="00357747">
        <w:rPr>
          <w:lang w:val="en-US"/>
        </w:rPr>
        <w:t>eports) and TDRs (</w:t>
      </w:r>
      <w:r>
        <w:rPr>
          <w:lang w:val="en-US"/>
        </w:rPr>
        <w:t>t</w:t>
      </w:r>
      <w:r w:rsidRPr="00357747">
        <w:rPr>
          <w:lang w:val="en-US"/>
        </w:rPr>
        <w:t xml:space="preserve">echnical </w:t>
      </w:r>
      <w:r>
        <w:rPr>
          <w:lang w:val="en-US"/>
        </w:rPr>
        <w:t>d</w:t>
      </w:r>
      <w:r w:rsidRPr="00357747">
        <w:rPr>
          <w:lang w:val="en-US"/>
        </w:rPr>
        <w:t xml:space="preserve">esign </w:t>
      </w:r>
      <w:r>
        <w:rPr>
          <w:lang w:val="en-US"/>
        </w:rPr>
        <w:t>r</w:t>
      </w:r>
      <w:r w:rsidRPr="00357747">
        <w:rPr>
          <w:lang w:val="en-US"/>
        </w:rPr>
        <w:t>eports) for PETRA IV and DALI should be available in the first year of the PoF IV period</w:t>
      </w:r>
      <w:r>
        <w:rPr>
          <w:lang w:val="en-US"/>
        </w:rPr>
        <w:t xml:space="preserve"> w</w:t>
      </w:r>
      <w:r w:rsidRPr="00357747">
        <w:rPr>
          <w:lang w:val="en-US"/>
        </w:rPr>
        <w:t>ith the aim of placing</w:t>
      </w:r>
      <w:r>
        <w:rPr>
          <w:lang w:val="en-US"/>
        </w:rPr>
        <w:t xml:space="preserve"> these projects on Germany’s National R</w:t>
      </w:r>
      <w:r w:rsidRPr="00357747">
        <w:rPr>
          <w:lang w:val="en-US"/>
        </w:rPr>
        <w:t>oadma</w:t>
      </w:r>
      <w:r>
        <w:rPr>
          <w:lang w:val="en-US"/>
        </w:rPr>
        <w:t>p</w:t>
      </w:r>
      <w:r w:rsidRPr="00357747">
        <w:rPr>
          <w:lang w:val="en-US"/>
        </w:rPr>
        <w:t xml:space="preserve">. </w:t>
      </w:r>
      <w:r>
        <w:rPr>
          <w:lang w:val="en-US"/>
        </w:rPr>
        <w:t xml:space="preserve">In the case of </w:t>
      </w:r>
      <w:r w:rsidRPr="00357747">
        <w:rPr>
          <w:lang w:val="en-US"/>
        </w:rPr>
        <w:t xml:space="preserve">BESSY III, a CDR </w:t>
      </w:r>
      <w:r w:rsidRPr="003C6C0D">
        <w:rPr>
          <w:lang w:val="en-US"/>
        </w:rPr>
        <w:t>is to be completed</w:t>
      </w:r>
      <w:r w:rsidRPr="00357747">
        <w:rPr>
          <w:lang w:val="en-US"/>
        </w:rPr>
        <w:t xml:space="preserve"> by the middle of the PoF IV period at the latest and a corresponding TDR in the second half of the PoF IV period. </w:t>
      </w:r>
    </w:p>
    <w:p w14:paraId="7DBFA5AE" w14:textId="778E905C" w:rsidR="00357747" w:rsidRPr="00B76EE4" w:rsidRDefault="00357747" w:rsidP="00B76EE4">
      <w:pPr>
        <w:pStyle w:val="Listenabsatz"/>
        <w:numPr>
          <w:ilvl w:val="0"/>
          <w:numId w:val="4"/>
        </w:numPr>
        <w:rPr>
          <w:lang w:val="en-US"/>
        </w:rPr>
      </w:pPr>
      <w:r w:rsidRPr="00357747">
        <w:rPr>
          <w:lang w:val="en-US"/>
        </w:rPr>
        <w:t xml:space="preserve">FLASH2020+ </w:t>
      </w:r>
      <w:r w:rsidRPr="003C6C0D">
        <w:rPr>
          <w:lang w:val="en-US"/>
        </w:rPr>
        <w:t>is to be realized</w:t>
      </w:r>
      <w:r w:rsidRPr="00357747">
        <w:rPr>
          <w:lang w:val="en-US"/>
        </w:rPr>
        <w:t xml:space="preserve"> and user operation will begin</w:t>
      </w:r>
      <w:r w:rsidR="006C14AC">
        <w:rPr>
          <w:lang w:val="en-US"/>
        </w:rPr>
        <w:t xml:space="preserve"> i</w:t>
      </w:r>
      <w:r w:rsidR="006C14AC" w:rsidRPr="00357747">
        <w:rPr>
          <w:lang w:val="en-US"/>
        </w:rPr>
        <w:t xml:space="preserve">n the first part of </w:t>
      </w:r>
      <w:r w:rsidR="006C14AC">
        <w:rPr>
          <w:lang w:val="en-US"/>
        </w:rPr>
        <w:t xml:space="preserve">the </w:t>
      </w:r>
      <w:r w:rsidR="006C14AC" w:rsidRPr="00357747">
        <w:rPr>
          <w:lang w:val="en-US"/>
        </w:rPr>
        <w:t>PoF IV period</w:t>
      </w:r>
      <w:r w:rsidRPr="00357747">
        <w:rPr>
          <w:lang w:val="en-US"/>
        </w:rPr>
        <w:t xml:space="preserve">. </w:t>
      </w:r>
      <w:r w:rsidR="006C14AC" w:rsidRPr="00B76EE4">
        <w:rPr>
          <w:lang w:val="en-US"/>
        </w:rPr>
        <w:t xml:space="preserve">In the case of </w:t>
      </w:r>
      <w:r w:rsidRPr="00B76EE4">
        <w:rPr>
          <w:lang w:val="en-US"/>
        </w:rPr>
        <w:t>BESSY VSR, these goals are to be achieved within the PoF IV period.</w:t>
      </w:r>
    </w:p>
    <w:p w14:paraId="1872C7F2" w14:textId="77777777" w:rsidR="00357747" w:rsidRPr="00357747" w:rsidRDefault="008359E3" w:rsidP="00B76EE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6E1663">
        <w:rPr>
          <w:lang w:val="en-US"/>
        </w:rPr>
        <w:t xml:space="preserve">cenarios for the </w:t>
      </w:r>
      <w:r w:rsidR="00357747" w:rsidRPr="00357747">
        <w:rPr>
          <w:lang w:val="en-US"/>
        </w:rPr>
        <w:t xml:space="preserve">development of the European XFEL towards a continuous pulse sequence and a second set of further beamlines </w:t>
      </w:r>
      <w:r w:rsidR="00357747" w:rsidRPr="003C6C0D">
        <w:rPr>
          <w:lang w:val="en-US"/>
        </w:rPr>
        <w:t xml:space="preserve">are </w:t>
      </w:r>
      <w:r>
        <w:rPr>
          <w:lang w:val="en-US"/>
        </w:rPr>
        <w:t xml:space="preserve">also </w:t>
      </w:r>
      <w:r w:rsidR="00357747" w:rsidRPr="003C6C0D">
        <w:rPr>
          <w:lang w:val="en-US"/>
        </w:rPr>
        <w:t>to be worked out</w:t>
      </w:r>
      <w:r>
        <w:rPr>
          <w:lang w:val="en-US"/>
        </w:rPr>
        <w:t xml:space="preserve"> during the PoF IV period</w:t>
      </w:r>
      <w:r w:rsidR="00357747" w:rsidRPr="00357747">
        <w:rPr>
          <w:lang w:val="en-US"/>
        </w:rPr>
        <w:t xml:space="preserve"> in close coordination with the </w:t>
      </w:r>
      <w:r w:rsidR="006E1663">
        <w:rPr>
          <w:lang w:val="en-US"/>
        </w:rPr>
        <w:t xml:space="preserve">European </w:t>
      </w:r>
      <w:r w:rsidR="00357747" w:rsidRPr="00357747">
        <w:rPr>
          <w:lang w:val="en-US"/>
        </w:rPr>
        <w:t xml:space="preserve">XFEL </w:t>
      </w:r>
      <w:r w:rsidR="006E1663">
        <w:rPr>
          <w:lang w:val="en-US"/>
        </w:rPr>
        <w:t>Company</w:t>
      </w:r>
      <w:r w:rsidR="00357747" w:rsidRPr="00357747">
        <w:rPr>
          <w:lang w:val="en-US"/>
        </w:rPr>
        <w:t xml:space="preserve">, </w:t>
      </w:r>
      <w:r w:rsidR="006E1663">
        <w:rPr>
          <w:lang w:val="en-US"/>
        </w:rPr>
        <w:t xml:space="preserve">the European </w:t>
      </w:r>
      <w:r w:rsidR="00357747" w:rsidRPr="00357747">
        <w:rPr>
          <w:lang w:val="en-US"/>
        </w:rPr>
        <w:t>XFEL Council</w:t>
      </w:r>
      <w:r>
        <w:rPr>
          <w:lang w:val="en-US"/>
        </w:rPr>
        <w:t>,</w:t>
      </w:r>
      <w:r w:rsidR="00357747" w:rsidRPr="00357747">
        <w:rPr>
          <w:lang w:val="en-US"/>
        </w:rPr>
        <w:t xml:space="preserve"> and within the framework of LEAPS</w:t>
      </w:r>
      <w:r>
        <w:rPr>
          <w:lang w:val="en-US"/>
        </w:rPr>
        <w:t xml:space="preserve"> </w:t>
      </w:r>
      <w:r w:rsidRPr="00357747">
        <w:rPr>
          <w:lang w:val="en-US"/>
        </w:rPr>
        <w:t>at</w:t>
      </w:r>
      <w:r>
        <w:rPr>
          <w:lang w:val="en-US"/>
        </w:rPr>
        <w:t xml:space="preserve"> the</w:t>
      </w:r>
      <w:r w:rsidRPr="00357747">
        <w:rPr>
          <w:lang w:val="en-US"/>
        </w:rPr>
        <w:t xml:space="preserve"> European level</w:t>
      </w:r>
      <w:r w:rsidR="00357747" w:rsidRPr="00357747">
        <w:rPr>
          <w:lang w:val="en-US"/>
        </w:rPr>
        <w:t>.</w:t>
      </w:r>
    </w:p>
    <w:p w14:paraId="06B20653" w14:textId="588DF375" w:rsidR="00B76EE4" w:rsidRDefault="00B76EE4" w:rsidP="00B76EE4">
      <w:pPr>
        <w:pStyle w:val="berschrift4"/>
        <w:numPr>
          <w:ilvl w:val="0"/>
          <w:numId w:val="6"/>
        </w:numPr>
      </w:pPr>
      <w:r w:rsidRPr="00B76EE4">
        <w:t>Specific objectives for the User facilities</w:t>
      </w:r>
      <w:r>
        <w:t xml:space="preserve"> for the research with neutrons</w:t>
      </w:r>
    </w:p>
    <w:p w14:paraId="28C3E610" w14:textId="1A68B0E2" w:rsidR="00357747" w:rsidRPr="00357747" w:rsidRDefault="006D2014" w:rsidP="006D20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Expand the MLZ at FRM II for</w:t>
      </w:r>
      <w:r w:rsidR="00357747" w:rsidRPr="00357747">
        <w:rPr>
          <w:lang w:val="en-US"/>
        </w:rPr>
        <w:t xml:space="preserve"> </w:t>
      </w:r>
      <w:r w:rsidR="009221B3">
        <w:rPr>
          <w:lang w:val="en-US"/>
        </w:rPr>
        <w:t xml:space="preserve">neutronic </w:t>
      </w:r>
      <w:r w:rsidR="00357747" w:rsidRPr="00357747">
        <w:rPr>
          <w:lang w:val="en-US"/>
        </w:rPr>
        <w:t xml:space="preserve">connection and commissioning of the instruments in the </w:t>
      </w:r>
      <w:r w:rsidR="008359E3">
        <w:rPr>
          <w:lang w:val="en-US"/>
        </w:rPr>
        <w:t>N</w:t>
      </w:r>
      <w:r w:rsidR="00357747" w:rsidRPr="00357747">
        <w:rPr>
          <w:lang w:val="en-US"/>
        </w:rPr>
        <w:t xml:space="preserve">eutron </w:t>
      </w:r>
      <w:r w:rsidR="008359E3">
        <w:rPr>
          <w:lang w:val="en-US"/>
        </w:rPr>
        <w:t>G</w:t>
      </w:r>
      <w:r w:rsidR="00293551">
        <w:rPr>
          <w:lang w:val="en-US"/>
        </w:rPr>
        <w:t xml:space="preserve">uide </w:t>
      </w:r>
      <w:r w:rsidR="008359E3">
        <w:rPr>
          <w:lang w:val="en-US"/>
        </w:rPr>
        <w:t>H</w:t>
      </w:r>
      <w:r w:rsidR="00293551">
        <w:rPr>
          <w:lang w:val="en-US"/>
        </w:rPr>
        <w:t xml:space="preserve">all </w:t>
      </w:r>
      <w:r w:rsidR="008359E3">
        <w:rPr>
          <w:lang w:val="en-US"/>
        </w:rPr>
        <w:t>East</w:t>
      </w:r>
      <w:r w:rsidR="00293551">
        <w:rPr>
          <w:lang w:val="en-US"/>
        </w:rPr>
        <w:t xml:space="preserve">, </w:t>
      </w:r>
      <w:r w:rsidR="008A1498">
        <w:rPr>
          <w:lang w:val="en-US"/>
        </w:rPr>
        <w:t xml:space="preserve">to </w:t>
      </w:r>
      <w:r w:rsidR="00293551">
        <w:rPr>
          <w:lang w:val="en-US"/>
        </w:rPr>
        <w:t xml:space="preserve">transfer </w:t>
      </w:r>
      <w:r w:rsidR="00357747" w:rsidRPr="00357747">
        <w:rPr>
          <w:lang w:val="en-US"/>
        </w:rPr>
        <w:t>the instrument</w:t>
      </w:r>
      <w:r w:rsidR="009221B3">
        <w:rPr>
          <w:lang w:val="en-US"/>
        </w:rPr>
        <w:t>s</w:t>
      </w:r>
      <w:r w:rsidR="00357747" w:rsidRPr="00357747">
        <w:rPr>
          <w:lang w:val="en-US"/>
        </w:rPr>
        <w:t xml:space="preserve"> of the BERII reactor</w:t>
      </w:r>
      <w:r w:rsidR="00293551">
        <w:rPr>
          <w:lang w:val="en-US"/>
        </w:rPr>
        <w:t>,</w:t>
      </w:r>
      <w:r w:rsidR="00357747" w:rsidRPr="00357747">
        <w:rPr>
          <w:lang w:val="en-US"/>
        </w:rPr>
        <w:t xml:space="preserve"> and </w:t>
      </w:r>
      <w:r>
        <w:rPr>
          <w:lang w:val="en-US"/>
        </w:rPr>
        <w:t xml:space="preserve">to realize </w:t>
      </w:r>
      <w:r w:rsidR="00357747" w:rsidRPr="00357747">
        <w:rPr>
          <w:lang w:val="en-US"/>
        </w:rPr>
        <w:t>new instruments for the developme</w:t>
      </w:r>
      <w:r>
        <w:rPr>
          <w:lang w:val="en-US"/>
        </w:rPr>
        <w:t>nt of further scientific fields</w:t>
      </w:r>
      <w:r w:rsidR="00357747" w:rsidRPr="00357747">
        <w:rPr>
          <w:lang w:val="en-US"/>
        </w:rPr>
        <w:t>.</w:t>
      </w:r>
    </w:p>
    <w:p w14:paraId="7E5DB5BF" w14:textId="6B8F4AC8" w:rsidR="00357747" w:rsidRPr="00357747" w:rsidRDefault="00F70828" w:rsidP="006D20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Follow the </w:t>
      </w:r>
      <w:r w:rsidRPr="00357747">
        <w:rPr>
          <w:lang w:val="en-US"/>
        </w:rPr>
        <w:t>seven instrumentation projects</w:t>
      </w:r>
      <w:r>
        <w:rPr>
          <w:lang w:val="en-US"/>
        </w:rPr>
        <w:t xml:space="preserve"> of the </w:t>
      </w:r>
      <w:r w:rsidR="00357747" w:rsidRPr="00357747">
        <w:rPr>
          <w:lang w:val="en-US"/>
        </w:rPr>
        <w:t xml:space="preserve">German partners in ESS </w:t>
      </w:r>
      <w:r>
        <w:rPr>
          <w:lang w:val="en-US"/>
        </w:rPr>
        <w:t>in order to take</w:t>
      </w:r>
      <w:r w:rsidR="009221B3">
        <w:rPr>
          <w:lang w:val="en-US"/>
        </w:rPr>
        <w:t xml:space="preserve"> </w:t>
      </w:r>
      <w:r>
        <w:rPr>
          <w:lang w:val="en-US"/>
        </w:rPr>
        <w:t xml:space="preserve">them </w:t>
      </w:r>
      <w:r w:rsidR="009221B3">
        <w:rPr>
          <w:lang w:val="en-US"/>
        </w:rPr>
        <w:t xml:space="preserve">into </w:t>
      </w:r>
      <w:r w:rsidR="00357747" w:rsidRPr="00357747">
        <w:rPr>
          <w:lang w:val="en-US"/>
        </w:rPr>
        <w:t xml:space="preserve">user operation in the middle of the PoF IV period. </w:t>
      </w:r>
    </w:p>
    <w:p w14:paraId="6C125A98" w14:textId="566673D9" w:rsidR="00137570" w:rsidRDefault="00F70828" w:rsidP="006D20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="008359E3">
        <w:rPr>
          <w:lang w:val="en-US"/>
        </w:rPr>
        <w:t>evelop</w:t>
      </w:r>
      <w:r>
        <w:rPr>
          <w:lang w:val="en-US"/>
        </w:rPr>
        <w:t xml:space="preserve"> and realize </w:t>
      </w:r>
      <w:r w:rsidR="007F0D26">
        <w:rPr>
          <w:lang w:val="en-US"/>
        </w:rPr>
        <w:t xml:space="preserve">a </w:t>
      </w:r>
      <w:r w:rsidR="007F0D26" w:rsidRPr="00357747">
        <w:rPr>
          <w:lang w:val="en-US"/>
        </w:rPr>
        <w:t>compact accelerator-driven neutron source</w:t>
      </w:r>
      <w:r w:rsidR="00357747" w:rsidRPr="00357747">
        <w:rPr>
          <w:lang w:val="en-US"/>
        </w:rPr>
        <w:t xml:space="preserve">, which will allow complementary experiments to the ESS </w:t>
      </w:r>
      <w:r w:rsidR="008359E3">
        <w:rPr>
          <w:lang w:val="en-US"/>
        </w:rPr>
        <w:t>through their optimization</w:t>
      </w:r>
      <w:r w:rsidR="00357747" w:rsidRPr="00357747">
        <w:rPr>
          <w:lang w:val="en-US"/>
        </w:rPr>
        <w:t xml:space="preserve"> for brilliance. </w:t>
      </w:r>
      <w:r w:rsidR="00137570">
        <w:rPr>
          <w:lang w:val="en-US"/>
        </w:rPr>
        <w:t>A</w:t>
      </w:r>
      <w:r w:rsidR="00137570" w:rsidRPr="00357747">
        <w:rPr>
          <w:lang w:val="en-US"/>
        </w:rPr>
        <w:t xml:space="preserve"> CDR and TDR </w:t>
      </w:r>
      <w:r w:rsidR="00137570">
        <w:rPr>
          <w:lang w:val="en-US"/>
        </w:rPr>
        <w:t>for</w:t>
      </w:r>
      <w:r w:rsidR="008359E3">
        <w:rPr>
          <w:lang w:val="en-US"/>
        </w:rPr>
        <w:t xml:space="preserve"> the</w:t>
      </w:r>
      <w:r w:rsidR="00137570">
        <w:rPr>
          <w:lang w:val="en-US"/>
        </w:rPr>
        <w:t xml:space="preserve"> </w:t>
      </w:r>
      <w:r w:rsidR="00137570" w:rsidRPr="00357747">
        <w:rPr>
          <w:lang w:val="en-US"/>
        </w:rPr>
        <w:t xml:space="preserve">construction of a prototype </w:t>
      </w:r>
      <w:r w:rsidR="00137570">
        <w:rPr>
          <w:lang w:val="en-US"/>
        </w:rPr>
        <w:t>based on t</w:t>
      </w:r>
      <w:r w:rsidR="00137570" w:rsidRPr="00357747">
        <w:rPr>
          <w:lang w:val="en-US"/>
        </w:rPr>
        <w:t>his novel concept</w:t>
      </w:r>
      <w:r w:rsidR="00137570">
        <w:rPr>
          <w:lang w:val="en-US"/>
        </w:rPr>
        <w:t xml:space="preserve"> </w:t>
      </w:r>
      <w:r w:rsidR="008359E3">
        <w:rPr>
          <w:lang w:val="en-US"/>
        </w:rPr>
        <w:t>is to be submitted</w:t>
      </w:r>
      <w:r w:rsidR="00137570">
        <w:rPr>
          <w:lang w:val="en-US"/>
        </w:rPr>
        <w:t xml:space="preserve"> </w:t>
      </w:r>
      <w:r w:rsidR="005F2067">
        <w:rPr>
          <w:lang w:val="en-US"/>
        </w:rPr>
        <w:t>by</w:t>
      </w:r>
      <w:r w:rsidR="00137570" w:rsidRPr="00357747">
        <w:rPr>
          <w:lang w:val="en-US"/>
        </w:rPr>
        <w:t xml:space="preserve"> the middle of </w:t>
      </w:r>
      <w:r w:rsidR="008359E3">
        <w:rPr>
          <w:lang w:val="en-US"/>
        </w:rPr>
        <w:t xml:space="preserve">the </w:t>
      </w:r>
      <w:r w:rsidR="00137570" w:rsidRPr="00357747">
        <w:rPr>
          <w:lang w:val="en-US"/>
        </w:rPr>
        <w:t>PoF IV</w:t>
      </w:r>
      <w:r w:rsidR="00137570">
        <w:rPr>
          <w:lang w:val="en-US"/>
        </w:rPr>
        <w:t xml:space="preserve"> period</w:t>
      </w:r>
      <w:r w:rsidR="00122B66">
        <w:rPr>
          <w:lang w:val="en-US"/>
        </w:rPr>
        <w:t>.</w:t>
      </w:r>
    </w:p>
    <w:p w14:paraId="5C348D84" w14:textId="0C7B7F3E" w:rsidR="00150F24" w:rsidRDefault="00150F24" w:rsidP="00150F24">
      <w:pPr>
        <w:pStyle w:val="berschrift4"/>
        <w:numPr>
          <w:ilvl w:val="0"/>
          <w:numId w:val="6"/>
        </w:numPr>
      </w:pPr>
      <w:r w:rsidRPr="00150F24">
        <w:t xml:space="preserve">Specific objectives for the User facilities for the research with </w:t>
      </w:r>
      <w:r w:rsidR="00E71608">
        <w:t>ions</w:t>
      </w:r>
      <w:r>
        <w:t xml:space="preserve"> </w:t>
      </w:r>
    </w:p>
    <w:p w14:paraId="713EDB23" w14:textId="4499D2B0" w:rsidR="00150F24" w:rsidRPr="00150F24" w:rsidRDefault="00150F24" w:rsidP="00150F24">
      <w:pPr>
        <w:pStyle w:val="Listenabsatz"/>
        <w:numPr>
          <w:ilvl w:val="0"/>
          <w:numId w:val="4"/>
        </w:numPr>
        <w:rPr>
          <w:lang w:val="en-US"/>
        </w:rPr>
      </w:pPr>
      <w:r w:rsidRPr="00150F24">
        <w:rPr>
          <w:lang w:val="en-US"/>
        </w:rPr>
        <w:t xml:space="preserve">Provide </w:t>
      </w:r>
      <w:r w:rsidR="00D04BCA" w:rsidRPr="00150F24">
        <w:rPr>
          <w:lang w:val="en-US"/>
        </w:rPr>
        <w:t xml:space="preserve">the Ion Beam Center (IBC) for application in materials research, in interdisciplinary </w:t>
      </w:r>
      <w:r w:rsidR="00D33402" w:rsidRPr="00150F24">
        <w:rPr>
          <w:lang w:val="en-US"/>
        </w:rPr>
        <w:t>Research Field</w:t>
      </w:r>
      <w:r w:rsidR="00D04BCA" w:rsidRPr="00150F24">
        <w:rPr>
          <w:lang w:val="en-US"/>
        </w:rPr>
        <w:t>s (resource technology, geomorphology, environmental and climate research)</w:t>
      </w:r>
      <w:r w:rsidR="003414B1" w:rsidRPr="00150F24">
        <w:rPr>
          <w:lang w:val="en-US"/>
        </w:rPr>
        <w:t>,</w:t>
      </w:r>
      <w:r w:rsidR="00D04BCA" w:rsidRPr="00150F24">
        <w:rPr>
          <w:lang w:val="en-US"/>
        </w:rPr>
        <w:t xml:space="preserve"> and </w:t>
      </w:r>
      <w:r w:rsidR="003414B1" w:rsidRPr="00150F24">
        <w:rPr>
          <w:lang w:val="en-US"/>
        </w:rPr>
        <w:t xml:space="preserve">as an </w:t>
      </w:r>
      <w:r w:rsidR="00D04BCA" w:rsidRPr="00150F24">
        <w:rPr>
          <w:lang w:val="en-US"/>
        </w:rPr>
        <w:t xml:space="preserve">ion beam service for industrial partners. </w:t>
      </w:r>
      <w:r w:rsidRPr="00150F24">
        <w:rPr>
          <w:lang w:val="en-US"/>
        </w:rPr>
        <w:t>Establish</w:t>
      </w:r>
      <w:r w:rsidR="003414B1" w:rsidRPr="00150F24">
        <w:rPr>
          <w:lang w:val="en-US"/>
        </w:rPr>
        <w:t xml:space="preserve"> </w:t>
      </w:r>
      <w:r w:rsidR="00D04BCA" w:rsidRPr="00150F24">
        <w:rPr>
          <w:lang w:val="en-US"/>
        </w:rPr>
        <w:t xml:space="preserve">a low-energy ion laboratory for </w:t>
      </w:r>
      <w:r w:rsidR="003414B1" w:rsidRPr="00150F24">
        <w:rPr>
          <w:lang w:val="en-US"/>
        </w:rPr>
        <w:t xml:space="preserve">modifying and analyzing </w:t>
      </w:r>
      <w:r w:rsidR="00D04BCA" w:rsidRPr="00150F24">
        <w:rPr>
          <w:lang w:val="en-US"/>
        </w:rPr>
        <w:t xml:space="preserve">2D materials and </w:t>
      </w:r>
      <w:r w:rsidR="003414B1" w:rsidRPr="00150F24">
        <w:rPr>
          <w:lang w:val="en-US"/>
        </w:rPr>
        <w:t>significantly expanding</w:t>
      </w:r>
      <w:r w:rsidR="00D04BCA" w:rsidRPr="00150F24">
        <w:rPr>
          <w:lang w:val="en-US"/>
        </w:rPr>
        <w:t xml:space="preserve"> AMS operations. </w:t>
      </w:r>
    </w:p>
    <w:p w14:paraId="39913926" w14:textId="63F71B22" w:rsidR="00150F24" w:rsidRPr="00150F24" w:rsidRDefault="00150F24" w:rsidP="00150F2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Develop a</w:t>
      </w:r>
      <w:r w:rsidR="00D04BCA" w:rsidRPr="00150F24">
        <w:rPr>
          <w:lang w:val="en-US"/>
        </w:rPr>
        <w:t xml:space="preserve"> novel FAIR instrumentation for the experiments at </w:t>
      </w:r>
      <w:r>
        <w:rPr>
          <w:lang w:val="en-US"/>
        </w:rPr>
        <w:t xml:space="preserve">the </w:t>
      </w:r>
      <w:r w:rsidR="00D04BCA" w:rsidRPr="00150F24">
        <w:rPr>
          <w:lang w:val="en-US"/>
        </w:rPr>
        <w:t>current accelerat</w:t>
      </w:r>
      <w:r>
        <w:rPr>
          <w:lang w:val="en-US"/>
        </w:rPr>
        <w:t xml:space="preserve">or and storage ring facilities </w:t>
      </w:r>
      <w:r w:rsidR="00D04BCA" w:rsidRPr="00150F24">
        <w:rPr>
          <w:lang w:val="en-US"/>
        </w:rPr>
        <w:t>UNILAC, SIS18, ESR</w:t>
      </w:r>
      <w:r w:rsidR="003414B1" w:rsidRPr="00150F24">
        <w:rPr>
          <w:lang w:val="en-US"/>
        </w:rPr>
        <w:t>,</w:t>
      </w:r>
      <w:r>
        <w:rPr>
          <w:lang w:val="en-US"/>
        </w:rPr>
        <w:t xml:space="preserve"> and HITRAP</w:t>
      </w:r>
      <w:r w:rsidR="00D04BCA" w:rsidRPr="00150F24">
        <w:rPr>
          <w:lang w:val="en-US"/>
        </w:rPr>
        <w:t xml:space="preserve">. </w:t>
      </w:r>
      <w:r w:rsidRPr="00150F24">
        <w:rPr>
          <w:lang w:val="en-US"/>
        </w:rPr>
        <w:t>Start regular operation of t</w:t>
      </w:r>
      <w:r w:rsidR="003414B1" w:rsidRPr="00150F24">
        <w:rPr>
          <w:lang w:val="en-US"/>
        </w:rPr>
        <w:t>he</w:t>
      </w:r>
      <w:r w:rsidR="00D04BCA" w:rsidRPr="00150F24">
        <w:rPr>
          <w:lang w:val="en-US"/>
        </w:rPr>
        <w:t xml:space="preserve"> newly installed storage ring CRYRING to make highly charged, decelerated ions available </w:t>
      </w:r>
      <w:r w:rsidR="003414B1" w:rsidRPr="00150F24">
        <w:rPr>
          <w:lang w:val="en-US"/>
        </w:rPr>
        <w:t xml:space="preserve">for </w:t>
      </w:r>
      <w:r w:rsidR="00D04BCA" w:rsidRPr="00150F24">
        <w:rPr>
          <w:lang w:val="en-US"/>
        </w:rPr>
        <w:t xml:space="preserve">the experiments. </w:t>
      </w:r>
      <w:r w:rsidR="003414B1" w:rsidRPr="00150F24">
        <w:rPr>
          <w:lang w:val="en-US"/>
        </w:rPr>
        <w:t xml:space="preserve">Starting in </w:t>
      </w:r>
      <w:r w:rsidR="00D04BCA" w:rsidRPr="00150F24">
        <w:rPr>
          <w:lang w:val="en-US"/>
        </w:rPr>
        <w:t>2024/2025, the first experiments will also be possible with the new FAIR facilities (</w:t>
      </w:r>
      <w:r w:rsidRPr="00150F24">
        <w:rPr>
          <w:lang w:val="en-US"/>
        </w:rPr>
        <w:t>e.g. High Energy Storage Ring).</w:t>
      </w:r>
    </w:p>
    <w:p w14:paraId="64E45016" w14:textId="638265FE" w:rsidR="00B80C68" w:rsidRPr="00150F24" w:rsidRDefault="00336EA0" w:rsidP="00336EA0">
      <w:pPr>
        <w:pStyle w:val="berschrift4"/>
        <w:numPr>
          <w:ilvl w:val="0"/>
          <w:numId w:val="6"/>
        </w:numPr>
      </w:pPr>
      <w:r w:rsidRPr="00336EA0">
        <w:t xml:space="preserve">Specific objectives for the User facilities for </w:t>
      </w:r>
      <w:r w:rsidR="004966E4" w:rsidRPr="00150F24">
        <w:t>research in highest electromagnetic fields</w:t>
      </w:r>
    </w:p>
    <w:p w14:paraId="1A7B3757" w14:textId="62B8E05F" w:rsidR="00F850E8" w:rsidRDefault="00F850E8" w:rsidP="00F850E8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Operate </w:t>
      </w:r>
      <w:r w:rsidR="00B80C68" w:rsidRPr="00B80C68">
        <w:rPr>
          <w:lang w:val="en-US"/>
        </w:rPr>
        <w:t xml:space="preserve">HLD </w:t>
      </w:r>
      <w:r w:rsidRPr="00B80C68">
        <w:rPr>
          <w:lang w:val="en-US"/>
        </w:rPr>
        <w:t xml:space="preserve">for fundamental investigations, especially in the </w:t>
      </w:r>
      <w:r>
        <w:rPr>
          <w:lang w:val="en-US"/>
        </w:rPr>
        <w:t>area</w:t>
      </w:r>
      <w:r w:rsidRPr="00B80C68">
        <w:rPr>
          <w:lang w:val="en-US"/>
        </w:rPr>
        <w:t xml:space="preserve"> of solid</w:t>
      </w:r>
      <w:r>
        <w:rPr>
          <w:lang w:val="en-US"/>
        </w:rPr>
        <w:t>-</w:t>
      </w:r>
      <w:r w:rsidRPr="00B80C68">
        <w:rPr>
          <w:lang w:val="en-US"/>
        </w:rPr>
        <w:t>state physics and material sciences</w:t>
      </w:r>
      <w:r>
        <w:rPr>
          <w:lang w:val="en-US"/>
        </w:rPr>
        <w:t xml:space="preserve"> in </w:t>
      </w:r>
      <w:r w:rsidR="00B80C68" w:rsidRPr="00B80C68">
        <w:rPr>
          <w:lang w:val="en-US"/>
        </w:rPr>
        <w:t xml:space="preserve">ultra-high magnetic fields. </w:t>
      </w:r>
    </w:p>
    <w:p w14:paraId="59F440E4" w14:textId="732A00B4" w:rsidR="00F850E8" w:rsidRDefault="00F850E8" w:rsidP="00F850E8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Use the </w:t>
      </w:r>
      <w:r w:rsidRPr="00B80C68">
        <w:rPr>
          <w:lang w:val="en-US"/>
        </w:rPr>
        <w:t>high-power laser systems</w:t>
      </w:r>
      <w:r>
        <w:rPr>
          <w:lang w:val="en-US"/>
        </w:rPr>
        <w:t xml:space="preserve"> DRACO and PENELOPE </w:t>
      </w:r>
      <w:r w:rsidR="00B80C68" w:rsidRPr="00B80C68">
        <w:rPr>
          <w:lang w:val="en-US"/>
        </w:rPr>
        <w:t>as well as PHELIX</w:t>
      </w:r>
      <w:r>
        <w:rPr>
          <w:lang w:val="en-US"/>
        </w:rPr>
        <w:t xml:space="preserve"> for i</w:t>
      </w:r>
      <w:r w:rsidRPr="00F850E8">
        <w:rPr>
          <w:lang w:val="en-US"/>
        </w:rPr>
        <w:t xml:space="preserve">nvestigating </w:t>
      </w:r>
      <w:r w:rsidR="00B80C68" w:rsidRPr="00F850E8">
        <w:rPr>
          <w:lang w:val="en-US"/>
        </w:rPr>
        <w:t>states of matter a</w:t>
      </w:r>
      <w:r>
        <w:rPr>
          <w:lang w:val="en-US"/>
        </w:rPr>
        <w:t>nd the physics of strong fields</w:t>
      </w:r>
      <w:r w:rsidR="00B80C68" w:rsidRPr="00F850E8">
        <w:rPr>
          <w:lang w:val="en-US"/>
        </w:rPr>
        <w:t xml:space="preserve">. </w:t>
      </w:r>
    </w:p>
    <w:p w14:paraId="2D69E045" w14:textId="7BF48D07" w:rsidR="00F850E8" w:rsidRDefault="00F850E8" w:rsidP="00F850E8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Objectives on ELBE and </w:t>
      </w:r>
      <w:r w:rsidR="004E2783">
        <w:rPr>
          <w:lang w:val="en-US"/>
        </w:rPr>
        <w:t xml:space="preserve">HIBEF </w:t>
      </w:r>
      <w:r>
        <w:rPr>
          <w:lang w:val="en-US"/>
        </w:rPr>
        <w:t>see research with photons</w:t>
      </w:r>
      <w:r w:rsidR="000269FD">
        <w:rPr>
          <w:lang w:val="en-US"/>
        </w:rPr>
        <w:t xml:space="preserve"> above</w:t>
      </w:r>
      <w:r>
        <w:rPr>
          <w:lang w:val="en-US"/>
        </w:rPr>
        <w:t xml:space="preserve">. </w:t>
      </w:r>
    </w:p>
    <w:p w14:paraId="50E883DA" w14:textId="2D9DBDA3" w:rsidR="00B80C68" w:rsidRPr="00B80C68" w:rsidRDefault="00B80C68" w:rsidP="00F5611D">
      <w:pPr>
        <w:pStyle w:val="berschrift2"/>
        <w:rPr>
          <w:lang w:val="en-US"/>
        </w:rPr>
      </w:pPr>
      <w:r w:rsidRPr="00B80C68">
        <w:rPr>
          <w:lang w:val="en-US"/>
        </w:rPr>
        <w:t>3</w:t>
      </w:r>
      <w:r w:rsidR="000269FD">
        <w:rPr>
          <w:lang w:val="en-US"/>
        </w:rPr>
        <w:t>.</w:t>
      </w:r>
      <w:r w:rsidRPr="00B80C68">
        <w:rPr>
          <w:lang w:val="en-US"/>
        </w:rPr>
        <w:t xml:space="preserve">3 </w:t>
      </w:r>
      <w:r w:rsidR="004966E4">
        <w:rPr>
          <w:lang w:val="en-US"/>
        </w:rPr>
        <w:t>“</w:t>
      </w:r>
      <w:r w:rsidRPr="00B80C68">
        <w:rPr>
          <w:lang w:val="en-US"/>
        </w:rPr>
        <w:t>Matter and Technologies</w:t>
      </w:r>
      <w:r w:rsidR="004966E4">
        <w:rPr>
          <w:lang w:val="en-US"/>
        </w:rPr>
        <w:t>”</w:t>
      </w:r>
      <w:r w:rsidRPr="00B80C68">
        <w:rPr>
          <w:lang w:val="en-US"/>
        </w:rPr>
        <w:t xml:space="preserve"> (MT)</w:t>
      </w:r>
    </w:p>
    <w:p w14:paraId="6DB488A4" w14:textId="48587EA9" w:rsidR="00B80C68" w:rsidRPr="008D5405" w:rsidRDefault="00AF06F0" w:rsidP="007C7250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Develop a</w:t>
      </w:r>
      <w:r w:rsidR="00B80C68" w:rsidRPr="008D5405">
        <w:rPr>
          <w:lang w:val="en-US"/>
        </w:rPr>
        <w:t>ccelerator technolog</w:t>
      </w:r>
      <w:r w:rsidR="00C15004" w:rsidRPr="008D5405">
        <w:rPr>
          <w:lang w:val="en-US"/>
        </w:rPr>
        <w:t>ies</w:t>
      </w:r>
      <w:r w:rsidR="00B80C68" w:rsidRPr="008D5405">
        <w:rPr>
          <w:lang w:val="en-US"/>
        </w:rPr>
        <w:t xml:space="preserve"> </w:t>
      </w:r>
      <w:r w:rsidR="00C15004" w:rsidRPr="008D5405">
        <w:rPr>
          <w:lang w:val="en-US"/>
        </w:rPr>
        <w:t>with a focus on</w:t>
      </w:r>
      <w:r w:rsidR="00F1762A" w:rsidRPr="008D5405">
        <w:rPr>
          <w:lang w:val="en-US"/>
        </w:rPr>
        <w:t xml:space="preserve"> </w:t>
      </w:r>
      <w:r w:rsidR="00C15004" w:rsidRPr="008D5405">
        <w:rPr>
          <w:lang w:val="en-US"/>
        </w:rPr>
        <w:t xml:space="preserve">delivering </w:t>
      </w:r>
      <w:r w:rsidR="00B80C68" w:rsidRPr="008D5405">
        <w:rPr>
          <w:lang w:val="en-US"/>
        </w:rPr>
        <w:t>highest brilliance, luminosity, compactness</w:t>
      </w:r>
      <w:r w:rsidR="00F1762A" w:rsidRPr="008D5405">
        <w:rPr>
          <w:lang w:val="en-US"/>
        </w:rPr>
        <w:t>,</w:t>
      </w:r>
      <w:r w:rsidR="00B80C68" w:rsidRPr="008D5405">
        <w:rPr>
          <w:lang w:val="en-US"/>
        </w:rPr>
        <w:t xml:space="preserve"> and stability.</w:t>
      </w:r>
    </w:p>
    <w:p w14:paraId="41EAEA19" w14:textId="025AB250" w:rsidR="00A21EC5" w:rsidRPr="008D5405" w:rsidRDefault="00AF06F0" w:rsidP="007C7250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Investigate </w:t>
      </w:r>
      <w:r w:rsidR="00B80C68" w:rsidRPr="008D5405">
        <w:rPr>
          <w:lang w:val="en-US"/>
        </w:rPr>
        <w:t xml:space="preserve">the physics of radiation detection </w:t>
      </w:r>
      <w:r>
        <w:rPr>
          <w:lang w:val="en-US"/>
        </w:rPr>
        <w:t xml:space="preserve">to advance and deepen the understanding </w:t>
      </w:r>
      <w:r w:rsidR="00B80C68" w:rsidRPr="008D5405">
        <w:rPr>
          <w:lang w:val="en-US"/>
        </w:rPr>
        <w:t>in concrete detector systems</w:t>
      </w:r>
      <w:r w:rsidR="00C15004" w:rsidRPr="008D5405">
        <w:rPr>
          <w:lang w:val="en-US"/>
        </w:rPr>
        <w:t>.</w:t>
      </w:r>
    </w:p>
    <w:p w14:paraId="1D93FE28" w14:textId="77777777" w:rsidR="00AF06F0" w:rsidRDefault="00AF06F0" w:rsidP="00642648">
      <w:pPr>
        <w:pStyle w:val="Listenabsatz"/>
        <w:numPr>
          <w:ilvl w:val="0"/>
          <w:numId w:val="2"/>
        </w:numPr>
        <w:rPr>
          <w:lang w:val="en-US"/>
        </w:rPr>
      </w:pPr>
      <w:r w:rsidRPr="00AF06F0">
        <w:rPr>
          <w:lang w:val="en-US"/>
        </w:rPr>
        <w:t>Drive forward t</w:t>
      </w:r>
      <w:r w:rsidR="00B80C68" w:rsidRPr="00AF06F0">
        <w:rPr>
          <w:lang w:val="en-US"/>
        </w:rPr>
        <w:t xml:space="preserve">he </w:t>
      </w:r>
      <w:r w:rsidR="00F3448F" w:rsidRPr="00AF06F0">
        <w:rPr>
          <w:lang w:val="en-US"/>
        </w:rPr>
        <w:t>digitization</w:t>
      </w:r>
      <w:r w:rsidR="00B80C68" w:rsidRPr="00AF06F0">
        <w:rPr>
          <w:lang w:val="en-US"/>
        </w:rPr>
        <w:t xml:space="preserve"> </w:t>
      </w:r>
      <w:r w:rsidR="00F3448F" w:rsidRPr="00AF06F0">
        <w:rPr>
          <w:lang w:val="en-US"/>
        </w:rPr>
        <w:t xml:space="preserve">in all scientific areas in the </w:t>
      </w:r>
      <w:r w:rsidR="00D33402" w:rsidRPr="00AF06F0">
        <w:rPr>
          <w:lang w:val="en-US"/>
        </w:rPr>
        <w:t>Research Field</w:t>
      </w:r>
      <w:r w:rsidR="00F3448F" w:rsidRPr="00AF06F0">
        <w:rPr>
          <w:lang w:val="en-US"/>
        </w:rPr>
        <w:t xml:space="preserve"> M</w:t>
      </w:r>
      <w:r w:rsidR="00B80C68" w:rsidRPr="00AF06F0">
        <w:rPr>
          <w:lang w:val="en-US"/>
        </w:rPr>
        <w:t xml:space="preserve">atter </w:t>
      </w:r>
      <w:r w:rsidR="00A21EC5" w:rsidRPr="00AF06F0">
        <w:rPr>
          <w:lang w:val="en-US"/>
        </w:rPr>
        <w:t xml:space="preserve">using newest methods and innovative technologies. </w:t>
      </w:r>
    </w:p>
    <w:p w14:paraId="64597121" w14:textId="35386310" w:rsidR="00D54A98" w:rsidRPr="008D5405" w:rsidRDefault="004B36A9" w:rsidP="004B36A9">
      <w:pPr>
        <w:pStyle w:val="berschrift4"/>
        <w:numPr>
          <w:ilvl w:val="0"/>
          <w:numId w:val="6"/>
        </w:numPr>
      </w:pPr>
      <w:r w:rsidRPr="004B36A9">
        <w:t>Specific objectives of Topic</w:t>
      </w:r>
      <w:r w:rsidR="007774F9" w:rsidRPr="00C15004">
        <w:t>:</w:t>
      </w:r>
      <w:r w:rsidR="00BF204E" w:rsidRPr="00C15004">
        <w:t xml:space="preserve"> “Accelerator </w:t>
      </w:r>
      <w:r w:rsidR="007774F9" w:rsidRPr="00C15004">
        <w:t xml:space="preserve">research </w:t>
      </w:r>
      <w:r w:rsidR="00BF204E" w:rsidRPr="00C15004">
        <w:t xml:space="preserve">and </w:t>
      </w:r>
      <w:r w:rsidR="007774F9" w:rsidRPr="00C15004">
        <w:t>development</w:t>
      </w:r>
      <w:r w:rsidR="00D54A98" w:rsidRPr="00C15004">
        <w:t>”</w:t>
      </w:r>
      <w:r>
        <w:rPr>
          <w:u w:val="none"/>
        </w:rPr>
        <w:t xml:space="preserve">: </w:t>
      </w:r>
    </w:p>
    <w:p w14:paraId="386DDF97" w14:textId="4553F663" w:rsidR="002B79AE" w:rsidRDefault="004B36A9" w:rsidP="004B36A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Develop a </w:t>
      </w:r>
      <w:r w:rsidR="00B80C68" w:rsidRPr="008122E7">
        <w:rPr>
          <w:lang w:val="en-US"/>
        </w:rPr>
        <w:t>reliable continuous wave operation of SCRF accelerators</w:t>
      </w:r>
      <w:r>
        <w:rPr>
          <w:lang w:val="en-US"/>
        </w:rPr>
        <w:t xml:space="preserve">. </w:t>
      </w:r>
    </w:p>
    <w:p w14:paraId="306C0E86" w14:textId="77777777" w:rsidR="004B36A9" w:rsidRDefault="00B80C68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Optimiz</w:t>
      </w:r>
      <w:r w:rsidR="007774F9" w:rsidRPr="004B36A9">
        <w:rPr>
          <w:lang w:val="en-US"/>
        </w:rPr>
        <w:t>ing</w:t>
      </w:r>
      <w:r w:rsidRPr="004B36A9">
        <w:rPr>
          <w:lang w:val="en-US"/>
        </w:rPr>
        <w:t xml:space="preserve"> accelerator parameters for hadrons and electrons to achieve ult</w:t>
      </w:r>
      <w:r w:rsidR="004B36A9">
        <w:rPr>
          <w:lang w:val="en-US"/>
        </w:rPr>
        <w:t>imate intensities and stability.</w:t>
      </w:r>
    </w:p>
    <w:p w14:paraId="1707C1E5" w14:textId="77777777" w:rsidR="004B36A9" w:rsidRDefault="007774F9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Developing</w:t>
      </w:r>
      <w:r w:rsidR="00B80C68" w:rsidRPr="004B36A9">
        <w:rPr>
          <w:lang w:val="en-US"/>
        </w:rPr>
        <w:t xml:space="preserve"> advanced concepts </w:t>
      </w:r>
      <w:r w:rsidRPr="004B36A9">
        <w:rPr>
          <w:lang w:val="en-US"/>
        </w:rPr>
        <w:t xml:space="preserve">for </w:t>
      </w:r>
      <w:r w:rsidR="00B80C68" w:rsidRPr="004B36A9">
        <w:rPr>
          <w:lang w:val="en-US"/>
        </w:rPr>
        <w:t>beam control, dynamics</w:t>
      </w:r>
      <w:r w:rsidRPr="004B36A9">
        <w:rPr>
          <w:lang w:val="en-US"/>
        </w:rPr>
        <w:t>,</w:t>
      </w:r>
      <w:r w:rsidR="004B36A9">
        <w:rPr>
          <w:lang w:val="en-US"/>
        </w:rPr>
        <w:t xml:space="preserve"> and diagnosis.</w:t>
      </w:r>
    </w:p>
    <w:p w14:paraId="72DB90D6" w14:textId="2C6BF3E3" w:rsidR="002B79AE" w:rsidRPr="004B36A9" w:rsidRDefault="007774F9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Developing</w:t>
      </w:r>
      <w:r w:rsidR="00B80C68" w:rsidRPr="004B36A9">
        <w:rPr>
          <w:lang w:val="en-US"/>
        </w:rPr>
        <w:t xml:space="preserve"> concepts for compact ac</w:t>
      </w:r>
      <w:r w:rsidR="00D54A98" w:rsidRPr="004B36A9">
        <w:rPr>
          <w:lang w:val="en-US"/>
        </w:rPr>
        <w:t>celerators up to applicability</w:t>
      </w:r>
      <w:r w:rsidR="004B36A9">
        <w:rPr>
          <w:lang w:val="en-US"/>
        </w:rPr>
        <w:t xml:space="preserve">. </w:t>
      </w:r>
    </w:p>
    <w:p w14:paraId="62B353B2" w14:textId="14DD6F81" w:rsidR="00D54A98" w:rsidRPr="004B36A9" w:rsidRDefault="004B36A9" w:rsidP="004B36A9">
      <w:pPr>
        <w:pStyle w:val="berschrift4"/>
        <w:numPr>
          <w:ilvl w:val="0"/>
          <w:numId w:val="6"/>
        </w:numPr>
      </w:pPr>
      <w:r w:rsidRPr="004B36A9">
        <w:t>Specific objectives of Topic</w:t>
      </w:r>
      <w:r w:rsidR="001521CF" w:rsidRPr="004B36A9">
        <w:t>:</w:t>
      </w:r>
      <w:r w:rsidR="00BF204E" w:rsidRPr="004B36A9">
        <w:t xml:space="preserve"> “Detector </w:t>
      </w:r>
      <w:r w:rsidR="00CC4642" w:rsidRPr="004B36A9">
        <w:t xml:space="preserve">technologies </w:t>
      </w:r>
      <w:r w:rsidR="00BF204E" w:rsidRPr="004B36A9">
        <w:t xml:space="preserve">and </w:t>
      </w:r>
      <w:r w:rsidR="00025A55" w:rsidRPr="004B36A9">
        <w:t>systems</w:t>
      </w:r>
      <w:r w:rsidR="00D54A98" w:rsidRPr="004B36A9">
        <w:t>”</w:t>
      </w:r>
    </w:p>
    <w:p w14:paraId="413A2A53" w14:textId="29FE26B8" w:rsidR="004B36A9" w:rsidRDefault="00B80C68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8122E7">
        <w:rPr>
          <w:lang w:val="en-US"/>
        </w:rPr>
        <w:t>Optimiz</w:t>
      </w:r>
      <w:r w:rsidR="001521CF" w:rsidRPr="008122E7">
        <w:rPr>
          <w:lang w:val="en-US"/>
        </w:rPr>
        <w:t>ing</w:t>
      </w:r>
      <w:r w:rsidRPr="008122E7">
        <w:rPr>
          <w:lang w:val="en-US"/>
        </w:rPr>
        <w:t xml:space="preserve"> </w:t>
      </w:r>
      <w:r w:rsidR="001521CF" w:rsidRPr="008122E7">
        <w:rPr>
          <w:lang w:val="en-US"/>
        </w:rPr>
        <w:t xml:space="preserve">the </w:t>
      </w:r>
      <w:r w:rsidRPr="008122E7">
        <w:rPr>
          <w:lang w:val="en-US"/>
        </w:rPr>
        <w:t xml:space="preserve">sensitivity, </w:t>
      </w:r>
      <w:r w:rsidR="00C06E7C" w:rsidRPr="008122E7">
        <w:rPr>
          <w:lang w:val="en-US"/>
        </w:rPr>
        <w:t xml:space="preserve">the </w:t>
      </w:r>
      <w:r w:rsidRPr="008122E7">
        <w:rPr>
          <w:lang w:val="en-US"/>
        </w:rPr>
        <w:t>time, spa</w:t>
      </w:r>
      <w:r w:rsidR="00C06E7C" w:rsidRPr="008122E7">
        <w:rPr>
          <w:lang w:val="en-US"/>
        </w:rPr>
        <w:t>ce</w:t>
      </w:r>
      <w:r w:rsidR="001521CF" w:rsidRPr="008122E7">
        <w:rPr>
          <w:lang w:val="en-US"/>
        </w:rPr>
        <w:t>,</w:t>
      </w:r>
      <w:r w:rsidRPr="008122E7">
        <w:rPr>
          <w:lang w:val="en-US"/>
        </w:rPr>
        <w:t xml:space="preserve"> and energy resolution of </w:t>
      </w:r>
      <w:r w:rsidR="00D92B4C">
        <w:rPr>
          <w:lang w:val="en-US"/>
        </w:rPr>
        <w:t xml:space="preserve">sensors </w:t>
      </w:r>
      <w:r w:rsidR="00C06E7C" w:rsidRPr="008122E7">
        <w:rPr>
          <w:lang w:val="en-US"/>
        </w:rPr>
        <w:t xml:space="preserve">needed </w:t>
      </w:r>
      <w:r w:rsidRPr="008122E7">
        <w:rPr>
          <w:lang w:val="en-US"/>
        </w:rPr>
        <w:t>in the context of novel a</w:t>
      </w:r>
      <w:r w:rsidR="00D54A98" w:rsidRPr="008122E7">
        <w:rPr>
          <w:lang w:val="en-US"/>
        </w:rPr>
        <w:t>ccelerators and extreme sources</w:t>
      </w:r>
      <w:r w:rsidR="004B36A9">
        <w:rPr>
          <w:lang w:val="en-US"/>
        </w:rPr>
        <w:t>.</w:t>
      </w:r>
    </w:p>
    <w:p w14:paraId="29CE374C" w14:textId="77777777" w:rsidR="004B36A9" w:rsidRDefault="001521CF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Developing</w:t>
      </w:r>
      <w:r w:rsidR="00B80C68" w:rsidRPr="004B36A9">
        <w:rPr>
          <w:lang w:val="en-US"/>
        </w:rPr>
        <w:t xml:space="preserve"> novel detector and readout concepts for extre</w:t>
      </w:r>
      <w:r w:rsidR="00D54A98" w:rsidRPr="004B36A9">
        <w:rPr>
          <w:lang w:val="en-US"/>
        </w:rPr>
        <w:t>me data rates and environments</w:t>
      </w:r>
      <w:r w:rsidR="004B36A9">
        <w:rPr>
          <w:lang w:val="en-US"/>
        </w:rPr>
        <w:t>.</w:t>
      </w:r>
    </w:p>
    <w:p w14:paraId="6EA5E12A" w14:textId="77777777" w:rsidR="004B36A9" w:rsidRDefault="00B80C68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Consolid</w:t>
      </w:r>
      <w:r w:rsidR="001521CF" w:rsidRPr="004B36A9">
        <w:rPr>
          <w:lang w:val="en-US"/>
        </w:rPr>
        <w:t>ating</w:t>
      </w:r>
      <w:r w:rsidRPr="004B36A9">
        <w:rPr>
          <w:lang w:val="en-US"/>
        </w:rPr>
        <w:t xml:space="preserve"> technologies into application-</w:t>
      </w:r>
      <w:r w:rsidR="00C06E7C" w:rsidRPr="004B36A9">
        <w:rPr>
          <w:lang w:val="en-US"/>
        </w:rPr>
        <w:t>driven</w:t>
      </w:r>
      <w:r w:rsidR="00D54A98" w:rsidRPr="004B36A9">
        <w:rPr>
          <w:lang w:val="en-US"/>
        </w:rPr>
        <w:t>, integrated detector systems</w:t>
      </w:r>
      <w:r w:rsidR="004B36A9">
        <w:rPr>
          <w:lang w:val="en-US"/>
        </w:rPr>
        <w:t>.</w:t>
      </w:r>
    </w:p>
    <w:p w14:paraId="0B4070A7" w14:textId="6D366B2E" w:rsidR="00B80C68" w:rsidRPr="004B36A9" w:rsidRDefault="004B36A9" w:rsidP="00B80C68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="00B80C68" w:rsidRPr="004B36A9">
        <w:rPr>
          <w:lang w:val="en-US"/>
        </w:rPr>
        <w:t xml:space="preserve"> </w:t>
      </w:r>
      <w:r w:rsidR="001521CF" w:rsidRPr="004B36A9">
        <w:rPr>
          <w:lang w:val="en-US"/>
        </w:rPr>
        <w:t xml:space="preserve">further goal of the program is to improve </w:t>
      </w:r>
      <w:r w:rsidR="00B80C68" w:rsidRPr="004B36A9">
        <w:rPr>
          <w:lang w:val="en-US"/>
        </w:rPr>
        <w:t xml:space="preserve">the infrastructure </w:t>
      </w:r>
      <w:r w:rsidR="001521CF" w:rsidRPr="004B36A9">
        <w:rPr>
          <w:lang w:val="en-US"/>
        </w:rPr>
        <w:t>by establishing</w:t>
      </w:r>
      <w:r w:rsidR="00B80C68" w:rsidRPr="004B36A9">
        <w:rPr>
          <w:lang w:val="en-US"/>
        </w:rPr>
        <w:t xml:space="preserve"> a distributed detector laboratory (DDL)</w:t>
      </w:r>
      <w:r>
        <w:rPr>
          <w:lang w:val="en-US"/>
        </w:rPr>
        <w:t>.</w:t>
      </w:r>
    </w:p>
    <w:p w14:paraId="422E6785" w14:textId="7FD3F2D2" w:rsidR="00D54A98" w:rsidRPr="008D5405" w:rsidRDefault="004B36A9" w:rsidP="004B36A9">
      <w:pPr>
        <w:pStyle w:val="berschrift4"/>
        <w:numPr>
          <w:ilvl w:val="0"/>
          <w:numId w:val="6"/>
        </w:numPr>
      </w:pPr>
      <w:r>
        <w:t>Specific objectives of Topic</w:t>
      </w:r>
      <w:r w:rsidR="001521CF" w:rsidRPr="00C15004">
        <w:t>:</w:t>
      </w:r>
      <w:r w:rsidR="006734B1" w:rsidRPr="00C15004">
        <w:t xml:space="preserve"> “Data </w:t>
      </w:r>
      <w:r w:rsidR="001521CF" w:rsidRPr="00C15004">
        <w:t>m</w:t>
      </w:r>
      <w:r w:rsidR="006734B1" w:rsidRPr="00C15004">
        <w:t xml:space="preserve">anagement and </w:t>
      </w:r>
      <w:r w:rsidR="001521CF" w:rsidRPr="00C15004">
        <w:t>a</w:t>
      </w:r>
      <w:r w:rsidR="00D54A98" w:rsidRPr="008D5405">
        <w:t>nalysis”</w:t>
      </w:r>
    </w:p>
    <w:p w14:paraId="1991BF80" w14:textId="77777777" w:rsidR="004B36A9" w:rsidRDefault="00B80C68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8122E7">
        <w:rPr>
          <w:lang w:val="en-US"/>
        </w:rPr>
        <w:t>Develop</w:t>
      </w:r>
      <w:r w:rsidR="004B36A9">
        <w:rPr>
          <w:lang w:val="en-US"/>
        </w:rPr>
        <w:t xml:space="preserve"> </w:t>
      </w:r>
      <w:r w:rsidR="00E86996" w:rsidRPr="008122E7">
        <w:rPr>
          <w:lang w:val="en-US"/>
        </w:rPr>
        <w:t xml:space="preserve">and apply </w:t>
      </w:r>
      <w:r w:rsidRPr="008122E7">
        <w:rPr>
          <w:lang w:val="en-US"/>
        </w:rPr>
        <w:t>innovative digital solutions for</w:t>
      </w:r>
      <w:r w:rsidR="00E86996" w:rsidRPr="008122E7">
        <w:rPr>
          <w:lang w:val="en-US"/>
        </w:rPr>
        <w:t xml:space="preserve"> the</w:t>
      </w:r>
      <w:r w:rsidRPr="008122E7">
        <w:rPr>
          <w:lang w:val="en-US"/>
        </w:rPr>
        <w:t xml:space="preserve"> handling and analysis of the extreme quantities and rates of complex data generated in large-scale research </w:t>
      </w:r>
      <w:r w:rsidR="002B79AE" w:rsidRPr="008122E7">
        <w:rPr>
          <w:lang w:val="en-US"/>
        </w:rPr>
        <w:t>infrastructures</w:t>
      </w:r>
      <w:r w:rsidRPr="008122E7">
        <w:rPr>
          <w:lang w:val="en-US"/>
        </w:rPr>
        <w:t xml:space="preserve"> in </w:t>
      </w:r>
      <w:r w:rsidR="002B79AE" w:rsidRPr="008122E7">
        <w:rPr>
          <w:lang w:val="en-US"/>
        </w:rPr>
        <w:t xml:space="preserve">the </w:t>
      </w:r>
      <w:r w:rsidR="00D33402" w:rsidRPr="008122E7">
        <w:rPr>
          <w:lang w:val="en-US"/>
        </w:rPr>
        <w:t>Research Field</w:t>
      </w:r>
      <w:r w:rsidR="002B79AE" w:rsidRPr="008122E7">
        <w:rPr>
          <w:lang w:val="en-US"/>
        </w:rPr>
        <w:t xml:space="preserve"> M</w:t>
      </w:r>
      <w:r w:rsidR="002F2C12" w:rsidRPr="008122E7">
        <w:rPr>
          <w:lang w:val="en-US"/>
        </w:rPr>
        <w:t>atter</w:t>
      </w:r>
      <w:r w:rsidR="004B36A9">
        <w:rPr>
          <w:lang w:val="en-US"/>
        </w:rPr>
        <w:t>.</w:t>
      </w:r>
      <w:r w:rsidRPr="008122E7">
        <w:rPr>
          <w:lang w:val="en-US"/>
        </w:rPr>
        <w:t xml:space="preserve"> </w:t>
      </w:r>
    </w:p>
    <w:p w14:paraId="0FA78E56" w14:textId="77777777" w:rsidR="004B36A9" w:rsidRDefault="00E86996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Develop</w:t>
      </w:r>
      <w:r w:rsidR="004B36A9">
        <w:rPr>
          <w:lang w:val="en-US"/>
        </w:rPr>
        <w:t xml:space="preserve"> </w:t>
      </w:r>
      <w:r w:rsidRPr="004B36A9">
        <w:rPr>
          <w:lang w:val="en-US"/>
        </w:rPr>
        <w:t>and provid</w:t>
      </w:r>
      <w:r w:rsidR="004B36A9">
        <w:rPr>
          <w:lang w:val="en-US"/>
        </w:rPr>
        <w:t>e</w:t>
      </w:r>
      <w:r w:rsidR="00B80C68" w:rsidRPr="004B36A9">
        <w:rPr>
          <w:lang w:val="en-US"/>
        </w:rPr>
        <w:t xml:space="preserve"> novel digital methods for knowledge extraction from experiment</w:t>
      </w:r>
      <w:r w:rsidR="002F2C12" w:rsidRPr="004B36A9">
        <w:rPr>
          <w:lang w:val="en-US"/>
        </w:rPr>
        <w:t xml:space="preserve">s and digital models in </w:t>
      </w:r>
      <w:r w:rsidR="006C7BF2" w:rsidRPr="004B36A9">
        <w:rPr>
          <w:lang w:val="en-US"/>
        </w:rPr>
        <w:t>M</w:t>
      </w:r>
      <w:r w:rsidR="002F2C12" w:rsidRPr="004B36A9">
        <w:rPr>
          <w:lang w:val="en-US"/>
        </w:rPr>
        <w:t>atter</w:t>
      </w:r>
      <w:r w:rsidR="004B36A9">
        <w:rPr>
          <w:lang w:val="en-US"/>
        </w:rPr>
        <w:t>.</w:t>
      </w:r>
      <w:bookmarkStart w:id="0" w:name="_GoBack"/>
      <w:bookmarkEnd w:id="0"/>
    </w:p>
    <w:p w14:paraId="25FC3074" w14:textId="61168C5A" w:rsidR="002F2C12" w:rsidRPr="004B36A9" w:rsidRDefault="00B80C68" w:rsidP="00B80C68">
      <w:pPr>
        <w:pStyle w:val="Listenabsatz"/>
        <w:numPr>
          <w:ilvl w:val="0"/>
          <w:numId w:val="4"/>
        </w:numPr>
        <w:rPr>
          <w:lang w:val="en-US"/>
        </w:rPr>
      </w:pPr>
      <w:r w:rsidRPr="004B36A9">
        <w:rPr>
          <w:lang w:val="en-US"/>
        </w:rPr>
        <w:t>Develop</w:t>
      </w:r>
      <w:r w:rsidR="00E86996" w:rsidRPr="004B36A9">
        <w:rPr>
          <w:lang w:val="en-US"/>
        </w:rPr>
        <w:t xml:space="preserve"> and integrat</w:t>
      </w:r>
      <w:r w:rsidR="004B36A9">
        <w:rPr>
          <w:lang w:val="en-US"/>
        </w:rPr>
        <w:t xml:space="preserve">e </w:t>
      </w:r>
      <w:r w:rsidR="002B79AE" w:rsidRPr="004B36A9">
        <w:rPr>
          <w:lang w:val="en-US"/>
        </w:rPr>
        <w:t>cutting-edge</w:t>
      </w:r>
      <w:r w:rsidR="008423EC" w:rsidRPr="004B36A9">
        <w:rPr>
          <w:lang w:val="en-US"/>
        </w:rPr>
        <w:t xml:space="preserve"> </w:t>
      </w:r>
      <w:r w:rsidRPr="004B36A9">
        <w:rPr>
          <w:lang w:val="en-US"/>
        </w:rPr>
        <w:t xml:space="preserve">state-of-the-art digital methods to </w:t>
      </w:r>
      <w:r w:rsidR="008423EC" w:rsidRPr="004B36A9">
        <w:rPr>
          <w:lang w:val="en-US"/>
        </w:rPr>
        <w:t xml:space="preserve">exploit data from </w:t>
      </w:r>
      <w:r w:rsidRPr="004B36A9">
        <w:rPr>
          <w:lang w:val="en-US"/>
        </w:rPr>
        <w:t xml:space="preserve">experiments and facilities in </w:t>
      </w:r>
      <w:r w:rsidR="002B79AE" w:rsidRPr="004B36A9">
        <w:rPr>
          <w:lang w:val="en-US"/>
        </w:rPr>
        <w:t xml:space="preserve">the </w:t>
      </w:r>
      <w:r w:rsidR="00D33402" w:rsidRPr="004B36A9">
        <w:rPr>
          <w:lang w:val="en-US"/>
        </w:rPr>
        <w:t>Research Field</w:t>
      </w:r>
      <w:r w:rsidR="002B79AE" w:rsidRPr="004B36A9">
        <w:rPr>
          <w:lang w:val="en-US"/>
        </w:rPr>
        <w:t xml:space="preserve"> M</w:t>
      </w:r>
      <w:r w:rsidR="002F2C12" w:rsidRPr="004B36A9">
        <w:rPr>
          <w:lang w:val="en-US"/>
        </w:rPr>
        <w:t>atter</w:t>
      </w:r>
      <w:r w:rsidR="004B36A9">
        <w:rPr>
          <w:lang w:val="en-US"/>
        </w:rPr>
        <w:t xml:space="preserve">. </w:t>
      </w:r>
    </w:p>
    <w:p w14:paraId="43F452C5" w14:textId="4959A5CC" w:rsidR="00B80C68" w:rsidRPr="00C15004" w:rsidRDefault="003E1385" w:rsidP="003E1385">
      <w:pPr>
        <w:pStyle w:val="berschrift4"/>
        <w:numPr>
          <w:ilvl w:val="0"/>
          <w:numId w:val="6"/>
        </w:numPr>
      </w:pPr>
      <w:r w:rsidRPr="003E1385">
        <w:t xml:space="preserve">Specific objectives for the User facilities </w:t>
      </w:r>
      <w:r w:rsidR="004C28E2" w:rsidRPr="00C15004">
        <w:t>of the MT program</w:t>
      </w:r>
    </w:p>
    <w:p w14:paraId="3FE5E5A0" w14:textId="5079E5B0" w:rsidR="00965E49" w:rsidRPr="00965E49" w:rsidRDefault="003E1385" w:rsidP="00965E4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Operate </w:t>
      </w:r>
      <w:r w:rsidRPr="00B80C68">
        <w:rPr>
          <w:lang w:val="en-US"/>
        </w:rPr>
        <w:t xml:space="preserve">the </w:t>
      </w:r>
      <w:r>
        <w:rPr>
          <w:lang w:val="en-US"/>
        </w:rPr>
        <w:t>Tier-</w:t>
      </w:r>
      <w:r w:rsidRPr="00B80C68">
        <w:rPr>
          <w:lang w:val="en-US"/>
        </w:rPr>
        <w:t xml:space="preserve">2 </w:t>
      </w:r>
      <w:r>
        <w:rPr>
          <w:lang w:val="en-US"/>
        </w:rPr>
        <w:t xml:space="preserve">computing </w:t>
      </w:r>
      <w:r w:rsidRPr="00B80C68">
        <w:rPr>
          <w:lang w:val="en-US"/>
        </w:rPr>
        <w:t>center</w:t>
      </w:r>
      <w:r>
        <w:rPr>
          <w:lang w:val="en-US"/>
        </w:rPr>
        <w:t xml:space="preserve"> </w:t>
      </w:r>
      <w:r w:rsidRPr="00B80C68">
        <w:rPr>
          <w:lang w:val="en-US"/>
        </w:rPr>
        <w:t>IDAF</w:t>
      </w:r>
      <w:r>
        <w:rPr>
          <w:lang w:val="en-US"/>
        </w:rPr>
        <w:t xml:space="preserve"> within </w:t>
      </w:r>
      <w:r w:rsidR="00B80C68" w:rsidRPr="00B80C68">
        <w:rPr>
          <w:lang w:val="en-US"/>
        </w:rPr>
        <w:t xml:space="preserve">the </w:t>
      </w:r>
      <w:r w:rsidR="008423EC">
        <w:rPr>
          <w:lang w:val="en-US"/>
        </w:rPr>
        <w:t xml:space="preserve">existing </w:t>
      </w:r>
      <w:r w:rsidR="00B80C68" w:rsidRPr="00B80C68">
        <w:rPr>
          <w:lang w:val="en-US"/>
        </w:rPr>
        <w:t xml:space="preserve">commitments </w:t>
      </w:r>
      <w:r w:rsidR="001D2D80">
        <w:rPr>
          <w:lang w:val="en-US"/>
        </w:rPr>
        <w:t>to</w:t>
      </w:r>
      <w:r w:rsidR="008423EC">
        <w:rPr>
          <w:lang w:val="en-US"/>
        </w:rPr>
        <w:t xml:space="preserve"> </w:t>
      </w:r>
      <w:r w:rsidR="00B80C68" w:rsidRPr="00B80C68">
        <w:rPr>
          <w:lang w:val="en-US"/>
        </w:rPr>
        <w:t xml:space="preserve">the LHC or </w:t>
      </w:r>
      <w:r w:rsidR="00114682">
        <w:rPr>
          <w:lang w:val="en-US"/>
        </w:rPr>
        <w:t>European X</w:t>
      </w:r>
      <w:r>
        <w:rPr>
          <w:lang w:val="en-US"/>
        </w:rPr>
        <w:t xml:space="preserve">FEL. </w:t>
      </w:r>
      <w:r w:rsidR="00B80C68" w:rsidRPr="003E1385">
        <w:rPr>
          <w:lang w:val="en-US"/>
        </w:rPr>
        <w:t xml:space="preserve">This Interdisciplinary Data and Analysis Facility </w:t>
      </w:r>
      <w:r>
        <w:rPr>
          <w:lang w:val="en-US"/>
        </w:rPr>
        <w:t>should</w:t>
      </w:r>
      <w:r w:rsidR="00B80C68" w:rsidRPr="003E1385">
        <w:rPr>
          <w:lang w:val="en-US"/>
        </w:rPr>
        <w:t xml:space="preserve"> play a central role in the implementation of the DMA strategy</w:t>
      </w:r>
      <w:r w:rsidR="00E86996" w:rsidRPr="003E1385">
        <w:rPr>
          <w:lang w:val="en-US"/>
        </w:rPr>
        <w:t>.</w:t>
      </w:r>
    </w:p>
    <w:sectPr w:rsidR="00965E49" w:rsidRPr="00965E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CEF5C3" w16cid:durableId="21127174"/>
  <w16cid:commentId w16cid:paraId="1995EE2A" w16cid:durableId="2112747F"/>
  <w16cid:commentId w16cid:paraId="2DF21656" w16cid:durableId="21127A95"/>
  <w16cid:commentId w16cid:paraId="2ACC0FBE" w16cid:durableId="21127BA0"/>
  <w16cid:commentId w16cid:paraId="0C8CDC8B" w16cid:durableId="21127CD8"/>
  <w16cid:commentId w16cid:paraId="25B1641C" w16cid:durableId="21128327"/>
  <w16cid:commentId w16cid:paraId="77908D33" w16cid:durableId="21128701"/>
  <w16cid:commentId w16cid:paraId="077C184A" w16cid:durableId="211287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3C7D" w14:textId="77777777" w:rsidR="004E3293" w:rsidRDefault="004E3293" w:rsidP="006C1A2A">
      <w:pPr>
        <w:spacing w:after="0" w:line="240" w:lineRule="auto"/>
      </w:pPr>
      <w:r>
        <w:separator/>
      </w:r>
    </w:p>
  </w:endnote>
  <w:endnote w:type="continuationSeparator" w:id="0">
    <w:p w14:paraId="0953B987" w14:textId="77777777" w:rsidR="004E3293" w:rsidRDefault="004E3293" w:rsidP="006C1A2A">
      <w:pPr>
        <w:spacing w:after="0" w:line="240" w:lineRule="auto"/>
      </w:pPr>
      <w:r>
        <w:continuationSeparator/>
      </w:r>
    </w:p>
  </w:endnote>
  <w:endnote w:type="continuationNotice" w:id="1">
    <w:p w14:paraId="01E200D2" w14:textId="77777777" w:rsidR="004E3293" w:rsidRDefault="004E3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3696" w14:textId="134C1FE8" w:rsidR="00C15004" w:rsidRDefault="00C15004" w:rsidP="006C1A2A">
    <w:pPr>
      <w:pStyle w:val="Fuzeile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4E3293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EB34" w14:textId="77777777" w:rsidR="004E3293" w:rsidRDefault="004E3293" w:rsidP="006C1A2A">
      <w:pPr>
        <w:spacing w:after="0" w:line="240" w:lineRule="auto"/>
      </w:pPr>
      <w:r>
        <w:separator/>
      </w:r>
    </w:p>
  </w:footnote>
  <w:footnote w:type="continuationSeparator" w:id="0">
    <w:p w14:paraId="07AD0ABB" w14:textId="77777777" w:rsidR="004E3293" w:rsidRDefault="004E3293" w:rsidP="006C1A2A">
      <w:pPr>
        <w:spacing w:after="0" w:line="240" w:lineRule="auto"/>
      </w:pPr>
      <w:r>
        <w:continuationSeparator/>
      </w:r>
    </w:p>
  </w:footnote>
  <w:footnote w:type="continuationNotice" w:id="1">
    <w:p w14:paraId="435FE883" w14:textId="77777777" w:rsidR="004E3293" w:rsidRDefault="004E3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6806" w14:textId="2F3B6B30" w:rsidR="00C15004" w:rsidRPr="006C1A2A" w:rsidRDefault="008A243D" w:rsidP="006C1A2A">
    <w:pPr>
      <w:pStyle w:val="Kopfzeile"/>
      <w:tabs>
        <w:tab w:val="clear" w:pos="4536"/>
        <w:tab w:val="clear" w:pos="9072"/>
        <w:tab w:val="left" w:pos="3228"/>
      </w:tabs>
      <w:jc w:val="center"/>
      <w:rPr>
        <w:lang w:val="en-US"/>
      </w:rPr>
    </w:pPr>
    <w:r>
      <w:rPr>
        <w:lang w:val="en-US"/>
      </w:rPr>
      <w:t xml:space="preserve">Excerpt of the </w:t>
    </w:r>
    <w:r w:rsidR="00C15004" w:rsidRPr="006C1A2A">
      <w:rPr>
        <w:lang w:val="en-US"/>
      </w:rPr>
      <w:t xml:space="preserve">English </w:t>
    </w:r>
    <w:r w:rsidR="009A3CDC">
      <w:rPr>
        <w:lang w:val="en-US"/>
      </w:rPr>
      <w:t xml:space="preserve">Version </w:t>
    </w:r>
    <w:r w:rsidR="00552773">
      <w:rPr>
        <w:lang w:val="en-US"/>
      </w:rPr>
      <w:t xml:space="preserve">of the FPZ adopted on </w:t>
    </w:r>
    <w:r>
      <w:rPr>
        <w:lang w:val="en-US"/>
      </w:rPr>
      <w:t>4</w:t>
    </w:r>
    <w:r w:rsidRPr="008A243D">
      <w:rPr>
        <w:vertAlign w:val="superscript"/>
        <w:lang w:val="en-US"/>
      </w:rPr>
      <w:t>th</w:t>
    </w:r>
    <w:r>
      <w:rPr>
        <w:lang w:val="en-US"/>
      </w:rPr>
      <w:t xml:space="preserve"> of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47A"/>
    <w:multiLevelType w:val="multilevel"/>
    <w:tmpl w:val="B576F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AC6B4F"/>
    <w:multiLevelType w:val="hybridMultilevel"/>
    <w:tmpl w:val="F4564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F2AAC"/>
    <w:multiLevelType w:val="hybridMultilevel"/>
    <w:tmpl w:val="3E84DD36"/>
    <w:lvl w:ilvl="0" w:tplc="7DB4E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1BE"/>
    <w:multiLevelType w:val="hybridMultilevel"/>
    <w:tmpl w:val="3AE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4397"/>
    <w:multiLevelType w:val="hybridMultilevel"/>
    <w:tmpl w:val="9ADA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54222"/>
    <w:multiLevelType w:val="hybridMultilevel"/>
    <w:tmpl w:val="B7E2F04C"/>
    <w:lvl w:ilvl="0" w:tplc="7DB4EC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4600"/>
    <w:multiLevelType w:val="hybridMultilevel"/>
    <w:tmpl w:val="50426734"/>
    <w:lvl w:ilvl="0" w:tplc="85F213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3E5E"/>
    <w:multiLevelType w:val="hybridMultilevel"/>
    <w:tmpl w:val="5A6655CE"/>
    <w:lvl w:ilvl="0" w:tplc="4D4A9A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A1E3E"/>
    <w:multiLevelType w:val="hybridMultilevel"/>
    <w:tmpl w:val="B0E25A8C"/>
    <w:lvl w:ilvl="0" w:tplc="7DB4EC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0"/>
    <w:rsid w:val="00015D9A"/>
    <w:rsid w:val="00025A55"/>
    <w:rsid w:val="000269FD"/>
    <w:rsid w:val="00031268"/>
    <w:rsid w:val="0003414E"/>
    <w:rsid w:val="000402C6"/>
    <w:rsid w:val="00044064"/>
    <w:rsid w:val="0005492A"/>
    <w:rsid w:val="00067221"/>
    <w:rsid w:val="00077489"/>
    <w:rsid w:val="0008122A"/>
    <w:rsid w:val="0008374D"/>
    <w:rsid w:val="000858BE"/>
    <w:rsid w:val="0009665E"/>
    <w:rsid w:val="000A2EEC"/>
    <w:rsid w:val="000A5DB6"/>
    <w:rsid w:val="000B2093"/>
    <w:rsid w:val="000C4653"/>
    <w:rsid w:val="000C6069"/>
    <w:rsid w:val="000D1971"/>
    <w:rsid w:val="000D5D35"/>
    <w:rsid w:val="00111589"/>
    <w:rsid w:val="001133B3"/>
    <w:rsid w:val="00114682"/>
    <w:rsid w:val="00122B66"/>
    <w:rsid w:val="001319A9"/>
    <w:rsid w:val="00133050"/>
    <w:rsid w:val="00137570"/>
    <w:rsid w:val="00140749"/>
    <w:rsid w:val="00150F24"/>
    <w:rsid w:val="001521CF"/>
    <w:rsid w:val="00155B83"/>
    <w:rsid w:val="001655EC"/>
    <w:rsid w:val="00166365"/>
    <w:rsid w:val="00174AA3"/>
    <w:rsid w:val="00196449"/>
    <w:rsid w:val="00197C5C"/>
    <w:rsid w:val="001A1149"/>
    <w:rsid w:val="001B06BF"/>
    <w:rsid w:val="001B51CB"/>
    <w:rsid w:val="001B7138"/>
    <w:rsid w:val="001C0A00"/>
    <w:rsid w:val="001C26DD"/>
    <w:rsid w:val="001D2C0A"/>
    <w:rsid w:val="001D2D80"/>
    <w:rsid w:val="001E2178"/>
    <w:rsid w:val="001E2CA4"/>
    <w:rsid w:val="00201A79"/>
    <w:rsid w:val="0020321B"/>
    <w:rsid w:val="0020671E"/>
    <w:rsid w:val="00213B35"/>
    <w:rsid w:val="00221AF1"/>
    <w:rsid w:val="0022306B"/>
    <w:rsid w:val="00244AF3"/>
    <w:rsid w:val="002572AE"/>
    <w:rsid w:val="00260F83"/>
    <w:rsid w:val="0026307F"/>
    <w:rsid w:val="0029322E"/>
    <w:rsid w:val="00293551"/>
    <w:rsid w:val="002A2640"/>
    <w:rsid w:val="002B79AE"/>
    <w:rsid w:val="002C307F"/>
    <w:rsid w:val="002C49D0"/>
    <w:rsid w:val="002D4D60"/>
    <w:rsid w:val="002D79F5"/>
    <w:rsid w:val="002D7B52"/>
    <w:rsid w:val="002E34A6"/>
    <w:rsid w:val="002E7DB8"/>
    <w:rsid w:val="002F1823"/>
    <w:rsid w:val="002F2C12"/>
    <w:rsid w:val="002F53F6"/>
    <w:rsid w:val="002F7043"/>
    <w:rsid w:val="002F71D9"/>
    <w:rsid w:val="00301847"/>
    <w:rsid w:val="003056B9"/>
    <w:rsid w:val="00306357"/>
    <w:rsid w:val="003132A8"/>
    <w:rsid w:val="00327209"/>
    <w:rsid w:val="00332FB5"/>
    <w:rsid w:val="003344B0"/>
    <w:rsid w:val="00335556"/>
    <w:rsid w:val="00336EA0"/>
    <w:rsid w:val="00341441"/>
    <w:rsid w:val="003414B1"/>
    <w:rsid w:val="00343C8F"/>
    <w:rsid w:val="0034609A"/>
    <w:rsid w:val="0035303E"/>
    <w:rsid w:val="00357747"/>
    <w:rsid w:val="00380433"/>
    <w:rsid w:val="00381E40"/>
    <w:rsid w:val="0038421B"/>
    <w:rsid w:val="0038465B"/>
    <w:rsid w:val="00387196"/>
    <w:rsid w:val="00392C7F"/>
    <w:rsid w:val="0039781B"/>
    <w:rsid w:val="003A17F4"/>
    <w:rsid w:val="003A19AC"/>
    <w:rsid w:val="003A62D4"/>
    <w:rsid w:val="003B148B"/>
    <w:rsid w:val="003B47B9"/>
    <w:rsid w:val="003B6BD2"/>
    <w:rsid w:val="003C3B9B"/>
    <w:rsid w:val="003C6C0D"/>
    <w:rsid w:val="003D6CA7"/>
    <w:rsid w:val="003D6EE9"/>
    <w:rsid w:val="003E1385"/>
    <w:rsid w:val="003E4DA9"/>
    <w:rsid w:val="003F0394"/>
    <w:rsid w:val="003F48BC"/>
    <w:rsid w:val="003F6963"/>
    <w:rsid w:val="00400278"/>
    <w:rsid w:val="0040673A"/>
    <w:rsid w:val="00420EB7"/>
    <w:rsid w:val="004273A5"/>
    <w:rsid w:val="004327D0"/>
    <w:rsid w:val="004339E5"/>
    <w:rsid w:val="00441B66"/>
    <w:rsid w:val="00454A5C"/>
    <w:rsid w:val="00471B80"/>
    <w:rsid w:val="004720EC"/>
    <w:rsid w:val="00475A2B"/>
    <w:rsid w:val="00490507"/>
    <w:rsid w:val="00495F8E"/>
    <w:rsid w:val="004966E4"/>
    <w:rsid w:val="00497EDF"/>
    <w:rsid w:val="004A059C"/>
    <w:rsid w:val="004B36A9"/>
    <w:rsid w:val="004B6F92"/>
    <w:rsid w:val="004C28E2"/>
    <w:rsid w:val="004D15C4"/>
    <w:rsid w:val="004D2AA4"/>
    <w:rsid w:val="004D69F2"/>
    <w:rsid w:val="004E2783"/>
    <w:rsid w:val="004E3293"/>
    <w:rsid w:val="004F03DB"/>
    <w:rsid w:val="004F6EC1"/>
    <w:rsid w:val="00500A81"/>
    <w:rsid w:val="00516F8D"/>
    <w:rsid w:val="00520927"/>
    <w:rsid w:val="005274F4"/>
    <w:rsid w:val="00530438"/>
    <w:rsid w:val="00544140"/>
    <w:rsid w:val="0055061A"/>
    <w:rsid w:val="00551C90"/>
    <w:rsid w:val="00552773"/>
    <w:rsid w:val="00553CC0"/>
    <w:rsid w:val="00556BD1"/>
    <w:rsid w:val="00564B73"/>
    <w:rsid w:val="005779FE"/>
    <w:rsid w:val="00580F88"/>
    <w:rsid w:val="00585E03"/>
    <w:rsid w:val="005910F7"/>
    <w:rsid w:val="00593909"/>
    <w:rsid w:val="005957A0"/>
    <w:rsid w:val="00597283"/>
    <w:rsid w:val="005A4BEC"/>
    <w:rsid w:val="005A5B53"/>
    <w:rsid w:val="005D216D"/>
    <w:rsid w:val="005D3344"/>
    <w:rsid w:val="005D3D6C"/>
    <w:rsid w:val="005E369F"/>
    <w:rsid w:val="005E7F82"/>
    <w:rsid w:val="005F1BAC"/>
    <w:rsid w:val="005F2067"/>
    <w:rsid w:val="005F2818"/>
    <w:rsid w:val="005F41D8"/>
    <w:rsid w:val="00602755"/>
    <w:rsid w:val="00603740"/>
    <w:rsid w:val="0061235C"/>
    <w:rsid w:val="00626176"/>
    <w:rsid w:val="00630B4D"/>
    <w:rsid w:val="00633177"/>
    <w:rsid w:val="00636865"/>
    <w:rsid w:val="006554FB"/>
    <w:rsid w:val="00661436"/>
    <w:rsid w:val="00661655"/>
    <w:rsid w:val="006734B1"/>
    <w:rsid w:val="006749EF"/>
    <w:rsid w:val="0069132A"/>
    <w:rsid w:val="006A00ED"/>
    <w:rsid w:val="006A3458"/>
    <w:rsid w:val="006A453F"/>
    <w:rsid w:val="006C14AC"/>
    <w:rsid w:val="006C1A2A"/>
    <w:rsid w:val="006C51C1"/>
    <w:rsid w:val="006C7BF2"/>
    <w:rsid w:val="006D2014"/>
    <w:rsid w:val="006D56AE"/>
    <w:rsid w:val="006E1663"/>
    <w:rsid w:val="006E7063"/>
    <w:rsid w:val="006F3D45"/>
    <w:rsid w:val="00704018"/>
    <w:rsid w:val="007044F2"/>
    <w:rsid w:val="00711042"/>
    <w:rsid w:val="007243A7"/>
    <w:rsid w:val="00727DF3"/>
    <w:rsid w:val="00735465"/>
    <w:rsid w:val="00743E71"/>
    <w:rsid w:val="00754933"/>
    <w:rsid w:val="007638A1"/>
    <w:rsid w:val="00772B35"/>
    <w:rsid w:val="007774F9"/>
    <w:rsid w:val="00784623"/>
    <w:rsid w:val="00792F6F"/>
    <w:rsid w:val="00793B72"/>
    <w:rsid w:val="007A3913"/>
    <w:rsid w:val="007A5BDE"/>
    <w:rsid w:val="007B28F9"/>
    <w:rsid w:val="007C1559"/>
    <w:rsid w:val="007C1701"/>
    <w:rsid w:val="007C36FD"/>
    <w:rsid w:val="007C7250"/>
    <w:rsid w:val="007D0D29"/>
    <w:rsid w:val="007D21E7"/>
    <w:rsid w:val="007E7CA9"/>
    <w:rsid w:val="007F0D26"/>
    <w:rsid w:val="00801BAA"/>
    <w:rsid w:val="00802910"/>
    <w:rsid w:val="008122E7"/>
    <w:rsid w:val="00814D16"/>
    <w:rsid w:val="00823649"/>
    <w:rsid w:val="008312C4"/>
    <w:rsid w:val="008359E3"/>
    <w:rsid w:val="008423EC"/>
    <w:rsid w:val="00844854"/>
    <w:rsid w:val="00861CD3"/>
    <w:rsid w:val="008849DB"/>
    <w:rsid w:val="008A1498"/>
    <w:rsid w:val="008A243D"/>
    <w:rsid w:val="008A538E"/>
    <w:rsid w:val="008B675B"/>
    <w:rsid w:val="008C23FD"/>
    <w:rsid w:val="008C2705"/>
    <w:rsid w:val="008C4EC4"/>
    <w:rsid w:val="008C66FF"/>
    <w:rsid w:val="008D5405"/>
    <w:rsid w:val="008E7E15"/>
    <w:rsid w:val="008F2CD5"/>
    <w:rsid w:val="009221B3"/>
    <w:rsid w:val="009343EB"/>
    <w:rsid w:val="00934F34"/>
    <w:rsid w:val="00936246"/>
    <w:rsid w:val="00946615"/>
    <w:rsid w:val="00947A24"/>
    <w:rsid w:val="00953202"/>
    <w:rsid w:val="009642CA"/>
    <w:rsid w:val="00965E49"/>
    <w:rsid w:val="009714AC"/>
    <w:rsid w:val="00982D4A"/>
    <w:rsid w:val="009858F4"/>
    <w:rsid w:val="009901B5"/>
    <w:rsid w:val="009909F6"/>
    <w:rsid w:val="00996067"/>
    <w:rsid w:val="00996EA3"/>
    <w:rsid w:val="00996FB4"/>
    <w:rsid w:val="009A3CDC"/>
    <w:rsid w:val="009A3F68"/>
    <w:rsid w:val="009C0FB1"/>
    <w:rsid w:val="009D65B5"/>
    <w:rsid w:val="00A046AA"/>
    <w:rsid w:val="00A21EC5"/>
    <w:rsid w:val="00A258D4"/>
    <w:rsid w:val="00A34610"/>
    <w:rsid w:val="00A4505D"/>
    <w:rsid w:val="00A55484"/>
    <w:rsid w:val="00A61BFB"/>
    <w:rsid w:val="00A772E7"/>
    <w:rsid w:val="00A851C3"/>
    <w:rsid w:val="00A87072"/>
    <w:rsid w:val="00AB0DA4"/>
    <w:rsid w:val="00AB2B53"/>
    <w:rsid w:val="00AB61F2"/>
    <w:rsid w:val="00AB6281"/>
    <w:rsid w:val="00AC1BE7"/>
    <w:rsid w:val="00AC26E0"/>
    <w:rsid w:val="00AD1C3C"/>
    <w:rsid w:val="00AE33AA"/>
    <w:rsid w:val="00AE3E52"/>
    <w:rsid w:val="00AF06F0"/>
    <w:rsid w:val="00AF3692"/>
    <w:rsid w:val="00AF7398"/>
    <w:rsid w:val="00B02FFA"/>
    <w:rsid w:val="00B10E96"/>
    <w:rsid w:val="00B25A0B"/>
    <w:rsid w:val="00B3655D"/>
    <w:rsid w:val="00B447A2"/>
    <w:rsid w:val="00B50D59"/>
    <w:rsid w:val="00B54318"/>
    <w:rsid w:val="00B650BB"/>
    <w:rsid w:val="00B71109"/>
    <w:rsid w:val="00B71C4C"/>
    <w:rsid w:val="00B76EE4"/>
    <w:rsid w:val="00B80C68"/>
    <w:rsid w:val="00B905F6"/>
    <w:rsid w:val="00BA567A"/>
    <w:rsid w:val="00BB125D"/>
    <w:rsid w:val="00BB3B9A"/>
    <w:rsid w:val="00BB6959"/>
    <w:rsid w:val="00BC7B41"/>
    <w:rsid w:val="00BD3B9F"/>
    <w:rsid w:val="00BD4752"/>
    <w:rsid w:val="00BE3963"/>
    <w:rsid w:val="00BE48CF"/>
    <w:rsid w:val="00BF204E"/>
    <w:rsid w:val="00C007C9"/>
    <w:rsid w:val="00C05901"/>
    <w:rsid w:val="00C06E7C"/>
    <w:rsid w:val="00C119C3"/>
    <w:rsid w:val="00C15004"/>
    <w:rsid w:val="00C2440B"/>
    <w:rsid w:val="00C36113"/>
    <w:rsid w:val="00C4011A"/>
    <w:rsid w:val="00C52A3C"/>
    <w:rsid w:val="00C563C7"/>
    <w:rsid w:val="00C651BB"/>
    <w:rsid w:val="00C72326"/>
    <w:rsid w:val="00C77E39"/>
    <w:rsid w:val="00C80EC4"/>
    <w:rsid w:val="00C931FC"/>
    <w:rsid w:val="00CA31B8"/>
    <w:rsid w:val="00CC4642"/>
    <w:rsid w:val="00CC78F5"/>
    <w:rsid w:val="00CD146B"/>
    <w:rsid w:val="00CF0C02"/>
    <w:rsid w:val="00CF6DC1"/>
    <w:rsid w:val="00D03EC3"/>
    <w:rsid w:val="00D04BCA"/>
    <w:rsid w:val="00D24A74"/>
    <w:rsid w:val="00D24DA8"/>
    <w:rsid w:val="00D257DA"/>
    <w:rsid w:val="00D2619A"/>
    <w:rsid w:val="00D266C0"/>
    <w:rsid w:val="00D33402"/>
    <w:rsid w:val="00D43DEC"/>
    <w:rsid w:val="00D469D4"/>
    <w:rsid w:val="00D54A98"/>
    <w:rsid w:val="00D6311E"/>
    <w:rsid w:val="00D6366E"/>
    <w:rsid w:val="00D81670"/>
    <w:rsid w:val="00D84027"/>
    <w:rsid w:val="00D875E7"/>
    <w:rsid w:val="00D92B4C"/>
    <w:rsid w:val="00D97CB6"/>
    <w:rsid w:val="00DA5383"/>
    <w:rsid w:val="00DC699B"/>
    <w:rsid w:val="00DD1874"/>
    <w:rsid w:val="00DD5E1B"/>
    <w:rsid w:val="00DE2519"/>
    <w:rsid w:val="00DE2707"/>
    <w:rsid w:val="00DF6E9E"/>
    <w:rsid w:val="00E112BC"/>
    <w:rsid w:val="00E149A3"/>
    <w:rsid w:val="00E16157"/>
    <w:rsid w:val="00E2515A"/>
    <w:rsid w:val="00E33D6F"/>
    <w:rsid w:val="00E3654F"/>
    <w:rsid w:val="00E369CF"/>
    <w:rsid w:val="00E519D9"/>
    <w:rsid w:val="00E52D12"/>
    <w:rsid w:val="00E56164"/>
    <w:rsid w:val="00E66F3D"/>
    <w:rsid w:val="00E71608"/>
    <w:rsid w:val="00E7215B"/>
    <w:rsid w:val="00E82CB5"/>
    <w:rsid w:val="00E83148"/>
    <w:rsid w:val="00E86996"/>
    <w:rsid w:val="00EA1D13"/>
    <w:rsid w:val="00EA3B86"/>
    <w:rsid w:val="00EB2711"/>
    <w:rsid w:val="00EC4880"/>
    <w:rsid w:val="00ED28B2"/>
    <w:rsid w:val="00EF2928"/>
    <w:rsid w:val="00EF7CBB"/>
    <w:rsid w:val="00F011E4"/>
    <w:rsid w:val="00F015B5"/>
    <w:rsid w:val="00F05FE1"/>
    <w:rsid w:val="00F1762A"/>
    <w:rsid w:val="00F25E86"/>
    <w:rsid w:val="00F3448F"/>
    <w:rsid w:val="00F356B7"/>
    <w:rsid w:val="00F45266"/>
    <w:rsid w:val="00F52300"/>
    <w:rsid w:val="00F5611D"/>
    <w:rsid w:val="00F6091C"/>
    <w:rsid w:val="00F70828"/>
    <w:rsid w:val="00F846F3"/>
    <w:rsid w:val="00F850E8"/>
    <w:rsid w:val="00F940EE"/>
    <w:rsid w:val="00F97233"/>
    <w:rsid w:val="00FB0557"/>
    <w:rsid w:val="00FB2987"/>
    <w:rsid w:val="00FC5717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2D1B"/>
  <w15:docId w15:val="{AE76530B-775D-425C-AD04-3C0D8C4A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4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A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4642"/>
    <w:pPr>
      <w:ind w:left="708"/>
      <w:outlineLvl w:val="3"/>
    </w:pPr>
    <w:rPr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69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5D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5D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5D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D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D9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15D9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D9A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Absatz-Standardschriftart"/>
    <w:rsid w:val="00947A24"/>
  </w:style>
  <w:style w:type="paragraph" w:styleId="Kopfzeile">
    <w:name w:val="header"/>
    <w:basedOn w:val="Standard"/>
    <w:link w:val="KopfzeileZchn"/>
    <w:uiPriority w:val="99"/>
    <w:unhideWhenUsed/>
    <w:rsid w:val="006C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A2A"/>
  </w:style>
  <w:style w:type="paragraph" w:styleId="Fuzeile">
    <w:name w:val="footer"/>
    <w:basedOn w:val="Standard"/>
    <w:link w:val="FuzeileZchn"/>
    <w:uiPriority w:val="99"/>
    <w:unhideWhenUsed/>
    <w:rsid w:val="006C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A2A"/>
  </w:style>
  <w:style w:type="character" w:customStyle="1" w:styleId="berschrift1Zchn">
    <w:name w:val="Überschrift 1 Zchn"/>
    <w:basedOn w:val="Absatz-Standardschriftart"/>
    <w:link w:val="berschrift1"/>
    <w:uiPriority w:val="9"/>
    <w:rsid w:val="00D24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A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A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4642"/>
    <w:rPr>
      <w:u w:val="single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A21EC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21EC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2535</Words>
  <Characters>15975</Characters>
  <Application>Microsoft Office Word</Application>
  <DocSecurity>0</DocSecurity>
  <Lines>133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Research Policy Objectives of the Research Field Matter </vt:lpstr>
      <vt:lpstr>1.	Overarching goals of the Helmholtz Association</vt:lpstr>
      <vt:lpstr>2. Global objectives of the Research Field Matter</vt:lpstr>
      <vt:lpstr>    2.1 Mission and tasks</vt:lpstr>
      <vt:lpstr>    2.2 Priority topics and their objectives</vt:lpstr>
      <vt:lpstr>    2.3 Structural objectives</vt:lpstr>
      <vt:lpstr>    2.4 Further development of research infrastructures: </vt:lpstr>
      <vt:lpstr>    2.5 Joint initiatives of the Research Field and cross-cutting activities</vt:lpstr>
      <vt:lpstr>    Interfaces to other Helmholtz Research Fields</vt:lpstr>
      <vt:lpstr>3. The Programs</vt:lpstr>
      <vt:lpstr>    3.1 Research objectives of “Matter and the Universe” (MU)</vt:lpstr>
      <vt:lpstr>    3.2 Research objectives of “From Matter to Material and Life” (MML)</vt:lpstr>
      <vt:lpstr>    3.3 “Matter and Technologies” (MT)</vt:lpstr>
      <vt:lpstr/>
    </vt:vector>
  </TitlesOfParts>
  <Company>Helmholtz-Gemeinschaft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Bohnet, Ilja</dc:creator>
  <cp:lastModifiedBy>Bohnet, Ilja</cp:lastModifiedBy>
  <cp:revision>88</cp:revision>
  <cp:lastPrinted>2020-01-15T11:45:00Z</cp:lastPrinted>
  <dcterms:created xsi:type="dcterms:W3CDTF">2019-10-15T09:37:00Z</dcterms:created>
  <dcterms:modified xsi:type="dcterms:W3CDTF">2023-12-07T08:30:00Z</dcterms:modified>
</cp:coreProperties>
</file>