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A4994A" w14:textId="2BEF0A88" w:rsidR="003246B9" w:rsidRDefault="00B86090" w:rsidP="0060075B">
      <w:pPr>
        <w:rPr>
          <w:rFonts w:ascii="Times" w:eastAsia="Times New Roman" w:hAnsi="Times" w:cs="Times New Roman"/>
          <w:b/>
          <w:lang w:val="en-US"/>
        </w:rPr>
      </w:pPr>
      <w:r>
        <w:rPr>
          <w:rFonts w:ascii="Times" w:eastAsia="Times New Roman" w:hAnsi="Times" w:cs="Times New Roman"/>
          <w:b/>
          <w:lang w:val="en-US"/>
        </w:rPr>
        <w:t xml:space="preserve">Draft </w:t>
      </w:r>
      <w:bookmarkStart w:id="0" w:name="_GoBack"/>
      <w:bookmarkEnd w:id="0"/>
      <w:r w:rsidR="003246B9">
        <w:rPr>
          <w:rFonts w:ascii="Times" w:eastAsia="Times New Roman" w:hAnsi="Times" w:cs="Times New Roman"/>
          <w:b/>
          <w:lang w:val="en-US"/>
        </w:rPr>
        <w:t>Minutes</w:t>
      </w:r>
      <w:r w:rsidR="005076A9">
        <w:rPr>
          <w:rFonts w:ascii="Times" w:eastAsia="Times New Roman" w:hAnsi="Times" w:cs="Times New Roman"/>
          <w:b/>
          <w:lang w:val="en-US"/>
        </w:rPr>
        <w:t xml:space="preserve"> – </w:t>
      </w:r>
      <w:proofErr w:type="spellStart"/>
      <w:r w:rsidR="005076A9">
        <w:rPr>
          <w:rFonts w:ascii="Times" w:eastAsia="Times New Roman" w:hAnsi="Times" w:cs="Times New Roman"/>
          <w:b/>
          <w:lang w:val="en-US"/>
        </w:rPr>
        <w:t>IceCube</w:t>
      </w:r>
      <w:proofErr w:type="spellEnd"/>
      <w:r w:rsidR="005076A9">
        <w:rPr>
          <w:rFonts w:ascii="Times" w:eastAsia="Times New Roman" w:hAnsi="Times" w:cs="Times New Roman"/>
          <w:b/>
          <w:lang w:val="en-US"/>
        </w:rPr>
        <w:t xml:space="preserve"> Tier1 Meeting</w:t>
      </w:r>
      <w:proofErr w:type="gramStart"/>
      <w:r w:rsidR="005076A9">
        <w:rPr>
          <w:rFonts w:ascii="Times" w:eastAsia="Times New Roman" w:hAnsi="Times" w:cs="Times New Roman"/>
          <w:b/>
          <w:lang w:val="en-US"/>
        </w:rPr>
        <w:t>,  June</w:t>
      </w:r>
      <w:proofErr w:type="gramEnd"/>
      <w:r w:rsidR="005076A9">
        <w:rPr>
          <w:rFonts w:ascii="Times" w:eastAsia="Times New Roman" w:hAnsi="Times" w:cs="Times New Roman"/>
          <w:b/>
          <w:lang w:val="en-US"/>
        </w:rPr>
        <w:t xml:space="preserve"> 27-28, DESY </w:t>
      </w:r>
      <w:proofErr w:type="spellStart"/>
      <w:r w:rsidR="005076A9">
        <w:rPr>
          <w:rFonts w:ascii="Times" w:eastAsia="Times New Roman" w:hAnsi="Times" w:cs="Times New Roman"/>
          <w:b/>
          <w:lang w:val="en-US"/>
        </w:rPr>
        <w:t>Zeuthen</w:t>
      </w:r>
      <w:proofErr w:type="spellEnd"/>
      <w:r w:rsidR="005076A9">
        <w:rPr>
          <w:rFonts w:ascii="Times" w:eastAsia="Times New Roman" w:hAnsi="Times" w:cs="Times New Roman"/>
          <w:b/>
          <w:lang w:val="en-US"/>
        </w:rPr>
        <w:t xml:space="preserve"> </w:t>
      </w:r>
      <w:r w:rsidR="003246B9">
        <w:rPr>
          <w:rFonts w:ascii="Times" w:eastAsia="Times New Roman" w:hAnsi="Times" w:cs="Times New Roman"/>
          <w:b/>
          <w:lang w:val="en-US"/>
        </w:rPr>
        <w:t xml:space="preserve"> </w:t>
      </w:r>
    </w:p>
    <w:p w14:paraId="5F999D66" w14:textId="77777777" w:rsidR="003246B9" w:rsidRDefault="003246B9" w:rsidP="0060075B">
      <w:pPr>
        <w:rPr>
          <w:rFonts w:ascii="Times" w:eastAsia="Times New Roman" w:hAnsi="Times" w:cs="Times New Roman"/>
          <w:b/>
          <w:lang w:val="en-US"/>
        </w:rPr>
      </w:pPr>
    </w:p>
    <w:p w14:paraId="473D84E1" w14:textId="77777777" w:rsidR="0060075B" w:rsidRPr="00E0452F" w:rsidRDefault="004D1171" w:rsidP="0060075B">
      <w:pPr>
        <w:rPr>
          <w:rFonts w:ascii="Times" w:eastAsia="Times New Roman" w:hAnsi="Times" w:cs="Times New Roman"/>
          <w:b/>
          <w:lang w:val="en-US"/>
        </w:rPr>
      </w:pPr>
      <w:r w:rsidRPr="00E0452F">
        <w:rPr>
          <w:rFonts w:ascii="Times" w:eastAsia="Times New Roman" w:hAnsi="Times" w:cs="Times New Roman"/>
          <w:b/>
          <w:lang w:val="en-US"/>
        </w:rPr>
        <w:t>Resources</w:t>
      </w:r>
    </w:p>
    <w:p w14:paraId="54C6D732" w14:textId="77777777" w:rsidR="00D20BF7" w:rsidRDefault="0060075B" w:rsidP="006D7F9F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  <w:lang w:val="en-US"/>
        </w:rPr>
      </w:pPr>
      <w:r>
        <w:rPr>
          <w:rFonts w:ascii="Times" w:eastAsia="Times New Roman" w:hAnsi="Times" w:cs="Times New Roman"/>
          <w:sz w:val="20"/>
          <w:szCs w:val="20"/>
          <w:lang w:val="en-US"/>
        </w:rPr>
        <w:t xml:space="preserve">The </w:t>
      </w:r>
      <w:r w:rsidRPr="006D7F9F">
        <w:rPr>
          <w:rFonts w:ascii="Times" w:eastAsia="Times New Roman" w:hAnsi="Times" w:cs="Times New Roman"/>
          <w:sz w:val="20"/>
          <w:szCs w:val="20"/>
          <w:lang w:val="en-US"/>
        </w:rPr>
        <w:t>Madison</w:t>
      </w:r>
      <w:r w:rsidR="006D7F9F" w:rsidRPr="006D7F9F">
        <w:rPr>
          <w:rFonts w:ascii="Times" w:eastAsia="Times New Roman" w:hAnsi="Times" w:cs="Times New Roman"/>
          <w:sz w:val="20"/>
          <w:szCs w:val="20"/>
          <w:lang w:val="en-US"/>
        </w:rPr>
        <w:t xml:space="preserve"> </w:t>
      </w:r>
      <w:r>
        <w:rPr>
          <w:rFonts w:ascii="Times" w:eastAsia="Times New Roman" w:hAnsi="Times" w:cs="Times New Roman"/>
          <w:sz w:val="20"/>
          <w:szCs w:val="20"/>
          <w:lang w:val="en-US"/>
        </w:rPr>
        <w:t>222 Data center will almost double its capacity until next year, from 2012 a further expansion is not planned (except r</w:t>
      </w:r>
      <w:r w:rsidR="00D20BF7">
        <w:rPr>
          <w:rFonts w:ascii="Times" w:eastAsia="Times New Roman" w:hAnsi="Times" w:cs="Times New Roman"/>
          <w:sz w:val="20"/>
          <w:szCs w:val="20"/>
          <w:lang w:val="en-US"/>
        </w:rPr>
        <w:t>eplacements of old components),</w:t>
      </w:r>
    </w:p>
    <w:p w14:paraId="1E1F7F83" w14:textId="597427FE" w:rsidR="006D7F9F" w:rsidRDefault="00D20BF7" w:rsidP="006D7F9F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  <w:lang w:val="en-US"/>
        </w:rPr>
      </w:pPr>
      <w:r>
        <w:rPr>
          <w:rFonts w:ascii="Times" w:eastAsia="Times New Roman" w:hAnsi="Times" w:cs="Times New Roman"/>
          <w:sz w:val="20"/>
          <w:szCs w:val="20"/>
          <w:lang w:val="en-US"/>
        </w:rPr>
        <w:t>Beyond 2012 moving</w:t>
      </w:r>
      <w:r w:rsidR="0060075B">
        <w:rPr>
          <w:rFonts w:ascii="Times" w:eastAsia="Times New Roman" w:hAnsi="Times" w:cs="Times New Roman"/>
          <w:sz w:val="20"/>
          <w:szCs w:val="20"/>
          <w:lang w:val="en-US"/>
        </w:rPr>
        <w:t xml:space="preserve"> to a </w:t>
      </w:r>
      <w:proofErr w:type="gramStart"/>
      <w:r w:rsidR="0060075B">
        <w:rPr>
          <w:rFonts w:ascii="Times" w:eastAsia="Times New Roman" w:hAnsi="Times" w:cs="Times New Roman"/>
          <w:sz w:val="20"/>
          <w:szCs w:val="20"/>
          <w:lang w:val="en-US"/>
        </w:rPr>
        <w:t xml:space="preserve">new </w:t>
      </w:r>
      <w:r>
        <w:rPr>
          <w:rFonts w:ascii="Times" w:eastAsia="Times New Roman" w:hAnsi="Times" w:cs="Times New Roman"/>
          <w:sz w:val="20"/>
          <w:szCs w:val="20"/>
          <w:lang w:val="en-US"/>
        </w:rPr>
        <w:t>shared</w:t>
      </w:r>
      <w:proofErr w:type="gramEnd"/>
      <w:r>
        <w:rPr>
          <w:rFonts w:ascii="Times" w:eastAsia="Times New Roman" w:hAnsi="Times" w:cs="Times New Roman"/>
          <w:sz w:val="20"/>
          <w:szCs w:val="20"/>
          <w:lang w:val="en-US"/>
        </w:rPr>
        <w:t xml:space="preserve"> Data Center at a new </w:t>
      </w:r>
      <w:r w:rsidR="0060075B">
        <w:rPr>
          <w:rFonts w:ascii="Times" w:eastAsia="Times New Roman" w:hAnsi="Times" w:cs="Times New Roman"/>
          <w:sz w:val="20"/>
          <w:szCs w:val="20"/>
          <w:lang w:val="en-US"/>
        </w:rPr>
        <w:t xml:space="preserve">location is possible. </w:t>
      </w:r>
      <w:r>
        <w:rPr>
          <w:rFonts w:ascii="Times" w:eastAsia="Times New Roman" w:hAnsi="Times" w:cs="Times New Roman"/>
          <w:sz w:val="20"/>
          <w:szCs w:val="20"/>
          <w:lang w:val="en-US"/>
        </w:rPr>
        <w:t xml:space="preserve">In case of an outage due to the movement </w:t>
      </w:r>
      <w:proofErr w:type="spellStart"/>
      <w:r>
        <w:rPr>
          <w:rFonts w:ascii="Times" w:eastAsia="Times New Roman" w:hAnsi="Times" w:cs="Times New Roman"/>
          <w:sz w:val="20"/>
          <w:szCs w:val="20"/>
          <w:lang w:val="en-US"/>
        </w:rPr>
        <w:t>Zeuthen</w:t>
      </w:r>
      <w:proofErr w:type="spellEnd"/>
      <w:r>
        <w:rPr>
          <w:rFonts w:ascii="Times" w:eastAsia="Times New Roman" w:hAnsi="Times" w:cs="Times New Roman"/>
          <w:sz w:val="20"/>
          <w:szCs w:val="20"/>
          <w:lang w:val="en-US"/>
        </w:rPr>
        <w:t xml:space="preserve"> should overtake as much as possible of the computing activities. </w:t>
      </w:r>
    </w:p>
    <w:p w14:paraId="396B7AEA" w14:textId="3A8F9267" w:rsidR="00663CDE" w:rsidRDefault="00663CDE" w:rsidP="006D7F9F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  <w:lang w:val="en-US"/>
        </w:rPr>
      </w:pPr>
      <w:r>
        <w:rPr>
          <w:rFonts w:ascii="Times" w:eastAsia="Times New Roman" w:hAnsi="Times" w:cs="Times New Roman"/>
          <w:sz w:val="20"/>
          <w:szCs w:val="20"/>
          <w:lang w:val="en-US"/>
        </w:rPr>
        <w:t xml:space="preserve">DESY </w:t>
      </w:r>
      <w:proofErr w:type="spellStart"/>
      <w:r w:rsidR="00192CFF">
        <w:rPr>
          <w:rFonts w:ascii="Times" w:eastAsia="Times New Roman" w:hAnsi="Times" w:cs="Times New Roman"/>
          <w:sz w:val="20"/>
          <w:szCs w:val="20"/>
          <w:lang w:val="en-US"/>
        </w:rPr>
        <w:t>Zeuthen</w:t>
      </w:r>
      <w:proofErr w:type="spellEnd"/>
      <w:r w:rsidR="00192CFF">
        <w:rPr>
          <w:rFonts w:ascii="Times" w:eastAsia="Times New Roman" w:hAnsi="Times" w:cs="Times New Roman"/>
          <w:sz w:val="20"/>
          <w:szCs w:val="20"/>
          <w:lang w:val="en-US"/>
        </w:rPr>
        <w:t xml:space="preserve"> </w:t>
      </w:r>
      <w:r>
        <w:rPr>
          <w:rFonts w:ascii="Times" w:eastAsia="Times New Roman" w:hAnsi="Times" w:cs="Times New Roman"/>
          <w:sz w:val="20"/>
          <w:szCs w:val="20"/>
          <w:lang w:val="en-US"/>
        </w:rPr>
        <w:t>will provide the resources according to the number</w:t>
      </w:r>
      <w:r w:rsidR="00DA7C7D">
        <w:rPr>
          <w:rFonts w:ascii="Times" w:eastAsia="Times New Roman" w:hAnsi="Times" w:cs="Times New Roman"/>
          <w:sz w:val="20"/>
          <w:szCs w:val="20"/>
          <w:lang w:val="en-US"/>
        </w:rPr>
        <w:t xml:space="preserve">s defined in the </w:t>
      </w:r>
      <w:proofErr w:type="spellStart"/>
      <w:r w:rsidR="00DA7C7D">
        <w:rPr>
          <w:rFonts w:ascii="Times" w:eastAsia="Times New Roman" w:hAnsi="Times" w:cs="Times New Roman"/>
          <w:sz w:val="20"/>
          <w:szCs w:val="20"/>
          <w:lang w:val="en-US"/>
        </w:rPr>
        <w:t>MoU</w:t>
      </w:r>
      <w:proofErr w:type="spellEnd"/>
      <w:r w:rsidR="00DA7C7D">
        <w:rPr>
          <w:rFonts w:ascii="Times" w:eastAsia="Times New Roman" w:hAnsi="Times" w:cs="Times New Roman"/>
          <w:sz w:val="20"/>
          <w:szCs w:val="20"/>
          <w:lang w:val="en-US"/>
        </w:rPr>
        <w:t xml:space="preserve"> until 2015 (600 CPU cores dedicated, 1 PB disk storage</w:t>
      </w:r>
      <w:r w:rsidR="00E0452F">
        <w:rPr>
          <w:rFonts w:ascii="Times" w:eastAsia="Times New Roman" w:hAnsi="Times" w:cs="Times New Roman"/>
          <w:sz w:val="20"/>
          <w:szCs w:val="20"/>
          <w:lang w:val="en-US"/>
        </w:rPr>
        <w:t>)</w:t>
      </w:r>
      <w:r w:rsidR="00DA7C7D">
        <w:rPr>
          <w:rFonts w:ascii="Times" w:eastAsia="Times New Roman" w:hAnsi="Times" w:cs="Times New Roman"/>
          <w:sz w:val="20"/>
          <w:szCs w:val="20"/>
          <w:lang w:val="en-US"/>
        </w:rPr>
        <w:t>, which in case of storage means all L2 data and at least 50% of the MC simulation data.</w:t>
      </w:r>
    </w:p>
    <w:p w14:paraId="77F4ECF5" w14:textId="77777777" w:rsidR="0010671D" w:rsidRDefault="00DA7C7D" w:rsidP="004D1171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  <w:lang w:val="en-US"/>
        </w:rPr>
      </w:pPr>
      <w:r>
        <w:rPr>
          <w:rFonts w:ascii="Times" w:eastAsia="Times New Roman" w:hAnsi="Times" w:cs="Times New Roman"/>
          <w:sz w:val="20"/>
          <w:szCs w:val="20"/>
          <w:lang w:val="en-US"/>
        </w:rPr>
        <w:t xml:space="preserve">The data stored at </w:t>
      </w:r>
      <w:proofErr w:type="spellStart"/>
      <w:r>
        <w:rPr>
          <w:rFonts w:ascii="Times" w:eastAsia="Times New Roman" w:hAnsi="Times" w:cs="Times New Roman"/>
          <w:sz w:val="20"/>
          <w:szCs w:val="20"/>
          <w:lang w:val="en-US"/>
        </w:rPr>
        <w:t>Zeuthen</w:t>
      </w:r>
      <w:proofErr w:type="spellEnd"/>
      <w:r>
        <w:rPr>
          <w:rFonts w:ascii="Times" w:eastAsia="Times New Roman" w:hAnsi="Times" w:cs="Times New Roman"/>
          <w:sz w:val="20"/>
          <w:szCs w:val="20"/>
          <w:lang w:val="en-US"/>
        </w:rPr>
        <w:t xml:space="preserve"> should be classified to figure out whether all L2 data (up to IC59?) are in </w:t>
      </w:r>
      <w:proofErr w:type="spellStart"/>
      <w:r>
        <w:rPr>
          <w:rFonts w:ascii="Times" w:eastAsia="Times New Roman" w:hAnsi="Times" w:cs="Times New Roman"/>
          <w:sz w:val="20"/>
          <w:szCs w:val="20"/>
          <w:lang w:val="en-US"/>
        </w:rPr>
        <w:t>Zeuthen</w:t>
      </w:r>
      <w:proofErr w:type="spellEnd"/>
      <w:r>
        <w:rPr>
          <w:rFonts w:ascii="Times" w:eastAsia="Times New Roman" w:hAnsi="Times" w:cs="Times New Roman"/>
          <w:sz w:val="20"/>
          <w:szCs w:val="20"/>
          <w:lang w:val="en-US"/>
        </w:rPr>
        <w:t xml:space="preserve">, IC86 is expected to be ready for being </w:t>
      </w:r>
      <w:r w:rsidR="005E41ED">
        <w:rPr>
          <w:rFonts w:ascii="Times" w:eastAsia="Times New Roman" w:hAnsi="Times" w:cs="Times New Roman"/>
          <w:sz w:val="20"/>
          <w:szCs w:val="20"/>
          <w:lang w:val="en-US"/>
        </w:rPr>
        <w:t>transferred</w:t>
      </w:r>
      <w:r>
        <w:rPr>
          <w:rFonts w:ascii="Times" w:eastAsia="Times New Roman" w:hAnsi="Times" w:cs="Times New Roman"/>
          <w:sz w:val="20"/>
          <w:szCs w:val="20"/>
          <w:lang w:val="en-US"/>
        </w:rPr>
        <w:t xml:space="preserve"> in March 2012.</w:t>
      </w:r>
      <w:r w:rsidR="005E41ED">
        <w:rPr>
          <w:rFonts w:ascii="Times" w:eastAsia="Times New Roman" w:hAnsi="Times" w:cs="Times New Roman"/>
          <w:sz w:val="20"/>
          <w:szCs w:val="20"/>
          <w:lang w:val="en-US"/>
        </w:rPr>
        <w:t xml:space="preserve"> </w:t>
      </w:r>
    </w:p>
    <w:p w14:paraId="6B5730EE" w14:textId="2312D6A5" w:rsidR="004D1171" w:rsidRPr="004D1171" w:rsidRDefault="0010671D" w:rsidP="004D1171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  <w:lang w:val="en-US"/>
        </w:rPr>
      </w:pPr>
      <w:r>
        <w:rPr>
          <w:rFonts w:ascii="Times" w:eastAsia="Times New Roman" w:hAnsi="Times" w:cs="Times New Roman"/>
          <w:sz w:val="20"/>
          <w:szCs w:val="20"/>
          <w:lang w:val="en-US"/>
        </w:rPr>
        <w:t xml:space="preserve">Especially </w:t>
      </w:r>
      <w:r w:rsidR="003F0B71">
        <w:rPr>
          <w:rFonts w:ascii="Times" w:eastAsia="Times New Roman" w:hAnsi="Times" w:cs="Times New Roman"/>
          <w:sz w:val="20"/>
          <w:szCs w:val="20"/>
          <w:lang w:val="en-US"/>
        </w:rPr>
        <w:t>t</w:t>
      </w:r>
      <w:r w:rsidR="005E41ED">
        <w:rPr>
          <w:rFonts w:ascii="Times" w:eastAsia="Times New Roman" w:hAnsi="Times" w:cs="Times New Roman"/>
          <w:sz w:val="20"/>
          <w:szCs w:val="20"/>
          <w:lang w:val="en-US"/>
        </w:rPr>
        <w:t>he following table has to</w:t>
      </w:r>
      <w:r w:rsidR="00D20BF7">
        <w:rPr>
          <w:rFonts w:ascii="Times" w:eastAsia="Times New Roman" w:hAnsi="Times" w:cs="Times New Roman"/>
          <w:sz w:val="20"/>
          <w:szCs w:val="20"/>
          <w:lang w:val="en-US"/>
        </w:rPr>
        <w:t xml:space="preserve"> be completed</w:t>
      </w:r>
      <w:r w:rsidR="005E41ED">
        <w:rPr>
          <w:rFonts w:ascii="Times" w:eastAsia="Times New Roman" w:hAnsi="Times" w:cs="Times New Roman"/>
          <w:sz w:val="20"/>
          <w:szCs w:val="20"/>
          <w:lang w:val="en-U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1065"/>
        <w:gridCol w:w="1628"/>
        <w:gridCol w:w="709"/>
      </w:tblGrid>
      <w:tr w:rsidR="004D1171" w14:paraId="0C08F115" w14:textId="77777777" w:rsidTr="004D1171">
        <w:trPr>
          <w:trHeight w:val="266"/>
        </w:trPr>
        <w:tc>
          <w:tcPr>
            <w:tcW w:w="1882" w:type="dxa"/>
            <w:gridSpan w:val="2"/>
          </w:tcPr>
          <w:p w14:paraId="0AFD1712" w14:textId="77777777" w:rsidR="004D1171" w:rsidRPr="00663CDE" w:rsidRDefault="004D1171" w:rsidP="0060075B">
            <w:pPr>
              <w:spacing w:before="100" w:beforeAutospacing="1" w:after="100" w:afterAutospacing="1"/>
              <w:rPr>
                <w:rFonts w:ascii="Times" w:eastAsia="Times New Roman" w:hAnsi="Times" w:cs="Times New Roman"/>
                <w:b/>
                <w:sz w:val="20"/>
                <w:szCs w:val="20"/>
                <w:lang w:val="en-US"/>
              </w:rPr>
            </w:pPr>
            <w:r w:rsidRPr="00663CDE">
              <w:rPr>
                <w:rFonts w:ascii="Times" w:eastAsia="Times New Roman" w:hAnsi="Times" w:cs="Times New Roman"/>
                <w:b/>
                <w:sz w:val="20"/>
                <w:szCs w:val="20"/>
                <w:lang w:val="en-US"/>
              </w:rPr>
              <w:t>Level2</w:t>
            </w:r>
            <w:r>
              <w:rPr>
                <w:rFonts w:ascii="Times" w:eastAsia="Times New Roman" w:hAnsi="Times" w:cs="Times New Roman"/>
                <w:b/>
                <w:sz w:val="20"/>
                <w:szCs w:val="20"/>
                <w:lang w:val="en-US"/>
              </w:rPr>
              <w:t xml:space="preserve"> (TB), DESY</w:t>
            </w:r>
          </w:p>
        </w:tc>
        <w:tc>
          <w:tcPr>
            <w:tcW w:w="1628" w:type="dxa"/>
          </w:tcPr>
          <w:p w14:paraId="2A6AC3B7" w14:textId="77777777" w:rsidR="004D1171" w:rsidRPr="00663CDE" w:rsidRDefault="004D1171" w:rsidP="0060075B">
            <w:pPr>
              <w:spacing w:before="100" w:beforeAutospacing="1" w:after="100" w:afterAutospacing="1"/>
              <w:rPr>
                <w:rFonts w:ascii="Times" w:eastAsia="Times New Roman" w:hAnsi="Times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663CDE">
              <w:rPr>
                <w:rFonts w:ascii="Times" w:eastAsia="Times New Roman" w:hAnsi="Times" w:cs="Times New Roman"/>
                <w:b/>
                <w:sz w:val="20"/>
                <w:szCs w:val="20"/>
                <w:lang w:val="en-US"/>
              </w:rPr>
              <w:t>Sim</w:t>
            </w:r>
            <w:proofErr w:type="spellEnd"/>
            <w:r>
              <w:rPr>
                <w:rFonts w:ascii="Times" w:eastAsia="Times New Roman" w:hAnsi="Times" w:cs="Times New Roman"/>
                <w:b/>
                <w:sz w:val="20"/>
                <w:szCs w:val="20"/>
                <w:lang w:val="en-US"/>
              </w:rPr>
              <w:t xml:space="preserve"> (TB) total</w:t>
            </w:r>
          </w:p>
        </w:tc>
        <w:tc>
          <w:tcPr>
            <w:tcW w:w="709" w:type="dxa"/>
          </w:tcPr>
          <w:p w14:paraId="5CE30378" w14:textId="77777777" w:rsidR="004D1171" w:rsidRPr="00663CDE" w:rsidRDefault="004D1171" w:rsidP="0060075B">
            <w:pPr>
              <w:spacing w:before="100" w:beforeAutospacing="1" w:after="100" w:afterAutospacing="1"/>
              <w:rPr>
                <w:rFonts w:ascii="Times" w:eastAsia="Times New Roman" w:hAnsi="Times" w:cs="Times New Roman"/>
                <w:b/>
                <w:sz w:val="20"/>
                <w:szCs w:val="20"/>
                <w:lang w:val="en-US"/>
              </w:rPr>
            </w:pPr>
            <w:r w:rsidRPr="00663CDE">
              <w:rPr>
                <w:rFonts w:ascii="Times" w:eastAsia="Times New Roman" w:hAnsi="Times" w:cs="Times New Roman"/>
                <w:b/>
                <w:sz w:val="20"/>
                <w:szCs w:val="20"/>
                <w:lang w:val="en-US"/>
              </w:rPr>
              <w:t>User</w:t>
            </w:r>
            <w:r>
              <w:rPr>
                <w:rFonts w:ascii="Times" w:eastAsia="Times New Roman" w:hAnsi="Times" w:cs="Times New Roman"/>
                <w:b/>
                <w:sz w:val="20"/>
                <w:szCs w:val="20"/>
                <w:lang w:val="en-US"/>
              </w:rPr>
              <w:t xml:space="preserve"> (TB)</w:t>
            </w:r>
          </w:p>
        </w:tc>
      </w:tr>
      <w:tr w:rsidR="004D1171" w14:paraId="7A76900A" w14:textId="77777777" w:rsidTr="004D1171">
        <w:trPr>
          <w:trHeight w:val="251"/>
        </w:trPr>
        <w:tc>
          <w:tcPr>
            <w:tcW w:w="817" w:type="dxa"/>
          </w:tcPr>
          <w:p w14:paraId="4E1567FA" w14:textId="77777777" w:rsidR="004D1171" w:rsidRDefault="004D1171" w:rsidP="0060075B">
            <w:pPr>
              <w:spacing w:before="100" w:beforeAutospacing="1" w:after="100" w:afterAutospacing="1"/>
              <w:rPr>
                <w:rFonts w:ascii="Times" w:eastAsia="Times New Roman" w:hAnsi="Times" w:cs="Times New Roman"/>
                <w:sz w:val="20"/>
                <w:szCs w:val="20"/>
                <w:lang w:val="en-US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lang w:val="en-US"/>
              </w:rPr>
              <w:t>IC9</w:t>
            </w:r>
          </w:p>
        </w:tc>
        <w:tc>
          <w:tcPr>
            <w:tcW w:w="1065" w:type="dxa"/>
          </w:tcPr>
          <w:p w14:paraId="2642C840" w14:textId="77777777" w:rsidR="004D1171" w:rsidRDefault="004D1171" w:rsidP="0060075B">
            <w:pPr>
              <w:spacing w:before="100" w:beforeAutospacing="1" w:after="100" w:afterAutospacing="1"/>
              <w:rPr>
                <w:rFonts w:ascii="Times" w:eastAsia="Times New Roman" w:hAnsi="Times" w:cs="Times New Roman"/>
                <w:sz w:val="20"/>
                <w:szCs w:val="20"/>
                <w:lang w:val="en-US"/>
              </w:rPr>
            </w:pPr>
          </w:p>
        </w:tc>
        <w:tc>
          <w:tcPr>
            <w:tcW w:w="1628" w:type="dxa"/>
          </w:tcPr>
          <w:p w14:paraId="6B08FE56" w14:textId="77777777" w:rsidR="004D1171" w:rsidRDefault="004D1171" w:rsidP="0060075B">
            <w:pPr>
              <w:spacing w:before="100" w:beforeAutospacing="1" w:after="100" w:afterAutospacing="1"/>
              <w:rPr>
                <w:rFonts w:ascii="Times" w:eastAsia="Times New Roman" w:hAnsi="Times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14:paraId="53122732" w14:textId="77777777" w:rsidR="004D1171" w:rsidRDefault="004D1171" w:rsidP="0060075B">
            <w:pPr>
              <w:spacing w:before="100" w:beforeAutospacing="1" w:after="100" w:afterAutospacing="1"/>
              <w:rPr>
                <w:rFonts w:ascii="Times" w:eastAsia="Times New Roman" w:hAnsi="Times" w:cs="Times New Roman"/>
                <w:sz w:val="20"/>
                <w:szCs w:val="20"/>
                <w:lang w:val="en-US"/>
              </w:rPr>
            </w:pPr>
          </w:p>
        </w:tc>
      </w:tr>
      <w:tr w:rsidR="004D1171" w14:paraId="467772A7" w14:textId="77777777" w:rsidTr="004D1171">
        <w:trPr>
          <w:trHeight w:val="251"/>
        </w:trPr>
        <w:tc>
          <w:tcPr>
            <w:tcW w:w="817" w:type="dxa"/>
          </w:tcPr>
          <w:p w14:paraId="3180B889" w14:textId="77777777" w:rsidR="004D1171" w:rsidRDefault="004D1171" w:rsidP="0060075B">
            <w:pPr>
              <w:spacing w:before="100" w:beforeAutospacing="1" w:after="100" w:afterAutospacing="1"/>
              <w:rPr>
                <w:rFonts w:ascii="Times" w:eastAsia="Times New Roman" w:hAnsi="Times" w:cs="Times New Roman"/>
                <w:sz w:val="20"/>
                <w:szCs w:val="20"/>
                <w:lang w:val="en-US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lang w:val="en-US"/>
              </w:rPr>
              <w:t>IC22</w:t>
            </w:r>
          </w:p>
        </w:tc>
        <w:tc>
          <w:tcPr>
            <w:tcW w:w="1065" w:type="dxa"/>
          </w:tcPr>
          <w:p w14:paraId="32341EA3" w14:textId="77777777" w:rsidR="004D1171" w:rsidRDefault="004D1171" w:rsidP="0060075B">
            <w:pPr>
              <w:spacing w:before="100" w:beforeAutospacing="1" w:after="100" w:afterAutospacing="1"/>
              <w:rPr>
                <w:rFonts w:ascii="Times" w:eastAsia="Times New Roman" w:hAnsi="Times" w:cs="Times New Roman"/>
                <w:sz w:val="20"/>
                <w:szCs w:val="20"/>
                <w:lang w:val="en-US"/>
              </w:rPr>
            </w:pPr>
          </w:p>
        </w:tc>
        <w:tc>
          <w:tcPr>
            <w:tcW w:w="1628" w:type="dxa"/>
          </w:tcPr>
          <w:p w14:paraId="148815E7" w14:textId="77777777" w:rsidR="004D1171" w:rsidRDefault="004D1171" w:rsidP="0060075B">
            <w:pPr>
              <w:spacing w:before="100" w:beforeAutospacing="1" w:after="100" w:afterAutospacing="1"/>
              <w:rPr>
                <w:rFonts w:ascii="Times" w:eastAsia="Times New Roman" w:hAnsi="Times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14:paraId="43BD0BB8" w14:textId="77777777" w:rsidR="004D1171" w:rsidRDefault="004D1171" w:rsidP="0060075B">
            <w:pPr>
              <w:spacing w:before="100" w:beforeAutospacing="1" w:after="100" w:afterAutospacing="1"/>
              <w:rPr>
                <w:rFonts w:ascii="Times" w:eastAsia="Times New Roman" w:hAnsi="Times" w:cs="Times New Roman"/>
                <w:sz w:val="20"/>
                <w:szCs w:val="20"/>
                <w:lang w:val="en-US"/>
              </w:rPr>
            </w:pPr>
          </w:p>
        </w:tc>
      </w:tr>
      <w:tr w:rsidR="004D1171" w14:paraId="16A44C19" w14:textId="77777777" w:rsidTr="004D1171">
        <w:trPr>
          <w:trHeight w:val="251"/>
        </w:trPr>
        <w:tc>
          <w:tcPr>
            <w:tcW w:w="817" w:type="dxa"/>
          </w:tcPr>
          <w:p w14:paraId="6F763E37" w14:textId="77777777" w:rsidR="004D1171" w:rsidRDefault="004D1171" w:rsidP="0060075B">
            <w:pPr>
              <w:spacing w:before="100" w:beforeAutospacing="1" w:after="100" w:afterAutospacing="1"/>
              <w:rPr>
                <w:rFonts w:ascii="Times" w:eastAsia="Times New Roman" w:hAnsi="Times" w:cs="Times New Roman"/>
                <w:sz w:val="20"/>
                <w:szCs w:val="20"/>
                <w:lang w:val="en-US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lang w:val="en-US"/>
              </w:rPr>
              <w:t>IC40</w:t>
            </w:r>
          </w:p>
        </w:tc>
        <w:tc>
          <w:tcPr>
            <w:tcW w:w="1065" w:type="dxa"/>
          </w:tcPr>
          <w:p w14:paraId="263DC41C" w14:textId="77777777" w:rsidR="004D1171" w:rsidRDefault="004D1171" w:rsidP="0060075B">
            <w:pPr>
              <w:spacing w:before="100" w:beforeAutospacing="1" w:after="100" w:afterAutospacing="1"/>
              <w:rPr>
                <w:rFonts w:ascii="Times" w:eastAsia="Times New Roman" w:hAnsi="Times" w:cs="Times New Roman"/>
                <w:sz w:val="20"/>
                <w:szCs w:val="20"/>
                <w:lang w:val="en-US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1628" w:type="dxa"/>
          </w:tcPr>
          <w:p w14:paraId="2A993107" w14:textId="77777777" w:rsidR="004D1171" w:rsidRDefault="004D1171" w:rsidP="0060075B">
            <w:pPr>
              <w:spacing w:before="100" w:beforeAutospacing="1" w:after="100" w:afterAutospacing="1"/>
              <w:rPr>
                <w:rFonts w:ascii="Times" w:eastAsia="Times New Roman" w:hAnsi="Times" w:cs="Times New Roman"/>
                <w:sz w:val="20"/>
                <w:szCs w:val="20"/>
                <w:lang w:val="en-US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709" w:type="dxa"/>
          </w:tcPr>
          <w:p w14:paraId="51FA9EA0" w14:textId="77777777" w:rsidR="004D1171" w:rsidRDefault="004D1171" w:rsidP="0060075B">
            <w:pPr>
              <w:spacing w:before="100" w:beforeAutospacing="1" w:after="100" w:afterAutospacing="1"/>
              <w:rPr>
                <w:rFonts w:ascii="Times" w:eastAsia="Times New Roman" w:hAnsi="Times" w:cs="Times New Roman"/>
                <w:sz w:val="20"/>
                <w:szCs w:val="20"/>
                <w:lang w:val="en-US"/>
              </w:rPr>
            </w:pPr>
          </w:p>
        </w:tc>
      </w:tr>
      <w:tr w:rsidR="004D1171" w14:paraId="7B844207" w14:textId="77777777" w:rsidTr="004D1171">
        <w:trPr>
          <w:trHeight w:val="251"/>
        </w:trPr>
        <w:tc>
          <w:tcPr>
            <w:tcW w:w="817" w:type="dxa"/>
          </w:tcPr>
          <w:p w14:paraId="38082B1B" w14:textId="77777777" w:rsidR="004D1171" w:rsidRDefault="004D1171" w:rsidP="0060075B">
            <w:pPr>
              <w:spacing w:before="100" w:beforeAutospacing="1" w:after="100" w:afterAutospacing="1"/>
              <w:rPr>
                <w:rFonts w:ascii="Times" w:eastAsia="Times New Roman" w:hAnsi="Times" w:cs="Times New Roman"/>
                <w:sz w:val="20"/>
                <w:szCs w:val="20"/>
                <w:lang w:val="en-US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lang w:val="en-US"/>
              </w:rPr>
              <w:t>IC59</w:t>
            </w:r>
          </w:p>
        </w:tc>
        <w:tc>
          <w:tcPr>
            <w:tcW w:w="1065" w:type="dxa"/>
          </w:tcPr>
          <w:p w14:paraId="2C6A8459" w14:textId="77777777" w:rsidR="004D1171" w:rsidRDefault="004D1171" w:rsidP="0060075B">
            <w:pPr>
              <w:spacing w:before="100" w:beforeAutospacing="1" w:after="100" w:afterAutospacing="1"/>
              <w:rPr>
                <w:rFonts w:ascii="Times" w:eastAsia="Times New Roman" w:hAnsi="Times" w:cs="Times New Roman"/>
                <w:sz w:val="20"/>
                <w:szCs w:val="20"/>
                <w:lang w:val="en-US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lang w:val="en-US"/>
              </w:rPr>
              <w:t>50</w:t>
            </w:r>
          </w:p>
        </w:tc>
        <w:tc>
          <w:tcPr>
            <w:tcW w:w="1628" w:type="dxa"/>
          </w:tcPr>
          <w:p w14:paraId="0D64267F" w14:textId="77777777" w:rsidR="004D1171" w:rsidRDefault="004D1171" w:rsidP="0060075B">
            <w:pPr>
              <w:spacing w:before="100" w:beforeAutospacing="1" w:after="100" w:afterAutospacing="1"/>
              <w:rPr>
                <w:rFonts w:ascii="Times" w:eastAsia="Times New Roman" w:hAnsi="Times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14:paraId="562599A5" w14:textId="77777777" w:rsidR="004D1171" w:rsidRDefault="004D1171" w:rsidP="0060075B">
            <w:pPr>
              <w:spacing w:before="100" w:beforeAutospacing="1" w:after="100" w:afterAutospacing="1"/>
              <w:rPr>
                <w:rFonts w:ascii="Times" w:eastAsia="Times New Roman" w:hAnsi="Times" w:cs="Times New Roman"/>
                <w:sz w:val="20"/>
                <w:szCs w:val="20"/>
                <w:lang w:val="en-US"/>
              </w:rPr>
            </w:pPr>
          </w:p>
        </w:tc>
      </w:tr>
      <w:tr w:rsidR="004D1171" w14:paraId="1682F9D6" w14:textId="77777777" w:rsidTr="004D1171">
        <w:trPr>
          <w:trHeight w:val="266"/>
        </w:trPr>
        <w:tc>
          <w:tcPr>
            <w:tcW w:w="817" w:type="dxa"/>
          </w:tcPr>
          <w:p w14:paraId="1BE606BF" w14:textId="77777777" w:rsidR="004D1171" w:rsidRDefault="004D1171" w:rsidP="0060075B">
            <w:pPr>
              <w:spacing w:before="100" w:beforeAutospacing="1" w:after="100" w:afterAutospacing="1"/>
              <w:rPr>
                <w:rFonts w:ascii="Times" w:eastAsia="Times New Roman" w:hAnsi="Times" w:cs="Times New Roman"/>
                <w:sz w:val="20"/>
                <w:szCs w:val="20"/>
                <w:lang w:val="en-US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lang w:val="en-US"/>
              </w:rPr>
              <w:t>IC79</w:t>
            </w:r>
          </w:p>
        </w:tc>
        <w:tc>
          <w:tcPr>
            <w:tcW w:w="1065" w:type="dxa"/>
          </w:tcPr>
          <w:p w14:paraId="629D9F22" w14:textId="77777777" w:rsidR="004D1171" w:rsidRDefault="004D1171" w:rsidP="0060075B">
            <w:pPr>
              <w:spacing w:before="100" w:beforeAutospacing="1" w:after="100" w:afterAutospacing="1"/>
              <w:rPr>
                <w:rFonts w:ascii="Times" w:eastAsia="Times New Roman" w:hAnsi="Times" w:cs="Times New Roman"/>
                <w:sz w:val="20"/>
                <w:szCs w:val="20"/>
                <w:lang w:val="en-US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lang w:val="en-US"/>
              </w:rPr>
              <w:t>62</w:t>
            </w:r>
          </w:p>
        </w:tc>
        <w:tc>
          <w:tcPr>
            <w:tcW w:w="1628" w:type="dxa"/>
          </w:tcPr>
          <w:p w14:paraId="53EEBBB5" w14:textId="77777777" w:rsidR="004D1171" w:rsidRDefault="004D1171" w:rsidP="0060075B">
            <w:pPr>
              <w:spacing w:before="100" w:beforeAutospacing="1" w:after="100" w:afterAutospacing="1"/>
              <w:rPr>
                <w:rFonts w:ascii="Times" w:eastAsia="Times New Roman" w:hAnsi="Times" w:cs="Times New Roman"/>
                <w:sz w:val="20"/>
                <w:szCs w:val="20"/>
                <w:lang w:val="en-US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lang w:val="en-US"/>
              </w:rPr>
              <w:t>150</w:t>
            </w:r>
          </w:p>
        </w:tc>
        <w:tc>
          <w:tcPr>
            <w:tcW w:w="709" w:type="dxa"/>
          </w:tcPr>
          <w:p w14:paraId="08A3FF3A" w14:textId="77777777" w:rsidR="004D1171" w:rsidRDefault="004D1171" w:rsidP="0060075B">
            <w:pPr>
              <w:spacing w:before="100" w:beforeAutospacing="1" w:after="100" w:afterAutospacing="1"/>
              <w:rPr>
                <w:rFonts w:ascii="Times" w:eastAsia="Times New Roman" w:hAnsi="Times" w:cs="Times New Roman"/>
                <w:sz w:val="20"/>
                <w:szCs w:val="20"/>
                <w:lang w:val="en-US"/>
              </w:rPr>
            </w:pPr>
          </w:p>
        </w:tc>
      </w:tr>
      <w:tr w:rsidR="004D1171" w14:paraId="5A42EDBC" w14:textId="77777777" w:rsidTr="004D1171">
        <w:trPr>
          <w:trHeight w:val="251"/>
        </w:trPr>
        <w:tc>
          <w:tcPr>
            <w:tcW w:w="817" w:type="dxa"/>
          </w:tcPr>
          <w:p w14:paraId="39B74F33" w14:textId="77777777" w:rsidR="004D1171" w:rsidRDefault="004D1171" w:rsidP="0060075B">
            <w:pPr>
              <w:spacing w:before="100" w:beforeAutospacing="1" w:after="100" w:afterAutospacing="1"/>
              <w:rPr>
                <w:rFonts w:ascii="Times" w:eastAsia="Times New Roman" w:hAnsi="Times" w:cs="Times New Roman"/>
                <w:sz w:val="20"/>
                <w:szCs w:val="20"/>
                <w:lang w:val="en-US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lang w:val="en-US"/>
              </w:rPr>
              <w:t>IC86</w:t>
            </w:r>
          </w:p>
        </w:tc>
        <w:tc>
          <w:tcPr>
            <w:tcW w:w="1065" w:type="dxa"/>
          </w:tcPr>
          <w:p w14:paraId="486623CE" w14:textId="77777777" w:rsidR="004D1171" w:rsidRDefault="004D1171" w:rsidP="0060075B">
            <w:pPr>
              <w:spacing w:before="100" w:beforeAutospacing="1" w:after="100" w:afterAutospacing="1"/>
              <w:rPr>
                <w:rFonts w:ascii="Times" w:eastAsia="Times New Roman" w:hAnsi="Times" w:cs="Times New Roman"/>
                <w:sz w:val="20"/>
                <w:szCs w:val="20"/>
                <w:lang w:val="en-US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lang w:val="en-US"/>
              </w:rPr>
              <w:t>75</w:t>
            </w:r>
          </w:p>
        </w:tc>
        <w:tc>
          <w:tcPr>
            <w:tcW w:w="1628" w:type="dxa"/>
          </w:tcPr>
          <w:p w14:paraId="11786C3B" w14:textId="77777777" w:rsidR="004D1171" w:rsidRDefault="004D1171" w:rsidP="0060075B">
            <w:pPr>
              <w:spacing w:before="100" w:beforeAutospacing="1" w:after="100" w:afterAutospacing="1"/>
              <w:rPr>
                <w:rFonts w:ascii="Times" w:eastAsia="Times New Roman" w:hAnsi="Times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14:paraId="53DCD778" w14:textId="77777777" w:rsidR="004D1171" w:rsidRDefault="004D1171" w:rsidP="0060075B">
            <w:pPr>
              <w:spacing w:before="100" w:beforeAutospacing="1" w:after="100" w:afterAutospacing="1"/>
              <w:rPr>
                <w:rFonts w:ascii="Times" w:eastAsia="Times New Roman" w:hAnsi="Times" w:cs="Times New Roman"/>
                <w:sz w:val="20"/>
                <w:szCs w:val="20"/>
                <w:lang w:val="en-US"/>
              </w:rPr>
            </w:pPr>
          </w:p>
        </w:tc>
      </w:tr>
      <w:tr w:rsidR="004D1171" w14:paraId="01F6A723" w14:textId="77777777" w:rsidTr="004D1171">
        <w:trPr>
          <w:trHeight w:val="266"/>
        </w:trPr>
        <w:tc>
          <w:tcPr>
            <w:tcW w:w="817" w:type="dxa"/>
          </w:tcPr>
          <w:p w14:paraId="54A728A7" w14:textId="77777777" w:rsidR="004D1171" w:rsidRDefault="004D1171" w:rsidP="0060075B">
            <w:pPr>
              <w:spacing w:before="100" w:beforeAutospacing="1" w:after="100" w:afterAutospacing="1"/>
              <w:rPr>
                <w:rFonts w:ascii="Times" w:eastAsia="Times New Roman" w:hAnsi="Times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</w:tcPr>
          <w:p w14:paraId="2BCF62F7" w14:textId="77777777" w:rsidR="004D1171" w:rsidRDefault="004D1171" w:rsidP="0060075B">
            <w:pPr>
              <w:spacing w:before="100" w:beforeAutospacing="1" w:after="100" w:afterAutospacing="1"/>
              <w:rPr>
                <w:rFonts w:ascii="Times" w:eastAsia="Times New Roman" w:hAnsi="Times" w:cs="Times New Roman"/>
                <w:sz w:val="20"/>
                <w:szCs w:val="20"/>
                <w:lang w:val="en-US"/>
              </w:rPr>
            </w:pPr>
          </w:p>
        </w:tc>
        <w:tc>
          <w:tcPr>
            <w:tcW w:w="1628" w:type="dxa"/>
          </w:tcPr>
          <w:p w14:paraId="4E145E78" w14:textId="77777777" w:rsidR="004D1171" w:rsidRDefault="004D1171" w:rsidP="0060075B">
            <w:pPr>
              <w:spacing w:before="100" w:beforeAutospacing="1" w:after="100" w:afterAutospacing="1"/>
              <w:rPr>
                <w:rFonts w:ascii="Times" w:eastAsia="Times New Roman" w:hAnsi="Times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14:paraId="7E78F908" w14:textId="77777777" w:rsidR="004D1171" w:rsidRDefault="004D1171" w:rsidP="0060075B">
            <w:pPr>
              <w:spacing w:before="100" w:beforeAutospacing="1" w:after="100" w:afterAutospacing="1"/>
              <w:rPr>
                <w:rFonts w:ascii="Times" w:eastAsia="Times New Roman" w:hAnsi="Times" w:cs="Times New Roman"/>
                <w:sz w:val="20"/>
                <w:szCs w:val="20"/>
                <w:lang w:val="en-US"/>
              </w:rPr>
            </w:pPr>
          </w:p>
        </w:tc>
      </w:tr>
      <w:tr w:rsidR="004D1171" w14:paraId="3DF9D635" w14:textId="77777777" w:rsidTr="004D1171">
        <w:trPr>
          <w:trHeight w:val="266"/>
        </w:trPr>
        <w:tc>
          <w:tcPr>
            <w:tcW w:w="817" w:type="dxa"/>
          </w:tcPr>
          <w:p w14:paraId="6E76ADAC" w14:textId="77777777" w:rsidR="004D1171" w:rsidRDefault="004D1171" w:rsidP="0060075B">
            <w:pPr>
              <w:spacing w:before="100" w:beforeAutospacing="1" w:after="100" w:afterAutospacing="1"/>
              <w:rPr>
                <w:rFonts w:ascii="Times" w:eastAsia="Times New Roman" w:hAnsi="Times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</w:tcPr>
          <w:p w14:paraId="59F19606" w14:textId="77777777" w:rsidR="004D1171" w:rsidRDefault="004D1171" w:rsidP="0060075B">
            <w:pPr>
              <w:spacing w:before="100" w:beforeAutospacing="1" w:after="100" w:afterAutospacing="1"/>
              <w:rPr>
                <w:rFonts w:ascii="Times" w:eastAsia="Times New Roman" w:hAnsi="Times" w:cs="Times New Roman"/>
                <w:sz w:val="20"/>
                <w:szCs w:val="20"/>
                <w:lang w:val="en-US"/>
              </w:rPr>
            </w:pPr>
          </w:p>
        </w:tc>
        <w:tc>
          <w:tcPr>
            <w:tcW w:w="1628" w:type="dxa"/>
          </w:tcPr>
          <w:p w14:paraId="24153C5F" w14:textId="77777777" w:rsidR="004D1171" w:rsidRDefault="004D1171" w:rsidP="0060075B">
            <w:pPr>
              <w:spacing w:before="100" w:beforeAutospacing="1" w:after="100" w:afterAutospacing="1"/>
              <w:rPr>
                <w:rFonts w:ascii="Times" w:eastAsia="Times New Roman" w:hAnsi="Times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14:paraId="5DB9DA55" w14:textId="77777777" w:rsidR="004D1171" w:rsidRDefault="004D1171" w:rsidP="0060075B">
            <w:pPr>
              <w:spacing w:before="100" w:beforeAutospacing="1" w:after="100" w:afterAutospacing="1"/>
              <w:rPr>
                <w:rFonts w:ascii="Times" w:eastAsia="Times New Roman" w:hAnsi="Times" w:cs="Times New Roman"/>
                <w:sz w:val="20"/>
                <w:szCs w:val="20"/>
                <w:lang w:val="en-US"/>
              </w:rPr>
            </w:pPr>
          </w:p>
        </w:tc>
      </w:tr>
    </w:tbl>
    <w:p w14:paraId="349B753D" w14:textId="3C50977F" w:rsidR="00DA7C7D" w:rsidRDefault="00DA7C7D" w:rsidP="00DA7C7D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  <w:lang w:val="en-US"/>
        </w:rPr>
      </w:pPr>
      <w:r>
        <w:rPr>
          <w:rFonts w:ascii="Times" w:eastAsia="Times New Roman" w:hAnsi="Times" w:cs="Times New Roman"/>
          <w:sz w:val="20"/>
          <w:szCs w:val="20"/>
          <w:lang w:val="en-US"/>
        </w:rPr>
        <w:t xml:space="preserve">The </w:t>
      </w:r>
      <w:proofErr w:type="spellStart"/>
      <w:r w:rsidR="001A36E7">
        <w:rPr>
          <w:rFonts w:ascii="Times" w:eastAsia="Times New Roman" w:hAnsi="Times" w:cs="Times New Roman"/>
          <w:sz w:val="20"/>
          <w:szCs w:val="20"/>
          <w:lang w:val="en-US"/>
        </w:rPr>
        <w:t>IceCube</w:t>
      </w:r>
      <w:proofErr w:type="spellEnd"/>
      <w:r w:rsidR="001A36E7">
        <w:rPr>
          <w:rFonts w:ascii="Times" w:eastAsia="Times New Roman" w:hAnsi="Times" w:cs="Times New Roman"/>
          <w:sz w:val="20"/>
          <w:szCs w:val="20"/>
          <w:lang w:val="en-US"/>
        </w:rPr>
        <w:t xml:space="preserve"> </w:t>
      </w:r>
      <w:proofErr w:type="spellStart"/>
      <w:r w:rsidR="001A36E7">
        <w:rPr>
          <w:rFonts w:ascii="Times" w:eastAsia="Times New Roman" w:hAnsi="Times" w:cs="Times New Roman"/>
          <w:sz w:val="20"/>
          <w:szCs w:val="20"/>
          <w:lang w:val="en-US"/>
        </w:rPr>
        <w:t>MoU</w:t>
      </w:r>
      <w:proofErr w:type="spellEnd"/>
      <w:r w:rsidR="001A36E7">
        <w:rPr>
          <w:rFonts w:ascii="Times" w:eastAsia="Times New Roman" w:hAnsi="Times" w:cs="Times New Roman"/>
          <w:sz w:val="20"/>
          <w:szCs w:val="20"/>
          <w:lang w:val="en-US"/>
        </w:rPr>
        <w:t xml:space="preserve"> does not cover the DESY/E</w:t>
      </w:r>
      <w:r w:rsidR="003F0B71">
        <w:rPr>
          <w:rFonts w:ascii="Times" w:eastAsia="Times New Roman" w:hAnsi="Times" w:cs="Times New Roman"/>
          <w:sz w:val="20"/>
          <w:szCs w:val="20"/>
          <w:lang w:val="en-US"/>
        </w:rPr>
        <w:t>urope Simulation and Analysis; a</w:t>
      </w:r>
      <w:r w:rsidR="001A36E7">
        <w:rPr>
          <w:rFonts w:ascii="Times" w:eastAsia="Times New Roman" w:hAnsi="Times" w:cs="Times New Roman"/>
          <w:sz w:val="20"/>
          <w:szCs w:val="20"/>
          <w:lang w:val="en-US"/>
        </w:rPr>
        <w:t xml:space="preserve">n increase of compute and storage capacity </w:t>
      </w:r>
      <w:r w:rsidR="006C733F">
        <w:rPr>
          <w:rFonts w:ascii="Times" w:eastAsia="Times New Roman" w:hAnsi="Times" w:cs="Times New Roman"/>
          <w:sz w:val="20"/>
          <w:szCs w:val="20"/>
          <w:lang w:val="en-US"/>
        </w:rPr>
        <w:t>is necessary. T</w:t>
      </w:r>
      <w:r w:rsidR="001A36E7">
        <w:rPr>
          <w:rFonts w:ascii="Times" w:eastAsia="Times New Roman" w:hAnsi="Times" w:cs="Times New Roman"/>
          <w:sz w:val="20"/>
          <w:szCs w:val="20"/>
          <w:lang w:val="en-US"/>
        </w:rPr>
        <w:t xml:space="preserve">he numbers </w:t>
      </w:r>
      <w:r w:rsidR="006C733F">
        <w:rPr>
          <w:rFonts w:ascii="Times" w:eastAsia="Times New Roman" w:hAnsi="Times" w:cs="Times New Roman"/>
          <w:sz w:val="20"/>
          <w:szCs w:val="20"/>
          <w:lang w:val="en-US"/>
        </w:rPr>
        <w:t xml:space="preserve">above the </w:t>
      </w:r>
      <w:proofErr w:type="spellStart"/>
      <w:r w:rsidR="006C733F">
        <w:rPr>
          <w:rFonts w:ascii="Times" w:eastAsia="Times New Roman" w:hAnsi="Times" w:cs="Times New Roman"/>
          <w:sz w:val="20"/>
          <w:szCs w:val="20"/>
          <w:lang w:val="en-US"/>
        </w:rPr>
        <w:t>MoU</w:t>
      </w:r>
      <w:proofErr w:type="spellEnd"/>
      <w:r w:rsidR="006C733F">
        <w:rPr>
          <w:rFonts w:ascii="Times" w:eastAsia="Times New Roman" w:hAnsi="Times" w:cs="Times New Roman"/>
          <w:sz w:val="20"/>
          <w:szCs w:val="20"/>
          <w:lang w:val="en-US"/>
        </w:rPr>
        <w:t xml:space="preserve"> plans </w:t>
      </w:r>
      <w:r w:rsidR="001A36E7">
        <w:rPr>
          <w:rFonts w:ascii="Times" w:eastAsia="Times New Roman" w:hAnsi="Times" w:cs="Times New Roman"/>
          <w:sz w:val="20"/>
          <w:szCs w:val="20"/>
          <w:lang w:val="en-US"/>
        </w:rPr>
        <w:t xml:space="preserve">have to be defined. </w:t>
      </w:r>
      <w:r w:rsidR="0010671D">
        <w:rPr>
          <w:rFonts w:ascii="Times" w:eastAsia="Times New Roman" w:hAnsi="Times" w:cs="Times New Roman"/>
          <w:sz w:val="20"/>
          <w:szCs w:val="20"/>
          <w:lang w:val="en-US"/>
        </w:rPr>
        <w:t xml:space="preserve">Due to the completion of the </w:t>
      </w:r>
      <w:proofErr w:type="spellStart"/>
      <w:r w:rsidR="0010671D">
        <w:rPr>
          <w:rFonts w:ascii="Times" w:eastAsia="Times New Roman" w:hAnsi="Times" w:cs="Times New Roman"/>
          <w:sz w:val="20"/>
          <w:szCs w:val="20"/>
          <w:lang w:val="en-US"/>
        </w:rPr>
        <w:t>IcCube</w:t>
      </w:r>
      <w:proofErr w:type="spellEnd"/>
      <w:r w:rsidR="0010671D">
        <w:rPr>
          <w:rFonts w:ascii="Times" w:eastAsia="Times New Roman" w:hAnsi="Times" w:cs="Times New Roman"/>
          <w:sz w:val="20"/>
          <w:szCs w:val="20"/>
          <w:lang w:val="en-US"/>
        </w:rPr>
        <w:t xml:space="preserve"> detector increasing analysis activities are expected.</w:t>
      </w:r>
    </w:p>
    <w:p w14:paraId="6B08A8CE" w14:textId="0CDC91FE" w:rsidR="00192CFF" w:rsidRDefault="00192CFF" w:rsidP="00DA7C7D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  <w:lang w:val="en-US"/>
        </w:rPr>
      </w:pPr>
      <w:proofErr w:type="spellStart"/>
      <w:r>
        <w:rPr>
          <w:rFonts w:ascii="Times" w:eastAsia="Times New Roman" w:hAnsi="Times" w:cs="Times New Roman"/>
          <w:sz w:val="20"/>
          <w:szCs w:val="20"/>
          <w:lang w:val="en-US"/>
        </w:rPr>
        <w:t>Zeuthen</w:t>
      </w:r>
      <w:proofErr w:type="spellEnd"/>
      <w:r>
        <w:rPr>
          <w:rFonts w:ascii="Times" w:eastAsia="Times New Roman" w:hAnsi="Times" w:cs="Times New Roman"/>
          <w:sz w:val="20"/>
          <w:szCs w:val="20"/>
          <w:lang w:val="en-US"/>
        </w:rPr>
        <w:t xml:space="preserve"> as the </w:t>
      </w:r>
      <w:proofErr w:type="spellStart"/>
      <w:r>
        <w:rPr>
          <w:rFonts w:ascii="Times" w:eastAsia="Times New Roman" w:hAnsi="Times" w:cs="Times New Roman"/>
          <w:sz w:val="20"/>
          <w:szCs w:val="20"/>
          <w:lang w:val="en-US"/>
        </w:rPr>
        <w:t>IceCube</w:t>
      </w:r>
      <w:proofErr w:type="spellEnd"/>
      <w:r>
        <w:rPr>
          <w:rFonts w:ascii="Times" w:eastAsia="Times New Roman" w:hAnsi="Times" w:cs="Times New Roman"/>
          <w:sz w:val="20"/>
          <w:szCs w:val="20"/>
          <w:lang w:val="en-US"/>
        </w:rPr>
        <w:t xml:space="preserve"> Tier1 is going to be </w:t>
      </w:r>
      <w:proofErr w:type="gramStart"/>
      <w:r>
        <w:rPr>
          <w:rFonts w:ascii="Times" w:eastAsia="Times New Roman" w:hAnsi="Times" w:cs="Times New Roman"/>
          <w:sz w:val="20"/>
          <w:szCs w:val="20"/>
          <w:lang w:val="en-US"/>
        </w:rPr>
        <w:t>be</w:t>
      </w:r>
      <w:proofErr w:type="gramEnd"/>
      <w:r>
        <w:rPr>
          <w:rFonts w:ascii="Times" w:eastAsia="Times New Roman" w:hAnsi="Times" w:cs="Times New Roman"/>
          <w:sz w:val="20"/>
          <w:szCs w:val="20"/>
          <w:lang w:val="en-US"/>
        </w:rPr>
        <w:t xml:space="preserve"> the primary source for German/European data distribution.</w:t>
      </w:r>
    </w:p>
    <w:p w14:paraId="24C14E43" w14:textId="33A66A80" w:rsidR="00D20BF7" w:rsidRDefault="00D20BF7" w:rsidP="00DA7C7D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  <w:lang w:val="en-US"/>
        </w:rPr>
      </w:pPr>
      <w:proofErr w:type="spellStart"/>
      <w:r>
        <w:rPr>
          <w:rFonts w:ascii="Times" w:eastAsia="Times New Roman" w:hAnsi="Times" w:cs="Times New Roman"/>
          <w:sz w:val="20"/>
          <w:szCs w:val="20"/>
          <w:lang w:val="en-US"/>
        </w:rPr>
        <w:t>Zeuthen</w:t>
      </w:r>
      <w:proofErr w:type="spellEnd"/>
      <w:r>
        <w:rPr>
          <w:rFonts w:ascii="Times" w:eastAsia="Times New Roman" w:hAnsi="Times" w:cs="Times New Roman"/>
          <w:sz w:val="20"/>
          <w:szCs w:val="20"/>
          <w:lang w:val="en-US"/>
        </w:rPr>
        <w:t xml:space="preserve"> will open part of its computing facilities to German/European </w:t>
      </w:r>
      <w:proofErr w:type="spellStart"/>
      <w:r>
        <w:rPr>
          <w:rFonts w:ascii="Times" w:eastAsia="Times New Roman" w:hAnsi="Times" w:cs="Times New Roman"/>
          <w:sz w:val="20"/>
          <w:szCs w:val="20"/>
          <w:lang w:val="en-US"/>
        </w:rPr>
        <w:t>IceCube</w:t>
      </w:r>
      <w:proofErr w:type="spellEnd"/>
      <w:r>
        <w:rPr>
          <w:rFonts w:ascii="Times" w:eastAsia="Times New Roman" w:hAnsi="Times" w:cs="Times New Roman"/>
          <w:sz w:val="20"/>
          <w:szCs w:val="20"/>
          <w:lang w:val="en-US"/>
        </w:rPr>
        <w:t xml:space="preserve"> users. This should be tested with one or two dedicated users first.</w:t>
      </w:r>
    </w:p>
    <w:p w14:paraId="399D05B2" w14:textId="77777777" w:rsidR="00192CFF" w:rsidRDefault="00192CFF" w:rsidP="0060075B">
      <w:pPr>
        <w:spacing w:before="100" w:beforeAutospacing="1" w:after="100" w:afterAutospacing="1"/>
        <w:rPr>
          <w:rFonts w:ascii="Times" w:eastAsia="Times New Roman" w:hAnsi="Times" w:cs="Times New Roman"/>
          <w:b/>
          <w:lang w:val="en-US"/>
        </w:rPr>
      </w:pPr>
    </w:p>
    <w:p w14:paraId="122E4BB2" w14:textId="72347CCC" w:rsidR="00663CDE" w:rsidRPr="00E0452F" w:rsidRDefault="0060075B" w:rsidP="0060075B">
      <w:pPr>
        <w:spacing w:before="100" w:beforeAutospacing="1" w:after="100" w:afterAutospacing="1"/>
        <w:rPr>
          <w:rFonts w:ascii="Times" w:eastAsia="Times New Roman" w:hAnsi="Times" w:cs="Times New Roman"/>
          <w:b/>
          <w:lang w:val="en-US"/>
        </w:rPr>
      </w:pPr>
      <w:r w:rsidRPr="00E0452F">
        <w:rPr>
          <w:rFonts w:ascii="Times" w:eastAsia="Times New Roman" w:hAnsi="Times" w:cs="Times New Roman"/>
          <w:b/>
          <w:lang w:val="en-US"/>
        </w:rPr>
        <w:t>Data transfers</w:t>
      </w:r>
      <w:r w:rsidR="003246B9">
        <w:rPr>
          <w:rFonts w:ascii="Times" w:eastAsia="Times New Roman" w:hAnsi="Times" w:cs="Times New Roman"/>
          <w:b/>
          <w:lang w:val="en-US"/>
        </w:rPr>
        <w:t xml:space="preserve"> Madison &lt;-&gt; </w:t>
      </w:r>
      <w:proofErr w:type="spellStart"/>
      <w:r w:rsidR="003246B9">
        <w:rPr>
          <w:rFonts w:ascii="Times" w:eastAsia="Times New Roman" w:hAnsi="Times" w:cs="Times New Roman"/>
          <w:b/>
          <w:lang w:val="en-US"/>
        </w:rPr>
        <w:t>Zeuthen</w:t>
      </w:r>
      <w:proofErr w:type="spellEnd"/>
    </w:p>
    <w:p w14:paraId="151AA357" w14:textId="29E129FD" w:rsidR="006D7F9F" w:rsidRDefault="00663CDE" w:rsidP="006D7F9F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  <w:lang w:val="en-US"/>
        </w:rPr>
      </w:pPr>
      <w:r>
        <w:rPr>
          <w:rFonts w:ascii="Times" w:eastAsia="Times New Roman" w:hAnsi="Times" w:cs="Times New Roman"/>
          <w:sz w:val="20"/>
          <w:szCs w:val="20"/>
          <w:lang w:val="en-US"/>
        </w:rPr>
        <w:t>Data t</w:t>
      </w:r>
      <w:r w:rsidR="0060075B">
        <w:rPr>
          <w:rFonts w:ascii="Times" w:eastAsia="Times New Roman" w:hAnsi="Times" w:cs="Times New Roman"/>
          <w:sz w:val="20"/>
          <w:szCs w:val="20"/>
          <w:lang w:val="en-US"/>
        </w:rPr>
        <w:t xml:space="preserve">ransfer </w:t>
      </w:r>
      <w:r>
        <w:rPr>
          <w:rFonts w:ascii="Times" w:eastAsia="Times New Roman" w:hAnsi="Times" w:cs="Times New Roman"/>
          <w:sz w:val="20"/>
          <w:szCs w:val="20"/>
          <w:lang w:val="en-US"/>
        </w:rPr>
        <w:t xml:space="preserve">issues are </w:t>
      </w:r>
      <w:r w:rsidR="00DA7C7D">
        <w:rPr>
          <w:rFonts w:ascii="Times" w:eastAsia="Times New Roman" w:hAnsi="Times" w:cs="Times New Roman"/>
          <w:sz w:val="20"/>
          <w:szCs w:val="20"/>
          <w:lang w:val="en-US"/>
        </w:rPr>
        <w:t xml:space="preserve">mostly </w:t>
      </w:r>
      <w:r w:rsidR="00E0452F">
        <w:rPr>
          <w:rFonts w:ascii="Times" w:eastAsia="Times New Roman" w:hAnsi="Times" w:cs="Times New Roman"/>
          <w:sz w:val="20"/>
          <w:szCs w:val="20"/>
          <w:lang w:val="en-US"/>
        </w:rPr>
        <w:t>solved;</w:t>
      </w:r>
      <w:r>
        <w:rPr>
          <w:rFonts w:ascii="Times" w:eastAsia="Times New Roman" w:hAnsi="Times" w:cs="Times New Roman"/>
          <w:sz w:val="20"/>
          <w:szCs w:val="20"/>
          <w:lang w:val="en-US"/>
        </w:rPr>
        <w:t xml:space="preserve"> a constant rate of about 30 MB/s i</w:t>
      </w:r>
      <w:r w:rsidR="00DA7C7D">
        <w:rPr>
          <w:rFonts w:ascii="Times" w:eastAsia="Times New Roman" w:hAnsi="Times" w:cs="Times New Roman"/>
          <w:sz w:val="20"/>
          <w:szCs w:val="20"/>
          <w:lang w:val="en-US"/>
        </w:rPr>
        <w:t>s achieved (peaks at 80 MB/s). E</w:t>
      </w:r>
      <w:r>
        <w:rPr>
          <w:rFonts w:ascii="Times" w:eastAsia="Times New Roman" w:hAnsi="Times" w:cs="Times New Roman"/>
          <w:sz w:val="20"/>
          <w:szCs w:val="20"/>
          <w:lang w:val="en-US"/>
        </w:rPr>
        <w:t>ven the data rate is sufficient improvements should be made.</w:t>
      </w:r>
    </w:p>
    <w:p w14:paraId="5AC6D3C0" w14:textId="406109B9" w:rsidR="006D7F9F" w:rsidRDefault="003F0B71" w:rsidP="003F0B71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  <w:lang w:val="en-US"/>
        </w:rPr>
      </w:pPr>
      <w:r>
        <w:rPr>
          <w:rFonts w:ascii="Times" w:eastAsia="Times New Roman" w:hAnsi="Times" w:cs="Times New Roman"/>
          <w:sz w:val="20"/>
          <w:szCs w:val="20"/>
          <w:lang w:val="en-US"/>
        </w:rPr>
        <w:t xml:space="preserve">A major problem is the small file </w:t>
      </w:r>
      <w:r w:rsidR="008C35B4">
        <w:rPr>
          <w:rFonts w:ascii="Times" w:eastAsia="Times New Roman" w:hAnsi="Times" w:cs="Times New Roman"/>
          <w:sz w:val="20"/>
          <w:szCs w:val="20"/>
          <w:lang w:val="en-US"/>
        </w:rPr>
        <w:t xml:space="preserve">size </w:t>
      </w:r>
      <w:r>
        <w:rPr>
          <w:rFonts w:ascii="Times" w:eastAsia="Times New Roman" w:hAnsi="Times" w:cs="Times New Roman"/>
          <w:sz w:val="20"/>
          <w:szCs w:val="20"/>
          <w:lang w:val="en-US"/>
        </w:rPr>
        <w:t>caused by the filter steps, collecting files to larger data sets at least for transfer should be considered.</w:t>
      </w:r>
    </w:p>
    <w:p w14:paraId="7F17676C" w14:textId="7DD0CDD8" w:rsidR="003246B9" w:rsidRDefault="00086B17" w:rsidP="003246B9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  <w:lang w:val="en-US"/>
        </w:rPr>
      </w:pPr>
      <w:r>
        <w:rPr>
          <w:rFonts w:ascii="Times" w:eastAsia="Times New Roman" w:hAnsi="Times" w:cs="Times New Roman"/>
          <w:sz w:val="20"/>
          <w:szCs w:val="20"/>
          <w:lang w:val="en-US"/>
        </w:rPr>
        <w:t>The load on Servers in Madison could c</w:t>
      </w:r>
      <w:r w:rsidR="008C35B4">
        <w:rPr>
          <w:rFonts w:ascii="Times" w:eastAsia="Times New Roman" w:hAnsi="Times" w:cs="Times New Roman"/>
          <w:sz w:val="20"/>
          <w:szCs w:val="20"/>
          <w:lang w:val="en-US"/>
        </w:rPr>
        <w:t>ause bandwidth problems</w:t>
      </w:r>
      <w:r>
        <w:rPr>
          <w:rFonts w:ascii="Times" w:eastAsia="Times New Roman" w:hAnsi="Times" w:cs="Times New Roman"/>
          <w:sz w:val="20"/>
          <w:szCs w:val="20"/>
          <w:lang w:val="en-US"/>
        </w:rPr>
        <w:t xml:space="preserve">. </w:t>
      </w:r>
      <w:r w:rsidR="003246B9">
        <w:rPr>
          <w:rFonts w:ascii="Times" w:eastAsia="Times New Roman" w:hAnsi="Times" w:cs="Times New Roman"/>
          <w:sz w:val="20"/>
          <w:szCs w:val="20"/>
          <w:lang w:val="en-US"/>
        </w:rPr>
        <w:t>The installation of a separate dedicated transfer server s</w:t>
      </w:r>
      <w:r>
        <w:rPr>
          <w:rFonts w:ascii="Times" w:eastAsia="Times New Roman" w:hAnsi="Times" w:cs="Times New Roman"/>
          <w:sz w:val="20"/>
          <w:szCs w:val="20"/>
          <w:lang w:val="en-US"/>
        </w:rPr>
        <w:t>hould be taken into account</w:t>
      </w:r>
      <w:r w:rsidR="003246B9">
        <w:rPr>
          <w:rFonts w:ascii="Times" w:eastAsia="Times New Roman" w:hAnsi="Times" w:cs="Times New Roman"/>
          <w:sz w:val="20"/>
          <w:szCs w:val="20"/>
          <w:lang w:val="en-US"/>
        </w:rPr>
        <w:t xml:space="preserve"> to improve data </w:t>
      </w:r>
      <w:r w:rsidR="003246B9" w:rsidRPr="003246B9">
        <w:rPr>
          <w:rFonts w:ascii="Times" w:eastAsia="Times New Roman" w:hAnsi="Times" w:cs="Times New Roman"/>
          <w:sz w:val="20"/>
          <w:szCs w:val="20"/>
          <w:lang w:val="en-US"/>
        </w:rPr>
        <w:t>transfer</w:t>
      </w:r>
      <w:r w:rsidR="003246B9">
        <w:rPr>
          <w:rFonts w:ascii="Times" w:eastAsia="Times New Roman" w:hAnsi="Times" w:cs="Times New Roman"/>
          <w:sz w:val="20"/>
          <w:szCs w:val="20"/>
          <w:lang w:val="en-US"/>
        </w:rPr>
        <w:t xml:space="preserve"> rates.</w:t>
      </w:r>
    </w:p>
    <w:p w14:paraId="3CD2C29B" w14:textId="5199D565" w:rsidR="003246B9" w:rsidRPr="003246B9" w:rsidRDefault="003246B9" w:rsidP="003246B9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  <w:lang w:val="en-US"/>
        </w:rPr>
      </w:pPr>
      <w:r>
        <w:rPr>
          <w:rFonts w:ascii="Times" w:eastAsia="Times New Roman" w:hAnsi="Times" w:cs="Times New Roman"/>
          <w:sz w:val="20"/>
          <w:szCs w:val="20"/>
          <w:lang w:val="en-US"/>
        </w:rPr>
        <w:t>A (dashboard like) tool should be introduced to monitor transfer rates</w:t>
      </w:r>
      <w:r w:rsidR="00086B17">
        <w:rPr>
          <w:rFonts w:ascii="Times" w:eastAsia="Times New Roman" w:hAnsi="Times" w:cs="Times New Roman"/>
          <w:sz w:val="20"/>
          <w:szCs w:val="20"/>
          <w:lang w:val="en-US"/>
        </w:rPr>
        <w:t xml:space="preserve"> (</w:t>
      </w:r>
      <w:proofErr w:type="spellStart"/>
      <w:r w:rsidR="00086B17">
        <w:rPr>
          <w:rFonts w:ascii="Times" w:eastAsia="Times New Roman" w:hAnsi="Times" w:cs="Times New Roman"/>
          <w:sz w:val="20"/>
          <w:szCs w:val="20"/>
          <w:lang w:val="en-US"/>
        </w:rPr>
        <w:t>Nagios</w:t>
      </w:r>
      <w:proofErr w:type="spellEnd"/>
      <w:r w:rsidR="00086B17">
        <w:rPr>
          <w:rFonts w:ascii="Times" w:eastAsia="Times New Roman" w:hAnsi="Times" w:cs="Times New Roman"/>
          <w:sz w:val="20"/>
          <w:szCs w:val="20"/>
          <w:lang w:val="en-US"/>
        </w:rPr>
        <w:t>?)</w:t>
      </w:r>
      <w:r>
        <w:rPr>
          <w:rFonts w:ascii="Times" w:eastAsia="Times New Roman" w:hAnsi="Times" w:cs="Times New Roman"/>
          <w:sz w:val="20"/>
          <w:szCs w:val="20"/>
          <w:lang w:val="en-US"/>
        </w:rPr>
        <w:t xml:space="preserve">.  </w:t>
      </w:r>
    </w:p>
    <w:p w14:paraId="09B5F325" w14:textId="3636F80E" w:rsidR="00E0452F" w:rsidRPr="00E0452F" w:rsidRDefault="00E0452F" w:rsidP="00E0452F">
      <w:pPr>
        <w:spacing w:before="100" w:beforeAutospacing="1" w:after="100" w:afterAutospacing="1"/>
        <w:rPr>
          <w:rFonts w:ascii="Times" w:eastAsia="Times New Roman" w:hAnsi="Times" w:cs="Times New Roman"/>
          <w:b/>
          <w:lang w:val="en-US"/>
        </w:rPr>
      </w:pPr>
      <w:r>
        <w:rPr>
          <w:rFonts w:ascii="Times" w:eastAsia="Times New Roman" w:hAnsi="Times" w:cs="Times New Roman"/>
          <w:b/>
          <w:lang w:val="en-US"/>
        </w:rPr>
        <w:t>Simulation</w:t>
      </w:r>
    </w:p>
    <w:p w14:paraId="63271F8D" w14:textId="0D4BE461" w:rsidR="00B26235" w:rsidRDefault="00B26235" w:rsidP="00E0452F">
      <w:pPr>
        <w:numPr>
          <w:ilvl w:val="0"/>
          <w:numId w:val="1"/>
        </w:numPr>
        <w:spacing w:before="100" w:beforeAutospacing="1" w:after="100" w:afterAutospacing="1"/>
        <w:rPr>
          <w:rFonts w:ascii="Times" w:hAnsi="Times" w:cs="Times New Roman"/>
          <w:sz w:val="20"/>
          <w:szCs w:val="20"/>
          <w:lang w:val="en-US"/>
        </w:rPr>
      </w:pPr>
      <w:r>
        <w:rPr>
          <w:rFonts w:ascii="Times" w:hAnsi="Times" w:cs="Times New Roman"/>
          <w:sz w:val="20"/>
          <w:szCs w:val="20"/>
          <w:lang w:val="en-US"/>
        </w:rPr>
        <w:t xml:space="preserve">University of Dortmund – largest </w:t>
      </w:r>
      <w:proofErr w:type="spellStart"/>
      <w:r>
        <w:rPr>
          <w:rFonts w:ascii="Times" w:hAnsi="Times" w:cs="Times New Roman"/>
          <w:sz w:val="20"/>
          <w:szCs w:val="20"/>
          <w:lang w:val="en-US"/>
        </w:rPr>
        <w:t>IceCube</w:t>
      </w:r>
      <w:proofErr w:type="spellEnd"/>
      <w:r>
        <w:rPr>
          <w:rFonts w:ascii="Times" w:hAnsi="Times" w:cs="Times New Roman"/>
          <w:sz w:val="20"/>
          <w:szCs w:val="20"/>
          <w:lang w:val="en-US"/>
        </w:rPr>
        <w:t xml:space="preserve"> Grid production site (1800 Jobs simultaneously)</w:t>
      </w:r>
    </w:p>
    <w:p w14:paraId="4325D1FA" w14:textId="37919870" w:rsidR="001A36E7" w:rsidRDefault="006C733F" w:rsidP="00E0452F">
      <w:pPr>
        <w:numPr>
          <w:ilvl w:val="0"/>
          <w:numId w:val="1"/>
        </w:numPr>
        <w:spacing w:before="100" w:beforeAutospacing="1" w:after="100" w:afterAutospacing="1"/>
        <w:rPr>
          <w:rFonts w:ascii="Times" w:hAnsi="Times" w:cs="Times New Roman"/>
          <w:sz w:val="20"/>
          <w:szCs w:val="20"/>
          <w:lang w:val="en-US"/>
        </w:rPr>
      </w:pPr>
      <w:r>
        <w:rPr>
          <w:rFonts w:ascii="Times" w:hAnsi="Times" w:cs="Times New Roman"/>
          <w:sz w:val="20"/>
          <w:szCs w:val="20"/>
          <w:lang w:val="en-US"/>
        </w:rPr>
        <w:t>It will be checked whether it</w:t>
      </w:r>
      <w:r w:rsidR="001A36E7">
        <w:rPr>
          <w:rFonts w:ascii="Times" w:hAnsi="Times" w:cs="Times New Roman"/>
          <w:sz w:val="20"/>
          <w:szCs w:val="20"/>
          <w:lang w:val="en-US"/>
        </w:rPr>
        <w:t xml:space="preserve"> will </w:t>
      </w:r>
      <w:r>
        <w:rPr>
          <w:rFonts w:ascii="Times" w:hAnsi="Times" w:cs="Times New Roman"/>
          <w:sz w:val="20"/>
          <w:szCs w:val="20"/>
          <w:lang w:val="en-US"/>
        </w:rPr>
        <w:t>b</w:t>
      </w:r>
      <w:r w:rsidR="001A36E7">
        <w:rPr>
          <w:rFonts w:ascii="Times" w:hAnsi="Times" w:cs="Times New Roman"/>
          <w:sz w:val="20"/>
          <w:szCs w:val="20"/>
          <w:lang w:val="en-US"/>
        </w:rPr>
        <w:t>e possible that MC jobs running at Dortmund or Germany wide respectively could transfer d</w:t>
      </w:r>
      <w:r>
        <w:rPr>
          <w:rFonts w:ascii="Times" w:hAnsi="Times" w:cs="Times New Roman"/>
          <w:sz w:val="20"/>
          <w:szCs w:val="20"/>
          <w:lang w:val="en-US"/>
        </w:rPr>
        <w:t xml:space="preserve">ata directly to </w:t>
      </w:r>
      <w:proofErr w:type="spellStart"/>
      <w:r>
        <w:rPr>
          <w:rFonts w:ascii="Times" w:hAnsi="Times" w:cs="Times New Roman"/>
          <w:sz w:val="20"/>
          <w:szCs w:val="20"/>
          <w:lang w:val="en-US"/>
        </w:rPr>
        <w:t>Zeuthen</w:t>
      </w:r>
      <w:proofErr w:type="spellEnd"/>
      <w:r>
        <w:rPr>
          <w:rFonts w:ascii="Times" w:hAnsi="Times" w:cs="Times New Roman"/>
          <w:sz w:val="20"/>
          <w:szCs w:val="20"/>
          <w:lang w:val="en-US"/>
        </w:rPr>
        <w:t>. It should</w:t>
      </w:r>
      <w:r w:rsidR="001A36E7">
        <w:rPr>
          <w:rFonts w:ascii="Times" w:hAnsi="Times" w:cs="Times New Roman"/>
          <w:sz w:val="20"/>
          <w:szCs w:val="20"/>
          <w:lang w:val="en-US"/>
        </w:rPr>
        <w:t xml:space="preserve"> be checked whether this </w:t>
      </w:r>
      <w:r>
        <w:rPr>
          <w:rFonts w:ascii="Times" w:hAnsi="Times" w:cs="Times New Roman"/>
          <w:sz w:val="20"/>
          <w:szCs w:val="20"/>
          <w:lang w:val="en-US"/>
        </w:rPr>
        <w:t>could</w:t>
      </w:r>
      <w:r w:rsidR="001A36E7">
        <w:rPr>
          <w:rFonts w:ascii="Times" w:hAnsi="Times" w:cs="Times New Roman"/>
          <w:sz w:val="20"/>
          <w:szCs w:val="20"/>
          <w:lang w:val="en-US"/>
        </w:rPr>
        <w:t xml:space="preserve"> cause scalability problems at </w:t>
      </w:r>
      <w:proofErr w:type="spellStart"/>
      <w:r w:rsidR="001A36E7">
        <w:rPr>
          <w:rFonts w:ascii="Times" w:hAnsi="Times" w:cs="Times New Roman"/>
          <w:sz w:val="20"/>
          <w:szCs w:val="20"/>
          <w:lang w:val="en-US"/>
        </w:rPr>
        <w:t>Zeuthen</w:t>
      </w:r>
      <w:proofErr w:type="spellEnd"/>
      <w:r w:rsidR="001A36E7">
        <w:rPr>
          <w:rFonts w:ascii="Times" w:hAnsi="Times" w:cs="Times New Roman"/>
          <w:sz w:val="20"/>
          <w:szCs w:val="20"/>
          <w:lang w:val="en-US"/>
        </w:rPr>
        <w:t>.</w:t>
      </w:r>
    </w:p>
    <w:p w14:paraId="06D52523" w14:textId="70161620" w:rsidR="00D50614" w:rsidRDefault="00D50614" w:rsidP="00E0452F">
      <w:pPr>
        <w:numPr>
          <w:ilvl w:val="0"/>
          <w:numId w:val="1"/>
        </w:numPr>
        <w:spacing w:before="100" w:beforeAutospacing="1" w:after="100" w:afterAutospacing="1"/>
        <w:rPr>
          <w:rFonts w:ascii="Times" w:hAnsi="Times" w:cs="Times New Roman"/>
          <w:sz w:val="20"/>
          <w:szCs w:val="20"/>
          <w:lang w:val="en-US"/>
        </w:rPr>
      </w:pPr>
      <w:r>
        <w:rPr>
          <w:rFonts w:ascii="Times" w:hAnsi="Times" w:cs="Times New Roman"/>
          <w:sz w:val="20"/>
          <w:szCs w:val="20"/>
          <w:lang w:val="en-US"/>
        </w:rPr>
        <w:lastRenderedPageBreak/>
        <w:t>Simulation on the Grid</w:t>
      </w:r>
    </w:p>
    <w:p w14:paraId="1BF5D1B8" w14:textId="19942366" w:rsidR="00D50614" w:rsidRPr="00D50614" w:rsidRDefault="00D50614" w:rsidP="00D50614">
      <w:pPr>
        <w:numPr>
          <w:ilvl w:val="1"/>
          <w:numId w:val="1"/>
        </w:numPr>
        <w:spacing w:before="100" w:beforeAutospacing="1" w:after="100" w:afterAutospacing="1"/>
        <w:rPr>
          <w:rFonts w:ascii="Times" w:hAnsi="Times" w:cs="Times New Roman"/>
          <w:sz w:val="20"/>
          <w:szCs w:val="20"/>
          <w:lang w:val="en-US"/>
        </w:rPr>
      </w:pPr>
      <w:r>
        <w:rPr>
          <w:rFonts w:ascii="Times" w:hAnsi="Times" w:cs="Times New Roman"/>
          <w:sz w:val="20"/>
          <w:szCs w:val="20"/>
          <w:lang w:val="en-US"/>
        </w:rPr>
        <w:t xml:space="preserve">EGI – Germany – Damian </w:t>
      </w:r>
      <w:proofErr w:type="spellStart"/>
      <w:r>
        <w:rPr>
          <w:rFonts w:ascii="Times" w:hAnsi="Times" w:cs="Times New Roman"/>
          <w:sz w:val="20"/>
          <w:szCs w:val="20"/>
          <w:lang w:val="en-US"/>
        </w:rPr>
        <w:t>Pieloth</w:t>
      </w:r>
      <w:proofErr w:type="spellEnd"/>
    </w:p>
    <w:p w14:paraId="1A5BB29A" w14:textId="4D642791" w:rsidR="00D50614" w:rsidRDefault="00D50614" w:rsidP="00D50614">
      <w:pPr>
        <w:numPr>
          <w:ilvl w:val="1"/>
          <w:numId w:val="1"/>
        </w:numPr>
        <w:spacing w:before="100" w:beforeAutospacing="1" w:after="100" w:afterAutospacing="1"/>
        <w:rPr>
          <w:rFonts w:ascii="Times" w:hAnsi="Times" w:cs="Times New Roman"/>
          <w:sz w:val="20"/>
          <w:szCs w:val="20"/>
          <w:lang w:val="en-US"/>
        </w:rPr>
      </w:pPr>
      <w:r>
        <w:rPr>
          <w:rFonts w:ascii="Times" w:hAnsi="Times" w:cs="Times New Roman"/>
          <w:sz w:val="20"/>
          <w:szCs w:val="20"/>
          <w:lang w:val="en-US"/>
        </w:rPr>
        <w:t xml:space="preserve">OSG – US – Juan Carlos Diaz-Velez </w:t>
      </w:r>
    </w:p>
    <w:p w14:paraId="159C7117" w14:textId="3F33142E" w:rsidR="00086B17" w:rsidRDefault="00086B17" w:rsidP="00E0452F">
      <w:pPr>
        <w:numPr>
          <w:ilvl w:val="0"/>
          <w:numId w:val="1"/>
        </w:numPr>
        <w:spacing w:before="100" w:beforeAutospacing="1" w:after="100" w:afterAutospacing="1"/>
        <w:rPr>
          <w:rFonts w:ascii="Times" w:hAnsi="Times" w:cs="Times New Roman"/>
          <w:sz w:val="20"/>
          <w:szCs w:val="20"/>
          <w:lang w:val="en-US"/>
        </w:rPr>
      </w:pPr>
      <w:r>
        <w:rPr>
          <w:rFonts w:ascii="Times" w:hAnsi="Times" w:cs="Times New Roman"/>
          <w:sz w:val="20"/>
          <w:szCs w:val="20"/>
          <w:lang w:val="en-US"/>
        </w:rPr>
        <w:t>German activities outside DESY</w:t>
      </w:r>
    </w:p>
    <w:p w14:paraId="474AA030" w14:textId="5EA77E38" w:rsidR="00E6739B" w:rsidRDefault="00E6739B" w:rsidP="00E6739B">
      <w:pPr>
        <w:numPr>
          <w:ilvl w:val="1"/>
          <w:numId w:val="1"/>
        </w:numPr>
        <w:spacing w:before="100" w:beforeAutospacing="1" w:after="100" w:afterAutospacing="1"/>
        <w:rPr>
          <w:rFonts w:ascii="Times" w:hAnsi="Times" w:cs="Times New Roman"/>
          <w:sz w:val="20"/>
          <w:szCs w:val="20"/>
          <w:lang w:val="en-US"/>
        </w:rPr>
      </w:pPr>
      <w:r>
        <w:rPr>
          <w:rFonts w:ascii="Times" w:hAnsi="Times" w:cs="Times New Roman"/>
          <w:sz w:val="20"/>
          <w:szCs w:val="20"/>
          <w:lang w:val="en-US"/>
        </w:rPr>
        <w:t xml:space="preserve">Aachen: </w:t>
      </w:r>
      <w:r>
        <w:rPr>
          <w:rFonts w:ascii="Times" w:hAnsi="Times" w:cs="Times New Roman"/>
          <w:sz w:val="20"/>
          <w:szCs w:val="20"/>
          <w:lang w:val="en-US"/>
        </w:rPr>
        <w:tab/>
        <w:t>Photonic tables</w:t>
      </w:r>
    </w:p>
    <w:p w14:paraId="14F0382B" w14:textId="0241E822" w:rsidR="00E6739B" w:rsidRDefault="00E6739B" w:rsidP="00E6739B">
      <w:pPr>
        <w:numPr>
          <w:ilvl w:val="1"/>
          <w:numId w:val="1"/>
        </w:numPr>
        <w:spacing w:before="100" w:beforeAutospacing="1" w:after="100" w:afterAutospacing="1"/>
        <w:rPr>
          <w:rFonts w:ascii="Times" w:hAnsi="Times" w:cs="Times New Roman"/>
          <w:sz w:val="20"/>
          <w:szCs w:val="20"/>
          <w:lang w:val="en-US"/>
        </w:rPr>
      </w:pPr>
      <w:r>
        <w:rPr>
          <w:rFonts w:ascii="Times" w:hAnsi="Times" w:cs="Times New Roman"/>
          <w:sz w:val="20"/>
          <w:szCs w:val="20"/>
          <w:lang w:val="en-US"/>
        </w:rPr>
        <w:t>Dortmund: Background production, CORSIKA</w:t>
      </w:r>
    </w:p>
    <w:p w14:paraId="22FCD8C6" w14:textId="604B6C4B" w:rsidR="006C733F" w:rsidRDefault="006C733F" w:rsidP="00E0452F">
      <w:pPr>
        <w:numPr>
          <w:ilvl w:val="0"/>
          <w:numId w:val="1"/>
        </w:numPr>
        <w:spacing w:before="100" w:beforeAutospacing="1" w:after="100" w:afterAutospacing="1"/>
        <w:rPr>
          <w:rFonts w:ascii="Times" w:hAnsi="Times" w:cs="Times New Roman"/>
          <w:sz w:val="20"/>
          <w:szCs w:val="20"/>
          <w:lang w:val="en-US"/>
        </w:rPr>
      </w:pPr>
      <w:r>
        <w:rPr>
          <w:rFonts w:ascii="Times" w:hAnsi="Times" w:cs="Times New Roman"/>
          <w:sz w:val="20"/>
          <w:szCs w:val="20"/>
          <w:lang w:val="en-US"/>
        </w:rPr>
        <w:t xml:space="preserve">GPU programming </w:t>
      </w:r>
    </w:p>
    <w:p w14:paraId="6791D2A8" w14:textId="19A8BC34" w:rsidR="006C733F" w:rsidRDefault="006C733F" w:rsidP="006C733F">
      <w:pPr>
        <w:numPr>
          <w:ilvl w:val="1"/>
          <w:numId w:val="1"/>
        </w:numPr>
        <w:spacing w:before="100" w:beforeAutospacing="1" w:after="100" w:afterAutospacing="1"/>
        <w:rPr>
          <w:rFonts w:ascii="Times" w:hAnsi="Times" w:cs="Times New Roman"/>
          <w:sz w:val="20"/>
          <w:szCs w:val="20"/>
          <w:lang w:val="en-US"/>
        </w:rPr>
      </w:pPr>
      <w:r>
        <w:rPr>
          <w:rFonts w:ascii="Times" w:hAnsi="Times" w:cs="Times New Roman"/>
          <w:sz w:val="20"/>
          <w:szCs w:val="20"/>
          <w:lang w:val="en-US"/>
        </w:rPr>
        <w:t>In Madison</w:t>
      </w:r>
      <w:r w:rsidR="00563AB8">
        <w:rPr>
          <w:rFonts w:ascii="Times" w:hAnsi="Times" w:cs="Times New Roman"/>
          <w:sz w:val="20"/>
          <w:szCs w:val="20"/>
          <w:lang w:val="en-US"/>
        </w:rPr>
        <w:t xml:space="preserve"> the PPC (photon propagation code) used in production on GPUs. It will be investigated whether also in </w:t>
      </w:r>
      <w:proofErr w:type="spellStart"/>
      <w:r w:rsidR="00563AB8">
        <w:rPr>
          <w:rFonts w:ascii="Times" w:hAnsi="Times" w:cs="Times New Roman"/>
          <w:sz w:val="20"/>
          <w:szCs w:val="20"/>
          <w:lang w:val="en-US"/>
        </w:rPr>
        <w:t>Zeuthen</w:t>
      </w:r>
      <w:proofErr w:type="spellEnd"/>
      <w:r w:rsidR="00563AB8">
        <w:rPr>
          <w:rFonts w:ascii="Times" w:hAnsi="Times" w:cs="Times New Roman"/>
          <w:sz w:val="20"/>
          <w:szCs w:val="20"/>
          <w:lang w:val="en-US"/>
        </w:rPr>
        <w:t xml:space="preserve"> a GPU cluster should be inst</w:t>
      </w:r>
      <w:r w:rsidR="005E41ED">
        <w:rPr>
          <w:rFonts w:ascii="Times" w:hAnsi="Times" w:cs="Times New Roman"/>
          <w:sz w:val="20"/>
          <w:szCs w:val="20"/>
          <w:lang w:val="en-US"/>
        </w:rPr>
        <w:t xml:space="preserve">alled to extend the capability of the local compute farm. For that purpose Juan Carlos will get access to the </w:t>
      </w:r>
      <w:proofErr w:type="spellStart"/>
      <w:r w:rsidR="005E41ED">
        <w:rPr>
          <w:rFonts w:ascii="Times" w:hAnsi="Times" w:cs="Times New Roman"/>
          <w:sz w:val="20"/>
          <w:szCs w:val="20"/>
          <w:lang w:val="en-US"/>
        </w:rPr>
        <w:t>Zeuthen</w:t>
      </w:r>
      <w:proofErr w:type="spellEnd"/>
      <w:r w:rsidR="005E41ED">
        <w:rPr>
          <w:rFonts w:ascii="Times" w:hAnsi="Times" w:cs="Times New Roman"/>
          <w:sz w:val="20"/>
          <w:szCs w:val="20"/>
          <w:lang w:val="en-US"/>
        </w:rPr>
        <w:t xml:space="preserve"> GPU test farm.</w:t>
      </w:r>
    </w:p>
    <w:p w14:paraId="017DDE3E" w14:textId="15B3EEE8" w:rsidR="00A157A8" w:rsidRPr="00A157A8" w:rsidRDefault="005E41ED" w:rsidP="00A157A8">
      <w:pPr>
        <w:numPr>
          <w:ilvl w:val="0"/>
          <w:numId w:val="1"/>
        </w:numPr>
        <w:spacing w:before="100" w:beforeAutospacing="1" w:after="100" w:afterAutospacing="1"/>
        <w:rPr>
          <w:rFonts w:ascii="Times" w:hAnsi="Times" w:cs="Times New Roman"/>
          <w:sz w:val="20"/>
          <w:szCs w:val="20"/>
          <w:lang w:val="en-US"/>
        </w:rPr>
      </w:pPr>
      <w:r>
        <w:rPr>
          <w:rFonts w:ascii="Times" w:hAnsi="Times" w:cs="Times New Roman"/>
          <w:sz w:val="20"/>
          <w:szCs w:val="20"/>
          <w:lang w:val="en-US"/>
        </w:rPr>
        <w:t xml:space="preserve">A significant performance gain by using the Portland Group Compiler (PGIs) was noticed. Tests in </w:t>
      </w:r>
      <w:proofErr w:type="spellStart"/>
      <w:r>
        <w:rPr>
          <w:rFonts w:ascii="Times" w:hAnsi="Times" w:cs="Times New Roman"/>
          <w:sz w:val="20"/>
          <w:szCs w:val="20"/>
          <w:lang w:val="en-US"/>
        </w:rPr>
        <w:t>Zeuthen</w:t>
      </w:r>
      <w:proofErr w:type="spellEnd"/>
      <w:r>
        <w:rPr>
          <w:rFonts w:ascii="Times" w:hAnsi="Times" w:cs="Times New Roman"/>
          <w:sz w:val="20"/>
          <w:szCs w:val="20"/>
          <w:lang w:val="en-US"/>
        </w:rPr>
        <w:t xml:space="preserve"> with PGI and also </w:t>
      </w:r>
      <w:r w:rsidR="003F0B71">
        <w:rPr>
          <w:rFonts w:ascii="Times" w:hAnsi="Times" w:cs="Times New Roman"/>
          <w:sz w:val="20"/>
          <w:szCs w:val="20"/>
          <w:lang w:val="en-US"/>
        </w:rPr>
        <w:t xml:space="preserve">with </w:t>
      </w:r>
      <w:r>
        <w:rPr>
          <w:rFonts w:ascii="Times" w:hAnsi="Times" w:cs="Times New Roman"/>
          <w:sz w:val="20"/>
          <w:szCs w:val="20"/>
          <w:lang w:val="en-US"/>
        </w:rPr>
        <w:t>the Intel compiler suite could be helpful.</w:t>
      </w:r>
    </w:p>
    <w:p w14:paraId="32E10416" w14:textId="77777777" w:rsidR="00A157A8" w:rsidRDefault="00A157A8" w:rsidP="00A157A8">
      <w:pPr>
        <w:spacing w:before="100" w:beforeAutospacing="1" w:after="100" w:afterAutospacing="1"/>
        <w:rPr>
          <w:rFonts w:ascii="Times" w:eastAsia="Times New Roman" w:hAnsi="Times" w:cs="Times New Roman"/>
          <w:b/>
          <w:lang w:val="en-US"/>
        </w:rPr>
      </w:pPr>
    </w:p>
    <w:p w14:paraId="6F5DB258" w14:textId="315197C2" w:rsidR="00A157A8" w:rsidRPr="00E0452F" w:rsidRDefault="00A157A8" w:rsidP="00A157A8">
      <w:pPr>
        <w:spacing w:before="100" w:beforeAutospacing="1" w:after="100" w:afterAutospacing="1"/>
        <w:rPr>
          <w:rFonts w:ascii="Times" w:eastAsia="Times New Roman" w:hAnsi="Times" w:cs="Times New Roman"/>
          <w:b/>
          <w:lang w:val="en-US"/>
        </w:rPr>
      </w:pPr>
      <w:r>
        <w:rPr>
          <w:rFonts w:ascii="Times" w:eastAsia="Times New Roman" w:hAnsi="Times" w:cs="Times New Roman"/>
          <w:b/>
          <w:lang w:val="en-US"/>
        </w:rPr>
        <w:t xml:space="preserve">System </w:t>
      </w:r>
      <w:r w:rsidR="005076A9">
        <w:rPr>
          <w:rFonts w:ascii="Times" w:eastAsia="Times New Roman" w:hAnsi="Times" w:cs="Times New Roman"/>
          <w:b/>
          <w:lang w:val="en-US"/>
        </w:rPr>
        <w:t>environment</w:t>
      </w:r>
    </w:p>
    <w:p w14:paraId="57F0618B" w14:textId="343B0E9B" w:rsidR="00192CFF" w:rsidRDefault="00192CFF" w:rsidP="00192CFF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  <w:lang w:val="en-US"/>
        </w:rPr>
      </w:pPr>
      <w:r w:rsidRPr="00192CFF">
        <w:rPr>
          <w:rFonts w:ascii="Times" w:eastAsia="Times New Roman" w:hAnsi="Times" w:cs="Times New Roman"/>
          <w:sz w:val="20"/>
          <w:szCs w:val="20"/>
          <w:lang w:val="en-US"/>
        </w:rPr>
        <w:t xml:space="preserve">Meanwhile technically both sides are using almost the same hardware for compute nodes and storage based on components from DELL. On both sides mainly </w:t>
      </w:r>
      <w:proofErr w:type="spellStart"/>
      <w:r w:rsidRPr="00192CFF">
        <w:rPr>
          <w:rFonts w:ascii="Times" w:eastAsia="Times New Roman" w:hAnsi="Times" w:cs="Times New Roman"/>
          <w:sz w:val="20"/>
          <w:szCs w:val="20"/>
          <w:lang w:val="en-US"/>
        </w:rPr>
        <w:t>Lustre</w:t>
      </w:r>
      <w:proofErr w:type="spellEnd"/>
      <w:r w:rsidRPr="00192CFF">
        <w:rPr>
          <w:rFonts w:ascii="Times" w:eastAsia="Times New Roman" w:hAnsi="Times" w:cs="Times New Roman"/>
          <w:sz w:val="20"/>
          <w:szCs w:val="20"/>
          <w:lang w:val="en-US"/>
        </w:rPr>
        <w:t xml:space="preserve"> is used for fast file access (in Madison </w:t>
      </w:r>
      <w:proofErr w:type="spellStart"/>
      <w:r w:rsidRPr="00192CFF">
        <w:rPr>
          <w:rFonts w:ascii="Times" w:eastAsia="Times New Roman" w:hAnsi="Times" w:cs="Times New Roman"/>
          <w:sz w:val="20"/>
          <w:szCs w:val="20"/>
          <w:lang w:val="en-US"/>
        </w:rPr>
        <w:t>FCoE</w:t>
      </w:r>
      <w:proofErr w:type="spellEnd"/>
      <w:r w:rsidRPr="00192CFF">
        <w:rPr>
          <w:rFonts w:ascii="Times" w:eastAsia="Times New Roman" w:hAnsi="Times" w:cs="Times New Roman"/>
          <w:sz w:val="20"/>
          <w:szCs w:val="20"/>
          <w:lang w:val="en-US"/>
        </w:rPr>
        <w:t xml:space="preserve"> is planned).</w:t>
      </w:r>
    </w:p>
    <w:p w14:paraId="0B5CA7E4" w14:textId="7F139A6C" w:rsidR="00192CFF" w:rsidRPr="00192CFF" w:rsidRDefault="00192CFF" w:rsidP="00192CFF">
      <w:pPr>
        <w:numPr>
          <w:ilvl w:val="0"/>
          <w:numId w:val="1"/>
        </w:numPr>
        <w:spacing w:before="100" w:beforeAutospacing="1" w:after="100" w:afterAutospacing="1"/>
        <w:rPr>
          <w:rFonts w:ascii="Times" w:hAnsi="Times" w:cs="Times New Roman"/>
          <w:sz w:val="20"/>
          <w:szCs w:val="20"/>
          <w:lang w:val="en-US"/>
        </w:rPr>
      </w:pPr>
      <w:r>
        <w:rPr>
          <w:rFonts w:ascii="Times" w:hAnsi="Times" w:cs="Times New Roman"/>
          <w:sz w:val="20"/>
          <w:szCs w:val="20"/>
          <w:lang w:val="en-US"/>
        </w:rPr>
        <w:t xml:space="preserve">In Madison </w:t>
      </w:r>
      <w:proofErr w:type="spellStart"/>
      <w:r>
        <w:rPr>
          <w:rFonts w:ascii="Times" w:hAnsi="Times" w:cs="Times New Roman"/>
          <w:sz w:val="20"/>
          <w:szCs w:val="20"/>
          <w:lang w:val="en-US"/>
        </w:rPr>
        <w:t>GLusterFS</w:t>
      </w:r>
      <w:proofErr w:type="spellEnd"/>
      <w:r>
        <w:rPr>
          <w:rFonts w:ascii="Times" w:hAnsi="Times" w:cs="Times New Roman"/>
          <w:sz w:val="20"/>
          <w:szCs w:val="20"/>
          <w:lang w:val="en-US"/>
        </w:rPr>
        <w:t xml:space="preserve"> and </w:t>
      </w:r>
      <w:proofErr w:type="spellStart"/>
      <w:r>
        <w:rPr>
          <w:rFonts w:ascii="Times" w:hAnsi="Times" w:cs="Times New Roman"/>
          <w:sz w:val="20"/>
          <w:szCs w:val="20"/>
          <w:lang w:val="en-US"/>
        </w:rPr>
        <w:t>Hadoop</w:t>
      </w:r>
      <w:proofErr w:type="spellEnd"/>
      <w:r>
        <w:rPr>
          <w:rFonts w:ascii="Times" w:hAnsi="Times" w:cs="Times New Roman"/>
          <w:sz w:val="20"/>
          <w:szCs w:val="20"/>
          <w:lang w:val="en-US"/>
        </w:rPr>
        <w:t xml:space="preserve"> is being tested</w:t>
      </w:r>
    </w:p>
    <w:p w14:paraId="63ACB79C" w14:textId="04ECD173" w:rsidR="00A157A8" w:rsidRDefault="00A157A8" w:rsidP="00192CFF">
      <w:pPr>
        <w:numPr>
          <w:ilvl w:val="0"/>
          <w:numId w:val="1"/>
        </w:numPr>
        <w:spacing w:before="100" w:beforeAutospacing="1" w:after="100" w:afterAutospacing="1"/>
        <w:rPr>
          <w:rFonts w:ascii="Times" w:hAnsi="Times" w:cs="Times New Roman"/>
          <w:sz w:val="20"/>
          <w:szCs w:val="20"/>
          <w:lang w:val="en-US"/>
        </w:rPr>
      </w:pPr>
      <w:r>
        <w:rPr>
          <w:rFonts w:ascii="Times" w:hAnsi="Times" w:cs="Times New Roman"/>
          <w:sz w:val="20"/>
          <w:szCs w:val="20"/>
          <w:lang w:val="en-US"/>
        </w:rPr>
        <w:t xml:space="preserve">All sites are using Scientific Linux as OS basis. </w:t>
      </w:r>
    </w:p>
    <w:p w14:paraId="2E181214" w14:textId="6C7A5205" w:rsidR="00192CFF" w:rsidRPr="00192CFF" w:rsidRDefault="00192CFF" w:rsidP="00192CFF">
      <w:pPr>
        <w:numPr>
          <w:ilvl w:val="0"/>
          <w:numId w:val="1"/>
        </w:numPr>
        <w:spacing w:before="100" w:beforeAutospacing="1" w:after="100" w:afterAutospacing="1"/>
        <w:rPr>
          <w:rFonts w:ascii="Times" w:hAnsi="Times" w:cs="Times New Roman"/>
          <w:sz w:val="20"/>
          <w:szCs w:val="20"/>
          <w:lang w:val="en-US"/>
        </w:rPr>
      </w:pPr>
      <w:r>
        <w:rPr>
          <w:rFonts w:ascii="Times" w:hAnsi="Times" w:cs="Times New Roman"/>
          <w:sz w:val="20"/>
          <w:szCs w:val="20"/>
          <w:lang w:val="en-US"/>
        </w:rPr>
        <w:t>The major part of the software is ready to run under SL6.</w:t>
      </w:r>
    </w:p>
    <w:p w14:paraId="6A788CE1" w14:textId="77777777" w:rsidR="00D20BF7" w:rsidRPr="00D20BF7" w:rsidRDefault="00D20BF7" w:rsidP="00D20BF7">
      <w:pPr>
        <w:spacing w:before="100" w:beforeAutospacing="1" w:after="100" w:afterAutospacing="1"/>
        <w:ind w:left="720"/>
        <w:rPr>
          <w:rFonts w:ascii="Times" w:hAnsi="Times" w:cs="Times New Roman"/>
          <w:sz w:val="20"/>
          <w:szCs w:val="20"/>
          <w:lang w:val="en-US"/>
        </w:rPr>
      </w:pPr>
    </w:p>
    <w:p w14:paraId="142610F8" w14:textId="04C2EFF6" w:rsidR="00A157A8" w:rsidRPr="00E0452F" w:rsidRDefault="001B47F9" w:rsidP="00A157A8">
      <w:pPr>
        <w:spacing w:before="100" w:beforeAutospacing="1" w:after="100" w:afterAutospacing="1"/>
        <w:rPr>
          <w:rFonts w:ascii="Times" w:eastAsia="Times New Roman" w:hAnsi="Times" w:cs="Times New Roman"/>
          <w:b/>
          <w:lang w:val="en-US"/>
        </w:rPr>
      </w:pPr>
      <w:r>
        <w:rPr>
          <w:rFonts w:ascii="Times" w:eastAsia="Times New Roman" w:hAnsi="Times" w:cs="Times New Roman"/>
          <w:b/>
          <w:lang w:val="en-US"/>
        </w:rPr>
        <w:t>Next meeting</w:t>
      </w:r>
      <w:r w:rsidR="00E6739B">
        <w:rPr>
          <w:rFonts w:ascii="Times" w:eastAsia="Times New Roman" w:hAnsi="Times" w:cs="Times New Roman"/>
          <w:b/>
          <w:lang w:val="en-US"/>
        </w:rPr>
        <w:t>s</w:t>
      </w:r>
    </w:p>
    <w:p w14:paraId="1365C3FA" w14:textId="7191E31E" w:rsidR="00A157A8" w:rsidRPr="00E6739B" w:rsidRDefault="001B47F9" w:rsidP="00E6739B">
      <w:pPr>
        <w:numPr>
          <w:ilvl w:val="0"/>
          <w:numId w:val="1"/>
        </w:numPr>
        <w:spacing w:before="100" w:beforeAutospacing="1" w:after="100" w:afterAutospacing="1"/>
        <w:rPr>
          <w:rFonts w:ascii="Times" w:hAnsi="Times" w:cs="Times New Roman"/>
          <w:sz w:val="20"/>
          <w:szCs w:val="20"/>
          <w:lang w:val="en-US"/>
        </w:rPr>
      </w:pPr>
      <w:r>
        <w:rPr>
          <w:rFonts w:ascii="Times" w:hAnsi="Times" w:cs="Times New Roman"/>
          <w:sz w:val="20"/>
          <w:szCs w:val="20"/>
          <w:lang w:val="en-US"/>
        </w:rPr>
        <w:t>The next meeting</w:t>
      </w:r>
      <w:r w:rsidR="0044594F">
        <w:rPr>
          <w:rFonts w:ascii="Times" w:hAnsi="Times" w:cs="Times New Roman"/>
          <w:sz w:val="20"/>
          <w:szCs w:val="20"/>
          <w:lang w:val="en-US"/>
        </w:rPr>
        <w:t xml:space="preserve"> will take place</w:t>
      </w:r>
      <w:r>
        <w:rPr>
          <w:rFonts w:ascii="Times" w:hAnsi="Times" w:cs="Times New Roman"/>
          <w:sz w:val="20"/>
          <w:szCs w:val="20"/>
          <w:lang w:val="en-US"/>
        </w:rPr>
        <w:t xml:space="preserve"> </w:t>
      </w:r>
      <w:r w:rsidR="0044594F">
        <w:rPr>
          <w:rFonts w:ascii="Times" w:hAnsi="Times" w:cs="Times New Roman"/>
          <w:sz w:val="20"/>
          <w:szCs w:val="20"/>
          <w:lang w:val="en-US"/>
        </w:rPr>
        <w:t xml:space="preserve">regularly in Madison next year, </w:t>
      </w:r>
      <w:r w:rsidR="0044594F" w:rsidRPr="00E6739B">
        <w:rPr>
          <w:rFonts w:ascii="Times" w:hAnsi="Times" w:cs="Times New Roman"/>
          <w:sz w:val="20"/>
          <w:szCs w:val="20"/>
          <w:lang w:val="en-US"/>
        </w:rPr>
        <w:t>the date should be fixed soon; the next meeting in Germany (2013) will be organized by Univ. of Dortmund.</w:t>
      </w:r>
    </w:p>
    <w:p w14:paraId="0165B924" w14:textId="77777777" w:rsidR="0044594F" w:rsidRDefault="0044594F" w:rsidP="0044594F">
      <w:pPr>
        <w:spacing w:before="100" w:beforeAutospacing="1" w:after="100" w:afterAutospacing="1"/>
        <w:ind w:left="720"/>
        <w:rPr>
          <w:rFonts w:ascii="Times" w:hAnsi="Times" w:cs="Times New Roman"/>
          <w:sz w:val="20"/>
          <w:szCs w:val="20"/>
          <w:lang w:val="en-US"/>
        </w:rPr>
      </w:pPr>
    </w:p>
    <w:p w14:paraId="07B05E80" w14:textId="77777777" w:rsidR="00A157A8" w:rsidRDefault="00A157A8" w:rsidP="00A157A8">
      <w:pPr>
        <w:spacing w:before="100" w:beforeAutospacing="1" w:after="100" w:afterAutospacing="1"/>
        <w:rPr>
          <w:rFonts w:ascii="Times" w:hAnsi="Times" w:cs="Times New Roman"/>
          <w:sz w:val="20"/>
          <w:szCs w:val="20"/>
          <w:lang w:val="en-US"/>
        </w:rPr>
      </w:pPr>
    </w:p>
    <w:p w14:paraId="54C39CA8" w14:textId="77777777" w:rsidR="00A157A8" w:rsidRDefault="00A157A8" w:rsidP="00A157A8">
      <w:pPr>
        <w:spacing w:before="100" w:beforeAutospacing="1" w:after="100" w:afterAutospacing="1"/>
        <w:ind w:left="720"/>
        <w:rPr>
          <w:rFonts w:ascii="Times" w:hAnsi="Times" w:cs="Times New Roman"/>
          <w:sz w:val="20"/>
          <w:szCs w:val="20"/>
          <w:lang w:val="en-US"/>
        </w:rPr>
      </w:pPr>
    </w:p>
    <w:p w14:paraId="18B65C19" w14:textId="775818A2" w:rsidR="00F8113F" w:rsidRPr="003F0B71" w:rsidRDefault="00F8113F" w:rsidP="003F0B71">
      <w:pPr>
        <w:spacing w:before="100" w:beforeAutospacing="1" w:after="100" w:afterAutospacing="1"/>
        <w:ind w:left="360"/>
        <w:rPr>
          <w:rFonts w:ascii="Times" w:hAnsi="Times" w:cs="Times New Roman"/>
          <w:sz w:val="20"/>
          <w:szCs w:val="20"/>
          <w:lang w:val="en-US"/>
        </w:rPr>
      </w:pPr>
    </w:p>
    <w:p w14:paraId="26F7DB6A" w14:textId="77777777" w:rsidR="0060075B" w:rsidRPr="00474B5A" w:rsidRDefault="0060075B" w:rsidP="006D7F9F">
      <w:pPr>
        <w:rPr>
          <w:lang w:val="en-US"/>
        </w:rPr>
      </w:pPr>
    </w:p>
    <w:sectPr w:rsidR="0060075B" w:rsidRPr="00474B5A" w:rsidSect="003050CE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01E53"/>
    <w:multiLevelType w:val="multilevel"/>
    <w:tmpl w:val="0DF02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F9F"/>
    <w:rsid w:val="00086B17"/>
    <w:rsid w:val="0010671D"/>
    <w:rsid w:val="00155F6E"/>
    <w:rsid w:val="00192CFF"/>
    <w:rsid w:val="001A36E7"/>
    <w:rsid w:val="001B47F9"/>
    <w:rsid w:val="003050CE"/>
    <w:rsid w:val="003246B9"/>
    <w:rsid w:val="003F0B71"/>
    <w:rsid w:val="0044594F"/>
    <w:rsid w:val="00474B5A"/>
    <w:rsid w:val="004D1171"/>
    <w:rsid w:val="005076A9"/>
    <w:rsid w:val="00563AB8"/>
    <w:rsid w:val="005E41ED"/>
    <w:rsid w:val="0060075B"/>
    <w:rsid w:val="006171DF"/>
    <w:rsid w:val="00663CDE"/>
    <w:rsid w:val="006C733F"/>
    <w:rsid w:val="006D7F9F"/>
    <w:rsid w:val="007B4F73"/>
    <w:rsid w:val="008C35B4"/>
    <w:rsid w:val="008E396C"/>
    <w:rsid w:val="00A157A8"/>
    <w:rsid w:val="00B041BE"/>
    <w:rsid w:val="00B26235"/>
    <w:rsid w:val="00B86090"/>
    <w:rsid w:val="00D20BF7"/>
    <w:rsid w:val="00D50614"/>
    <w:rsid w:val="00DA7C7D"/>
    <w:rsid w:val="00E0452F"/>
    <w:rsid w:val="00E6739B"/>
    <w:rsid w:val="00F81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E57EB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ne862">
    <w:name w:val="line862"/>
    <w:basedOn w:val="Normal"/>
    <w:rsid w:val="006D7F9F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table" w:styleId="TableGrid">
    <w:name w:val="Table Grid"/>
    <w:basedOn w:val="TableNormal"/>
    <w:uiPriority w:val="59"/>
    <w:rsid w:val="00663C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92C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ne862">
    <w:name w:val="line862"/>
    <w:basedOn w:val="Normal"/>
    <w:rsid w:val="006D7F9F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table" w:styleId="TableGrid">
    <w:name w:val="Table Grid"/>
    <w:basedOn w:val="TableNormal"/>
    <w:uiPriority w:val="59"/>
    <w:rsid w:val="00663C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92C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555</Words>
  <Characters>3166</Characters>
  <Application>Microsoft Macintosh Word</Application>
  <DocSecurity>0</DocSecurity>
  <Lines>26</Lines>
  <Paragraphs>7</Paragraphs>
  <ScaleCrop>false</ScaleCrop>
  <Company>desy</Company>
  <LinksUpToDate>false</LinksUpToDate>
  <CharactersWithSpaces>3714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Wegner</dc:creator>
  <cp:keywords/>
  <dc:description/>
  <cp:lastModifiedBy>Peter Wegner</cp:lastModifiedBy>
  <cp:revision>2</cp:revision>
  <cp:lastPrinted>2011-08-26T12:32:00Z</cp:lastPrinted>
  <dcterms:created xsi:type="dcterms:W3CDTF">2011-08-26T12:33:00Z</dcterms:created>
  <dcterms:modified xsi:type="dcterms:W3CDTF">2011-08-26T12:33:00Z</dcterms:modified>
</cp:coreProperties>
</file>