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45915" w14:textId="30B5CB7B" w:rsidR="00B36929" w:rsidRPr="00564A66" w:rsidRDefault="00A5107F" w:rsidP="00A5107F">
      <w:pPr>
        <w:tabs>
          <w:tab w:val="left" w:pos="0"/>
        </w:tabs>
        <w:spacing w:before="120"/>
        <w:rPr>
          <w:rFonts w:ascii="DesySans Office" w:eastAsia="Times New Roman" w:hAnsi="DesySans Office" w:cs="Arial"/>
          <w:b/>
          <w:bCs/>
          <w:sz w:val="36"/>
          <w:szCs w:val="36"/>
          <w:lang w:val="en-US" w:eastAsia="en-GB"/>
        </w:rPr>
      </w:pPr>
      <w:bookmarkStart w:id="0" w:name="OLE_LINK1"/>
      <w:r w:rsidRPr="00564A66">
        <w:rPr>
          <w:rFonts w:ascii="DesySans Office" w:eastAsia="Times New Roman" w:hAnsi="DesySans Office" w:cs="Arial"/>
          <w:b/>
          <w:bCs/>
          <w:noProof/>
          <w:color w:val="000000" w:themeColor="text1"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173AB4BF" wp14:editId="2D5143F0">
            <wp:simplePos x="0" y="0"/>
            <wp:positionH relativeFrom="column">
              <wp:posOffset>5965190</wp:posOffset>
            </wp:positionH>
            <wp:positionV relativeFrom="paragraph">
              <wp:posOffset>0</wp:posOffset>
            </wp:positionV>
            <wp:extent cx="815340" cy="815340"/>
            <wp:effectExtent l="0" t="0" r="3810" b="381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4A66">
        <w:rPr>
          <w:rFonts w:ascii="DesySans Office" w:eastAsia="Times New Roman" w:hAnsi="DesySans Office" w:cs="Arial"/>
          <w:b/>
          <w:bCs/>
          <w:noProof/>
          <w:color w:val="000000" w:themeColor="text1"/>
          <w:sz w:val="36"/>
          <w:szCs w:val="36"/>
          <w:lang w:val="en-US"/>
        </w:rPr>
        <w:t xml:space="preserve">   </w:t>
      </w:r>
      <w:r w:rsidR="005D1756" w:rsidRPr="00564A66">
        <w:rPr>
          <w:rFonts w:ascii="DesySans Office" w:eastAsia="Times New Roman" w:hAnsi="DesySans Office" w:cs="Arial"/>
          <w:b/>
          <w:bCs/>
          <w:noProof/>
          <w:color w:val="000000" w:themeColor="text1"/>
          <w:sz w:val="36"/>
          <w:szCs w:val="36"/>
          <w:lang w:val="en-US"/>
        </w:rPr>
        <w:t xml:space="preserve">SATELLITE WORKSHOP - Photon </w:t>
      </w:r>
      <w:r w:rsidR="005D1756" w:rsidRPr="00564A66">
        <w:rPr>
          <w:rFonts w:ascii="DesySans Office" w:eastAsia="Times New Roman" w:hAnsi="DesySans Office" w:cs="Arial"/>
          <w:b/>
          <w:bCs/>
          <w:noProof/>
          <w:sz w:val="36"/>
          <w:szCs w:val="36"/>
          <w:lang w:val="en-US"/>
        </w:rPr>
        <w:t xml:space="preserve">Science </w:t>
      </w:r>
    </w:p>
    <w:p w14:paraId="18842514" w14:textId="467A25D8" w:rsidR="00C823FC" w:rsidRPr="00564A66" w:rsidRDefault="00FB1A9A" w:rsidP="00046E68">
      <w:pPr>
        <w:tabs>
          <w:tab w:val="left" w:pos="360"/>
        </w:tabs>
        <w:spacing w:before="120" w:after="120"/>
        <w:ind w:left="357"/>
        <w:outlineLvl w:val="0"/>
        <w:rPr>
          <w:rFonts w:ascii="DesySans Office" w:eastAsia="Times New Roman" w:hAnsi="DesySans Office" w:cs="Arial"/>
          <w:b/>
          <w:color w:val="00A6EB"/>
          <w:sz w:val="32"/>
          <w:szCs w:val="32"/>
          <w:lang w:val="en-US" w:eastAsia="en-GB"/>
        </w:rPr>
      </w:pPr>
      <w:r w:rsidRPr="00FB1A9A">
        <w:rPr>
          <w:rFonts w:ascii="DesySans Office" w:eastAsia="Times New Roman" w:hAnsi="DesySans Office" w:cs="Arial"/>
          <w:b/>
          <w:bCs/>
          <w:color w:val="00A6EB"/>
          <w:sz w:val="32"/>
          <w:szCs w:val="32"/>
          <w:lang w:val="en-US" w:eastAsia="en-GB"/>
        </w:rPr>
        <w:t>In situ energy-dispersive XRD and imaging on materials at HPHT conditions in the Large Volume Press at P61B</w:t>
      </w:r>
    </w:p>
    <w:tbl>
      <w:tblPr>
        <w:tblW w:w="9988" w:type="dxa"/>
        <w:tblInd w:w="468" w:type="dxa"/>
        <w:shd w:val="clear" w:color="auto" w:fill="00B0F0"/>
        <w:tblLayout w:type="fixed"/>
        <w:tblLook w:val="01E0" w:firstRow="1" w:lastRow="1" w:firstColumn="1" w:lastColumn="1" w:noHBand="0" w:noVBand="0"/>
      </w:tblPr>
      <w:tblGrid>
        <w:gridCol w:w="4176"/>
        <w:gridCol w:w="5812"/>
      </w:tblGrid>
      <w:tr w:rsidR="00A23717" w:rsidRPr="00564A66" w14:paraId="7B45FA38" w14:textId="77777777" w:rsidTr="00266FBE">
        <w:trPr>
          <w:trHeight w:val="432"/>
        </w:trPr>
        <w:tc>
          <w:tcPr>
            <w:tcW w:w="4176" w:type="dxa"/>
            <w:shd w:val="clear" w:color="auto" w:fill="00B0F0"/>
            <w:vAlign w:val="center"/>
          </w:tcPr>
          <w:p w14:paraId="3CE70066" w14:textId="14A3C9A0" w:rsidR="00A23717" w:rsidRPr="009A3AC7" w:rsidRDefault="00FB1A9A" w:rsidP="000856D9">
            <w:pPr>
              <w:pStyle w:val="Default"/>
              <w:rPr>
                <w:rFonts w:ascii="DesySans Office" w:eastAsia="Times" w:hAnsi="DesySans Office"/>
                <w:b/>
                <w:noProof/>
                <w:color w:val="F28E00"/>
                <w:lang w:eastAsia="de-DE"/>
              </w:rPr>
            </w:pPr>
            <w:r>
              <w:rPr>
                <w:rFonts w:ascii="DesySans Office" w:hAnsi="DesySans Office"/>
                <w:b/>
                <w:noProof/>
                <w:color w:val="FFFFFF" w:themeColor="background1"/>
                <w:lang w:val="en-US" w:eastAsia="de-DE"/>
              </w:rPr>
              <w:t>Monday</w:t>
            </w:r>
            <w:r w:rsidR="00AF07EE" w:rsidRPr="009A3AC7">
              <w:rPr>
                <w:rFonts w:ascii="DesySans Office" w:hAnsi="DesySans Office"/>
                <w:b/>
                <w:noProof/>
                <w:color w:val="FFFFFF" w:themeColor="background1"/>
                <w:lang w:val="en-US" w:eastAsia="de-DE"/>
              </w:rPr>
              <w:t>, 2</w:t>
            </w:r>
            <w:r>
              <w:rPr>
                <w:rFonts w:ascii="DesySans Office" w:hAnsi="DesySans Office"/>
                <w:b/>
                <w:noProof/>
                <w:color w:val="FFFFFF" w:themeColor="background1"/>
                <w:lang w:val="en-US" w:eastAsia="de-DE"/>
              </w:rPr>
              <w:t>0</w:t>
            </w:r>
            <w:r w:rsidR="00A23717" w:rsidRPr="009A3AC7">
              <w:rPr>
                <w:rFonts w:ascii="DesySans Office" w:hAnsi="DesySans Office"/>
                <w:b/>
                <w:noProof/>
                <w:color w:val="FFFFFF" w:themeColor="background1"/>
                <w:lang w:val="en-US" w:eastAsia="de-DE"/>
              </w:rPr>
              <w:t xml:space="preserve"> January 20</w:t>
            </w:r>
            <w:r w:rsidR="00223D83" w:rsidRPr="009A3AC7">
              <w:rPr>
                <w:rFonts w:ascii="DesySans Office" w:hAnsi="DesySans Office"/>
                <w:b/>
                <w:noProof/>
                <w:color w:val="FFFFFF" w:themeColor="background1"/>
                <w:lang w:val="en-US" w:eastAsia="de-DE"/>
              </w:rPr>
              <w:t>2</w:t>
            </w:r>
            <w:r>
              <w:rPr>
                <w:rFonts w:ascii="DesySans Office" w:hAnsi="DesySans Office"/>
                <w:b/>
                <w:noProof/>
                <w:color w:val="FFFFFF" w:themeColor="background1"/>
                <w:lang w:val="en-US" w:eastAsia="de-DE"/>
              </w:rPr>
              <w:t>5</w:t>
            </w:r>
          </w:p>
        </w:tc>
        <w:tc>
          <w:tcPr>
            <w:tcW w:w="5812" w:type="dxa"/>
            <w:shd w:val="clear" w:color="auto" w:fill="00B0F0"/>
            <w:vAlign w:val="center"/>
          </w:tcPr>
          <w:p w14:paraId="050711E4" w14:textId="1D71A6FE" w:rsidR="00A23717" w:rsidRPr="00564A66" w:rsidRDefault="00A23717" w:rsidP="0093056A">
            <w:pPr>
              <w:pStyle w:val="Default"/>
              <w:jc w:val="center"/>
              <w:rPr>
                <w:rFonts w:ascii="DesySans Office" w:hAnsi="DesySans Office"/>
                <w:noProof/>
                <w:color w:val="FFFFFF" w:themeColor="background1"/>
                <w:lang w:val="en-US" w:eastAsia="de-DE"/>
              </w:rPr>
            </w:pPr>
          </w:p>
        </w:tc>
      </w:tr>
      <w:tr w:rsidR="00516306" w:rsidRPr="006B1BA7" w14:paraId="14A7B433" w14:textId="77777777" w:rsidTr="00E84B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32"/>
        </w:trPr>
        <w:tc>
          <w:tcPr>
            <w:tcW w:w="9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9D1E7E" w14:textId="51C7D92A" w:rsidR="00931541" w:rsidRPr="00564A66" w:rsidRDefault="00FB1A9A" w:rsidP="0040479B">
            <w:pPr>
              <w:tabs>
                <w:tab w:val="left" w:pos="360"/>
              </w:tabs>
              <w:spacing w:before="120" w:after="120"/>
              <w:jc w:val="both"/>
              <w:outlineLvl w:val="0"/>
              <w:rPr>
                <w:rFonts w:ascii="DesySans Office" w:eastAsia="Times New Roman" w:hAnsi="DesySans Office" w:cs="Arial"/>
                <w:sz w:val="20"/>
                <w:lang w:val="en-US" w:eastAsia="en-GB"/>
              </w:rPr>
            </w:pPr>
            <w:r w:rsidRPr="00FB1A9A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 xml:space="preserve">The Aster-15 LVP at beamline station P61B is used to routinely generate high pressures (up to 30 </w:t>
            </w:r>
            <w:proofErr w:type="spellStart"/>
            <w:r w:rsidRPr="00FB1A9A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>GPa</w:t>
            </w:r>
            <w:proofErr w:type="spellEnd"/>
            <w:r w:rsidRPr="00FB1A9A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 xml:space="preserve">) and temperatures (up to 2400 K) on materials for HPHT investigations using energy-dispersive X-ray diffraction (ED-XRD) and radiography in the high-energy range 30 – 160 KeV. </w:t>
            </w:r>
            <w:proofErr w:type="spellStart"/>
            <w:r w:rsidRPr="00FB1A9A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>Specialised</w:t>
            </w:r>
            <w:proofErr w:type="spellEnd"/>
            <w:r w:rsidRPr="00FB1A9A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 xml:space="preserve"> assemblies may generate even higher pressures or can be enhanced with ultrasonic wave speed measurements. The station provides two highly positional Ge-detectors for XRD acquisitions. In situ deformation experiments are enhanced using X-ray transparent </w:t>
            </w:r>
            <w:proofErr w:type="spellStart"/>
            <w:r w:rsidRPr="00FB1A9A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>cBN</w:t>
            </w:r>
            <w:proofErr w:type="spellEnd"/>
            <w:r w:rsidRPr="00FB1A9A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 xml:space="preserve"> or sintered-diamond anvils and the acoustic emissions detection system. Imaging experiments, such as falling sphere </w:t>
            </w:r>
            <w:proofErr w:type="spellStart"/>
            <w:r w:rsidRPr="00FB1A9A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>viscosimetry</w:t>
            </w:r>
            <w:proofErr w:type="spellEnd"/>
            <w:r w:rsidRPr="00FB1A9A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 xml:space="preserve">, may be enhanced with an extremely bright scintillator - </w:t>
            </w:r>
            <w:proofErr w:type="spellStart"/>
            <w:proofErr w:type="gramStart"/>
            <w:r w:rsidRPr="00FB1A9A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>GAGG:Ce</w:t>
            </w:r>
            <w:proofErr w:type="spellEnd"/>
            <w:proofErr w:type="gramEnd"/>
            <w:r w:rsidRPr="00FB1A9A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 xml:space="preserve">. We are also working toward commissioning of an impedance </w:t>
            </w:r>
            <w:proofErr w:type="spellStart"/>
            <w:r w:rsidRPr="00FB1A9A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>analyser</w:t>
            </w:r>
            <w:proofErr w:type="spellEnd"/>
            <w:r w:rsidRPr="00FB1A9A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 xml:space="preserve"> for in situ electrical conductivity measurements and a monochromator for </w:t>
            </w:r>
            <w:proofErr w:type="spellStart"/>
            <w:r w:rsidRPr="00FB1A9A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>specialised</w:t>
            </w:r>
            <w:proofErr w:type="spellEnd"/>
            <w:r w:rsidRPr="00FB1A9A">
              <w:rPr>
                <w:rFonts w:ascii="DesySans Office" w:eastAsia="Times New Roman" w:hAnsi="DesySans Office"/>
                <w:color w:val="231F20"/>
                <w:sz w:val="20"/>
                <w:lang w:val="en-US"/>
              </w:rPr>
              <w:t xml:space="preserve"> angle-dispersive XRD measurements in the LVP. Finally, a suite of data processing software is available on the beamline website. Proposals can be submitted to P61B for beam time (normal access) and for time without X-rays (fast access). Details on the status, development and future of the beamline at PETRA IV will also be presented at this dedicated workshop.</w:t>
            </w:r>
          </w:p>
        </w:tc>
      </w:tr>
    </w:tbl>
    <w:tbl>
      <w:tblPr>
        <w:tblpPr w:leftFromText="141" w:rightFromText="141" w:vertAnchor="text" w:horzAnchor="margin" w:tblpXSpec="right" w:tblpY="92"/>
        <w:tblW w:w="10022" w:type="dxa"/>
        <w:shd w:val="clear" w:color="auto" w:fill="00B0F0"/>
        <w:tblLayout w:type="fixed"/>
        <w:tblLook w:val="01E0" w:firstRow="1" w:lastRow="1" w:firstColumn="1" w:lastColumn="1" w:noHBand="0" w:noVBand="0"/>
      </w:tblPr>
      <w:tblGrid>
        <w:gridCol w:w="5486"/>
        <w:gridCol w:w="4536"/>
      </w:tblGrid>
      <w:tr w:rsidR="002B5758" w:rsidRPr="00564A66" w14:paraId="152619DA" w14:textId="77777777" w:rsidTr="0012778E">
        <w:trPr>
          <w:trHeight w:val="283"/>
        </w:trPr>
        <w:tc>
          <w:tcPr>
            <w:tcW w:w="5486" w:type="dxa"/>
            <w:shd w:val="clear" w:color="auto" w:fill="FFFFFF" w:themeFill="background1"/>
          </w:tcPr>
          <w:bookmarkEnd w:id="0"/>
          <w:p w14:paraId="00B8B5A3" w14:textId="5BAD8527" w:rsidR="002B5758" w:rsidRPr="00564A66" w:rsidRDefault="00D134EB" w:rsidP="000856D9">
            <w:pPr>
              <w:pStyle w:val="Default"/>
              <w:rPr>
                <w:rFonts w:ascii="DesySans Office" w:hAnsi="DesySans Office"/>
                <w:color w:val="auto"/>
                <w:sz w:val="20"/>
                <w:szCs w:val="20"/>
                <w:lang w:val="en-US"/>
              </w:rPr>
            </w:pPr>
            <w:r w:rsidRPr="00564A66">
              <w:rPr>
                <w:rFonts w:ascii="DesySans Office" w:hAnsi="DesySans Office"/>
                <w:color w:val="auto"/>
                <w:sz w:val="20"/>
                <w:szCs w:val="20"/>
                <w:lang w:val="en-US"/>
              </w:rPr>
              <w:t xml:space="preserve">    </w:t>
            </w:r>
            <w:proofErr w:type="spellStart"/>
            <w:r w:rsidR="00160E92" w:rsidRPr="00564A66">
              <w:rPr>
                <w:rFonts w:ascii="DesySans Office" w:hAnsi="DesySans Office"/>
                <w:color w:val="auto"/>
                <w:sz w:val="20"/>
                <w:szCs w:val="20"/>
                <w:lang w:val="en-US"/>
              </w:rPr>
              <w:t>Organis</w:t>
            </w:r>
            <w:r w:rsidR="00205E68" w:rsidRPr="00564A66">
              <w:rPr>
                <w:rFonts w:ascii="DesySans Office" w:hAnsi="DesySans Office"/>
                <w:color w:val="auto"/>
                <w:sz w:val="20"/>
                <w:szCs w:val="20"/>
                <w:lang w:val="en-US"/>
              </w:rPr>
              <w:t>ers</w:t>
            </w:r>
            <w:proofErr w:type="spellEnd"/>
            <w:r w:rsidR="00E753BB" w:rsidRPr="00564A66">
              <w:rPr>
                <w:rFonts w:ascii="DesySans Office" w:hAnsi="DesySans Office"/>
                <w:color w:val="auto"/>
                <w:sz w:val="20"/>
                <w:szCs w:val="20"/>
                <w:lang w:val="en-US"/>
              </w:rPr>
              <w:t xml:space="preserve">: </w:t>
            </w:r>
            <w:r w:rsidR="007F2492" w:rsidRPr="00564A66">
              <w:rPr>
                <w:rFonts w:ascii="DesySans Office" w:hAnsi="DesySans Office"/>
                <w:lang w:val="en-US"/>
              </w:rPr>
              <w:t xml:space="preserve"> </w:t>
            </w:r>
            <w:r w:rsidR="00046E68">
              <w:rPr>
                <w:rFonts w:ascii="DesySans Office" w:hAnsi="DesySans Office"/>
                <w:color w:val="auto"/>
                <w:sz w:val="20"/>
                <w:szCs w:val="20"/>
                <w:lang w:val="en-US"/>
              </w:rPr>
              <w:t>R. Farla</w:t>
            </w:r>
            <w:r w:rsidR="0094124F" w:rsidRPr="00564A66">
              <w:rPr>
                <w:rFonts w:ascii="DesySans Office" w:hAnsi="DesySans Office"/>
                <w:color w:val="auto"/>
                <w:sz w:val="20"/>
                <w:szCs w:val="20"/>
                <w:lang w:val="en-US"/>
              </w:rPr>
              <w:t xml:space="preserve">, </w:t>
            </w:r>
            <w:r w:rsidR="00046E68">
              <w:rPr>
                <w:rFonts w:ascii="DesySans Office" w:hAnsi="DesySans Office"/>
                <w:color w:val="auto"/>
                <w:sz w:val="20"/>
                <w:szCs w:val="20"/>
                <w:lang w:val="en-US"/>
              </w:rPr>
              <w:t>S</w:t>
            </w:r>
            <w:r w:rsidR="0094124F" w:rsidRPr="00564A66">
              <w:rPr>
                <w:rFonts w:ascii="DesySans Office" w:hAnsi="DesySans Office"/>
                <w:color w:val="auto"/>
                <w:sz w:val="20"/>
                <w:szCs w:val="20"/>
                <w:lang w:val="en-US"/>
              </w:rPr>
              <w:t xml:space="preserve">. </w:t>
            </w:r>
            <w:r w:rsidR="00046E68">
              <w:rPr>
                <w:rFonts w:ascii="DesySans Office" w:hAnsi="DesySans Office"/>
                <w:color w:val="auto"/>
                <w:sz w:val="20"/>
                <w:szCs w:val="20"/>
                <w:lang w:val="en-US"/>
              </w:rPr>
              <w:t>Bhat</w:t>
            </w:r>
          </w:p>
        </w:tc>
        <w:tc>
          <w:tcPr>
            <w:tcW w:w="4536" w:type="dxa"/>
            <w:shd w:val="clear" w:color="auto" w:fill="FFFFFF" w:themeFill="background1"/>
          </w:tcPr>
          <w:p w14:paraId="660DDCDE" w14:textId="77777777" w:rsidR="00E753BB" w:rsidRDefault="002B5758" w:rsidP="00E753BB">
            <w:pPr>
              <w:pStyle w:val="Default"/>
              <w:rPr>
                <w:rFonts w:ascii="DesySans Office" w:hAnsi="DesySans Office"/>
                <w:color w:val="auto"/>
                <w:sz w:val="20"/>
                <w:szCs w:val="20"/>
              </w:rPr>
            </w:pPr>
            <w:r w:rsidRPr="00564A66">
              <w:rPr>
                <w:rFonts w:ascii="DesySans Office" w:hAnsi="DesySans Office"/>
                <w:color w:val="auto"/>
                <w:sz w:val="20"/>
                <w:szCs w:val="20"/>
              </w:rPr>
              <w:t xml:space="preserve">Contact: </w:t>
            </w:r>
            <w:r w:rsidR="007F2492" w:rsidRPr="00564A66">
              <w:rPr>
                <w:rFonts w:ascii="DesySans Office" w:hAnsi="DesySans Office"/>
              </w:rPr>
              <w:t xml:space="preserve"> </w:t>
            </w:r>
            <w:r w:rsidR="00046E68">
              <w:rPr>
                <w:rFonts w:ascii="DesySans Office" w:hAnsi="DesySans Office"/>
                <w:color w:val="auto"/>
                <w:sz w:val="20"/>
                <w:szCs w:val="20"/>
              </w:rPr>
              <w:t>robert</w:t>
            </w:r>
            <w:r w:rsidR="0094124F" w:rsidRPr="00564A66">
              <w:rPr>
                <w:rFonts w:ascii="DesySans Office" w:hAnsi="DesySans Office"/>
                <w:color w:val="auto"/>
                <w:sz w:val="20"/>
                <w:szCs w:val="20"/>
              </w:rPr>
              <w:t>.</w:t>
            </w:r>
            <w:r w:rsidR="00046E68">
              <w:rPr>
                <w:rFonts w:ascii="DesySans Office" w:hAnsi="DesySans Office"/>
                <w:color w:val="auto"/>
                <w:sz w:val="20"/>
                <w:szCs w:val="20"/>
              </w:rPr>
              <w:t>farla</w:t>
            </w:r>
            <w:r w:rsidR="007F2492" w:rsidRPr="00564A66">
              <w:rPr>
                <w:rFonts w:ascii="DesySans Office" w:hAnsi="DesySans Office"/>
                <w:color w:val="auto"/>
                <w:sz w:val="20"/>
                <w:szCs w:val="20"/>
              </w:rPr>
              <w:t>@desy.de</w:t>
            </w:r>
            <w:r w:rsidR="00B46BC1" w:rsidRPr="00564A66">
              <w:rPr>
                <w:rFonts w:ascii="DesySans Office" w:hAnsi="DesySans Office"/>
                <w:color w:val="auto"/>
                <w:sz w:val="20"/>
                <w:szCs w:val="20"/>
              </w:rPr>
              <w:t xml:space="preserve">    </w:t>
            </w:r>
          </w:p>
          <w:p w14:paraId="760ABDF3" w14:textId="0A57D187" w:rsidR="000C7442" w:rsidRPr="00564A66" w:rsidRDefault="000C7442" w:rsidP="00E753BB">
            <w:pPr>
              <w:pStyle w:val="Default"/>
              <w:rPr>
                <w:rFonts w:ascii="DesySans Office" w:hAnsi="DesySans Office"/>
                <w:color w:val="auto"/>
                <w:sz w:val="20"/>
                <w:szCs w:val="20"/>
              </w:rPr>
            </w:pPr>
          </w:p>
        </w:tc>
      </w:tr>
    </w:tbl>
    <w:tbl>
      <w:tblPr>
        <w:tblW w:w="988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828"/>
        <w:gridCol w:w="6608"/>
        <w:gridCol w:w="236"/>
        <w:gridCol w:w="2208"/>
      </w:tblGrid>
      <w:tr w:rsidR="0051174B" w:rsidRPr="00564A66" w14:paraId="1A41D028" w14:textId="77777777" w:rsidTr="009A3AC7">
        <w:trPr>
          <w:trHeight w:val="397"/>
        </w:trPr>
        <w:tc>
          <w:tcPr>
            <w:tcW w:w="9880" w:type="dxa"/>
            <w:gridSpan w:val="4"/>
            <w:shd w:val="clear" w:color="auto" w:fill="00B0F0"/>
            <w:vAlign w:val="center"/>
          </w:tcPr>
          <w:p w14:paraId="71BA7C5C" w14:textId="77777777" w:rsidR="0051174B" w:rsidRPr="00564A66" w:rsidRDefault="0051174B" w:rsidP="009A3AC7">
            <w:pPr>
              <w:ind w:right="-108"/>
              <w:rPr>
                <w:rFonts w:ascii="DesySans Office" w:hAnsi="DesySans Office" w:cs="Arial"/>
                <w:b/>
                <w:spacing w:val="20"/>
                <w:sz w:val="20"/>
                <w:lang w:val="en-GB" w:eastAsia="en-GB"/>
              </w:rPr>
            </w:pPr>
            <w:r w:rsidRPr="00564A66">
              <w:rPr>
                <w:rFonts w:ascii="DesySans Office" w:hAnsi="DesySans Office" w:cs="Arial"/>
                <w:b/>
                <w:color w:val="FFFFFF" w:themeColor="background1"/>
                <w:spacing w:val="20"/>
                <w:sz w:val="28"/>
                <w:lang w:val="en-GB" w:eastAsia="en-GB"/>
              </w:rPr>
              <w:t>PROGRAMME</w:t>
            </w:r>
            <w:r w:rsidR="003A26F3" w:rsidRPr="00564A66">
              <w:rPr>
                <w:rFonts w:ascii="DesySans Office" w:hAnsi="DesySans Office" w:cs="Arial"/>
                <w:b/>
                <w:color w:val="FFFFFF" w:themeColor="background1"/>
                <w:spacing w:val="20"/>
                <w:sz w:val="28"/>
                <w:lang w:val="en-GB" w:eastAsia="en-GB"/>
              </w:rPr>
              <w:t xml:space="preserve">     </w:t>
            </w:r>
          </w:p>
        </w:tc>
      </w:tr>
      <w:tr w:rsidR="000856D9" w:rsidRPr="0012778E" w14:paraId="50F44474" w14:textId="77777777" w:rsidTr="00792770">
        <w:trPr>
          <w:trHeight w:val="283"/>
        </w:trPr>
        <w:tc>
          <w:tcPr>
            <w:tcW w:w="828" w:type="dxa"/>
            <w:shd w:val="clear" w:color="auto" w:fill="C6D9F1" w:themeFill="text2" w:themeFillTint="33"/>
            <w:vAlign w:val="center"/>
          </w:tcPr>
          <w:p w14:paraId="1E8DF539" w14:textId="77777777" w:rsidR="000856D9" w:rsidRPr="0012778E" w:rsidRDefault="000856D9" w:rsidP="0012778E">
            <w:pPr>
              <w:ind w:right="-108"/>
              <w:rPr>
                <w:rFonts w:ascii="DesySans Office" w:hAnsi="DesySans Office" w:cs="Arial"/>
                <w:sz w:val="16"/>
                <w:lang w:val="en-GB" w:eastAsia="en-GB"/>
              </w:rPr>
            </w:pPr>
          </w:p>
        </w:tc>
        <w:tc>
          <w:tcPr>
            <w:tcW w:w="6608" w:type="dxa"/>
            <w:shd w:val="clear" w:color="auto" w:fill="C6D9F1" w:themeFill="text2" w:themeFillTint="33"/>
            <w:vAlign w:val="center"/>
          </w:tcPr>
          <w:p w14:paraId="33C24CCB" w14:textId="0FDB5B16" w:rsidR="000856D9" w:rsidRPr="0012778E" w:rsidRDefault="000856D9" w:rsidP="0012778E">
            <w:pPr>
              <w:pStyle w:val="PlainText"/>
              <w:rPr>
                <w:rFonts w:ascii="DesySans Office" w:hAnsi="DesySans Office" w:cs="Arial"/>
                <w:sz w:val="16"/>
                <w:lang w:val="en-US"/>
              </w:rPr>
            </w:pP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14:paraId="4008D4B3" w14:textId="6569435B" w:rsidR="000856D9" w:rsidRPr="0012778E" w:rsidRDefault="000856D9" w:rsidP="0012778E">
            <w:pPr>
              <w:rPr>
                <w:rFonts w:ascii="DesySans Office" w:hAnsi="DesySans Office" w:cs="Arial"/>
                <w:sz w:val="16"/>
                <w:lang w:val="en-GB"/>
              </w:rPr>
            </w:pPr>
          </w:p>
        </w:tc>
        <w:tc>
          <w:tcPr>
            <w:tcW w:w="2208" w:type="dxa"/>
            <w:shd w:val="clear" w:color="auto" w:fill="C6D9F1" w:themeFill="text2" w:themeFillTint="33"/>
            <w:vAlign w:val="center"/>
          </w:tcPr>
          <w:p w14:paraId="2DD49F69" w14:textId="4EFF4E60" w:rsidR="000856D9" w:rsidRPr="0012778E" w:rsidRDefault="006B1BA7" w:rsidP="0012778E">
            <w:pPr>
              <w:ind w:right="-108"/>
              <w:rPr>
                <w:rFonts w:ascii="DesySans Office" w:eastAsia="Times New Roman" w:hAnsi="DesySans Office"/>
                <w:i/>
                <w:sz w:val="18"/>
                <w:lang w:val="en-US"/>
              </w:rPr>
            </w:pPr>
            <w:r w:rsidRPr="0012778E">
              <w:rPr>
                <w:rFonts w:ascii="DesySans Office" w:eastAsia="Times New Roman" w:hAnsi="DesySans Office"/>
                <w:i/>
                <w:sz w:val="18"/>
                <w:lang w:val="en-US"/>
              </w:rPr>
              <w:t xml:space="preserve">Chair: </w:t>
            </w:r>
            <w:r w:rsidR="006A6ED4">
              <w:rPr>
                <w:rFonts w:ascii="DesySans Office" w:eastAsia="Times New Roman" w:hAnsi="DesySans Office"/>
                <w:i/>
                <w:sz w:val="18"/>
                <w:lang w:val="en-US"/>
              </w:rPr>
              <w:t>R</w:t>
            </w:r>
            <w:r w:rsidR="00BE281C" w:rsidRPr="0012778E">
              <w:rPr>
                <w:rFonts w:ascii="DesySans Office" w:eastAsia="Times New Roman" w:hAnsi="DesySans Office"/>
                <w:i/>
                <w:sz w:val="18"/>
                <w:lang w:val="en-US"/>
              </w:rPr>
              <w:t xml:space="preserve">. </w:t>
            </w:r>
            <w:proofErr w:type="spellStart"/>
            <w:r w:rsidR="006A6ED4">
              <w:rPr>
                <w:rFonts w:ascii="DesySans Office" w:eastAsia="Times New Roman" w:hAnsi="DesySans Office"/>
                <w:i/>
                <w:sz w:val="18"/>
                <w:lang w:val="en-US"/>
              </w:rPr>
              <w:t>Farla</w:t>
            </w:r>
            <w:proofErr w:type="spellEnd"/>
          </w:p>
        </w:tc>
      </w:tr>
      <w:tr w:rsidR="00D134EB" w:rsidRPr="0012778E" w14:paraId="4E63FD6B" w14:textId="77777777" w:rsidTr="00AF7515">
        <w:trPr>
          <w:trHeight w:val="284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140720B2" w14:textId="40B22948" w:rsidR="00D134EB" w:rsidRPr="0012778E" w:rsidRDefault="00D134EB" w:rsidP="0012778E">
            <w:pPr>
              <w:ind w:right="-108"/>
              <w:rPr>
                <w:rFonts w:ascii="DesySans Office" w:hAnsi="DesySans Office" w:cs="Arial"/>
                <w:sz w:val="16"/>
                <w:lang w:val="en-US" w:eastAsia="en-GB"/>
              </w:rPr>
            </w:pPr>
            <w:r w:rsidRPr="0012778E">
              <w:rPr>
                <w:rFonts w:ascii="DesySans Office" w:hAnsi="DesySans Office" w:cs="Arial"/>
                <w:sz w:val="16"/>
                <w:lang w:val="en-US" w:eastAsia="en-GB"/>
              </w:rPr>
              <w:t>1</w:t>
            </w:r>
            <w:r w:rsidR="0094124F" w:rsidRPr="0012778E">
              <w:rPr>
                <w:rFonts w:ascii="DesySans Office" w:hAnsi="DesySans Office" w:cs="Arial"/>
                <w:sz w:val="16"/>
                <w:lang w:val="en-US" w:eastAsia="en-GB"/>
              </w:rPr>
              <w:t>3</w:t>
            </w:r>
            <w:r w:rsidRPr="0012778E">
              <w:rPr>
                <w:rFonts w:ascii="DesySans Office" w:hAnsi="DesySans Office" w:cs="Arial"/>
                <w:sz w:val="16"/>
                <w:lang w:val="en-US" w:eastAsia="en-GB"/>
              </w:rPr>
              <w:t>:</w:t>
            </w:r>
            <w:r w:rsidR="00EE018B" w:rsidRPr="0012778E">
              <w:rPr>
                <w:rFonts w:ascii="DesySans Office" w:hAnsi="DesySans Office" w:cs="Arial"/>
                <w:sz w:val="16"/>
                <w:lang w:val="en-US" w:eastAsia="en-GB"/>
              </w:rPr>
              <w:t>3</w:t>
            </w:r>
            <w:r w:rsidRPr="0012778E">
              <w:rPr>
                <w:rFonts w:ascii="DesySans Office" w:hAnsi="DesySans Office" w:cs="Arial"/>
                <w:sz w:val="16"/>
                <w:lang w:val="en-US" w:eastAsia="en-GB"/>
              </w:rPr>
              <w:t>0</w:t>
            </w:r>
          </w:p>
        </w:tc>
        <w:tc>
          <w:tcPr>
            <w:tcW w:w="6608" w:type="dxa"/>
            <w:shd w:val="clear" w:color="auto" w:fill="F2F2F2" w:themeFill="background1" w:themeFillShade="F2"/>
            <w:vAlign w:val="center"/>
          </w:tcPr>
          <w:p w14:paraId="2CF7D554" w14:textId="6EDD94A9" w:rsidR="00465FC7" w:rsidRPr="006A6ED4" w:rsidRDefault="0094124F" w:rsidP="00605753">
            <w:pPr>
              <w:spacing w:after="40"/>
              <w:rPr>
                <w:rFonts w:ascii="DesySans Office" w:hAnsi="DesySans Office" w:cs="Arial"/>
                <w:i/>
                <w:sz w:val="18"/>
                <w:lang w:val="en-US"/>
              </w:rPr>
            </w:pPr>
            <w:r w:rsidRPr="006A6ED4">
              <w:rPr>
                <w:rFonts w:ascii="DesySans Office" w:eastAsia="Times New Roman" w:hAnsi="DesySans Office"/>
                <w:i/>
                <w:sz w:val="18"/>
                <w:lang w:val="en-US"/>
              </w:rPr>
              <w:t>Introduction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56F09309" w14:textId="21694042" w:rsidR="00D134EB" w:rsidRPr="0012778E" w:rsidRDefault="00D134EB" w:rsidP="0012778E">
            <w:pPr>
              <w:ind w:right="-108"/>
              <w:rPr>
                <w:rFonts w:ascii="DesySans Office" w:hAnsi="DesySans Office" w:cs="Arial"/>
                <w:sz w:val="16"/>
                <w:lang w:val="en-US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14:paraId="1B7764D5" w14:textId="4503B45B" w:rsidR="00D134EB" w:rsidRPr="0012778E" w:rsidRDefault="0030037A" w:rsidP="0012778E">
            <w:pPr>
              <w:ind w:right="-108"/>
              <w:rPr>
                <w:rFonts w:ascii="DesySans Office" w:eastAsia="Times New Roman" w:hAnsi="DesySans Office"/>
                <w:sz w:val="18"/>
                <w:lang w:val="en-US"/>
              </w:rPr>
            </w:pPr>
            <w:r w:rsidRPr="0012778E">
              <w:rPr>
                <w:rFonts w:ascii="DesySans Office" w:eastAsia="Times New Roman" w:hAnsi="DesySans Office"/>
                <w:sz w:val="18"/>
                <w:lang w:val="en-US"/>
              </w:rPr>
              <w:t xml:space="preserve"> </w:t>
            </w:r>
            <w:r w:rsidR="00046E68" w:rsidRPr="0012778E">
              <w:rPr>
                <w:rFonts w:ascii="DesySans Office" w:eastAsia="Times New Roman" w:hAnsi="DesySans Office"/>
                <w:sz w:val="18"/>
                <w:lang w:val="en-US"/>
              </w:rPr>
              <w:t>S. Bhat</w:t>
            </w:r>
          </w:p>
        </w:tc>
      </w:tr>
      <w:tr w:rsidR="00D134EB" w:rsidRPr="0012778E" w14:paraId="3B7AE493" w14:textId="77777777" w:rsidTr="006C1DE3">
        <w:trPr>
          <w:trHeight w:val="510"/>
        </w:trPr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05789B45" w14:textId="2F2450A7" w:rsidR="00D134EB" w:rsidRPr="0012778E" w:rsidRDefault="0094124F" w:rsidP="0012778E">
            <w:pPr>
              <w:ind w:right="-108"/>
              <w:rPr>
                <w:rFonts w:ascii="DesySans Office" w:hAnsi="DesySans Office" w:cs="Arial"/>
                <w:sz w:val="16"/>
                <w:lang w:val="en-GB" w:eastAsia="en-GB"/>
              </w:rPr>
            </w:pP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13:</w:t>
            </w:r>
            <w:r w:rsidR="00C809BA">
              <w:rPr>
                <w:rFonts w:ascii="DesySans Office" w:hAnsi="DesySans Office" w:cs="Arial"/>
                <w:sz w:val="16"/>
                <w:lang w:val="en-GB" w:eastAsia="en-GB"/>
              </w:rPr>
              <w:t>4</w:t>
            </w:r>
            <w:r w:rsidR="00046E68" w:rsidRPr="0012778E">
              <w:rPr>
                <w:rFonts w:ascii="DesySans Office" w:hAnsi="DesySans Office" w:cs="Arial"/>
                <w:sz w:val="16"/>
                <w:lang w:val="en-GB" w:eastAsia="en-GB"/>
              </w:rPr>
              <w:t>0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7EE95F75" w14:textId="5468718B" w:rsidR="003B4713" w:rsidRPr="00590255" w:rsidRDefault="00681B0B" w:rsidP="00605753">
            <w:pPr>
              <w:pStyle w:val="HTMLPreformatted"/>
              <w:spacing w:after="40"/>
              <w:rPr>
                <w:rFonts w:ascii="DesySans Office" w:hAnsi="DesySans Office"/>
                <w:sz w:val="18"/>
                <w:lang w:val="en-US"/>
              </w:rPr>
            </w:pPr>
            <w:r w:rsidRPr="00681B0B">
              <w:rPr>
                <w:rFonts w:ascii="DesySans Office" w:hAnsi="DesySans Office"/>
                <w:sz w:val="18"/>
                <w:lang w:val="en-US"/>
              </w:rPr>
              <w:t xml:space="preserve">High-pressure sound velocity measurements of </w:t>
            </w:r>
            <w:r>
              <w:rPr>
                <w:rFonts w:ascii="DesySans Office" w:hAnsi="DesySans Office"/>
                <w:sz w:val="18"/>
                <w:lang w:val="en-US"/>
              </w:rPr>
              <w:t>Sn (</w:t>
            </w:r>
            <w:r w:rsidRPr="00681B0B">
              <w:rPr>
                <w:rFonts w:ascii="DesySans Office" w:hAnsi="DesySans Office"/>
                <w:sz w:val="18"/>
                <w:lang w:val="en-US"/>
              </w:rPr>
              <w:t>tin</w:t>
            </w:r>
            <w:r>
              <w:rPr>
                <w:rFonts w:ascii="DesySans Office" w:hAnsi="DesySans Office"/>
                <w:sz w:val="18"/>
                <w:lang w:val="en-US"/>
              </w:rPr>
              <w:t>)</w:t>
            </w:r>
            <w:r w:rsidRPr="00681B0B">
              <w:rPr>
                <w:rFonts w:ascii="DesySans Office" w:hAnsi="DesySans Office"/>
                <w:sz w:val="18"/>
                <w:lang w:val="en-US"/>
              </w:rPr>
              <w:t xml:space="preserve"> in the P61b large volume press.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4F972772" w14:textId="7DC5819E" w:rsidR="00D134EB" w:rsidRPr="0012778E" w:rsidRDefault="00D134EB" w:rsidP="0012778E">
            <w:pPr>
              <w:ind w:right="-108"/>
              <w:rPr>
                <w:rFonts w:ascii="DesySans Office" w:hAnsi="DesySans Office" w:cs="Arial"/>
                <w:sz w:val="16"/>
                <w:lang w:val="en-GB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14:paraId="18A63639" w14:textId="02CC4E99" w:rsidR="00D134EB" w:rsidRPr="0012778E" w:rsidRDefault="0030037A" w:rsidP="0012778E">
            <w:pPr>
              <w:ind w:right="-108"/>
              <w:rPr>
                <w:rFonts w:ascii="DesySans Office" w:hAnsi="DesySans Office" w:cs="Arial"/>
                <w:sz w:val="18"/>
                <w:lang w:val="en-US" w:eastAsia="en-GB"/>
              </w:rPr>
            </w:pPr>
            <w:r w:rsidRPr="0012778E">
              <w:rPr>
                <w:rFonts w:ascii="DesySans Office" w:eastAsia="Times New Roman" w:hAnsi="DesySans Office"/>
                <w:sz w:val="18"/>
                <w:lang w:val="en-US"/>
              </w:rPr>
              <w:t xml:space="preserve"> </w:t>
            </w:r>
            <w:r w:rsidR="00681B0B">
              <w:rPr>
                <w:rFonts w:ascii="DesySans Office" w:eastAsia="Times New Roman" w:hAnsi="DesySans Office"/>
                <w:sz w:val="18"/>
                <w:lang w:val="en-US"/>
              </w:rPr>
              <w:t>R</w:t>
            </w:r>
            <w:r w:rsidR="0094124F" w:rsidRPr="0012778E">
              <w:rPr>
                <w:rFonts w:ascii="DesySans Office" w:eastAsia="Times New Roman" w:hAnsi="DesySans Office"/>
                <w:sz w:val="18"/>
                <w:lang w:val="en-US"/>
              </w:rPr>
              <w:t xml:space="preserve">. </w:t>
            </w:r>
            <w:r w:rsidR="00681B0B">
              <w:rPr>
                <w:rFonts w:ascii="DesySans Office" w:eastAsia="Times New Roman" w:hAnsi="DesySans Office"/>
                <w:sz w:val="18"/>
                <w:lang w:val="en-US"/>
              </w:rPr>
              <w:t>Rowland/</w:t>
            </w:r>
            <w:r w:rsidR="00681B0B">
              <w:rPr>
                <w:rFonts w:ascii="DesySans Office" w:eastAsia="Times New Roman" w:hAnsi="DesySans Office"/>
                <w:sz w:val="18"/>
                <w:lang w:val="en-US"/>
              </w:rPr>
              <w:br/>
              <w:t xml:space="preserve"> B. Sturtevant</w:t>
            </w:r>
          </w:p>
        </w:tc>
      </w:tr>
      <w:tr w:rsidR="00D134EB" w:rsidRPr="0012778E" w14:paraId="3E3E93FD" w14:textId="77777777" w:rsidTr="006C1DE3">
        <w:trPr>
          <w:trHeight w:val="510"/>
        </w:trPr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20EE8F64" w14:textId="18A46930" w:rsidR="00D134EB" w:rsidRPr="0012778E" w:rsidRDefault="00D134EB" w:rsidP="0012778E">
            <w:pPr>
              <w:ind w:right="-108"/>
              <w:rPr>
                <w:rFonts w:ascii="DesySans Office" w:hAnsi="DesySans Office" w:cs="Arial"/>
                <w:sz w:val="16"/>
                <w:lang w:val="en-GB" w:eastAsia="en-GB"/>
              </w:rPr>
            </w:pP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1</w:t>
            </w:r>
            <w:r w:rsidR="00EE018B" w:rsidRPr="0012778E">
              <w:rPr>
                <w:rFonts w:ascii="DesySans Office" w:hAnsi="DesySans Office" w:cs="Arial"/>
                <w:sz w:val="16"/>
                <w:lang w:val="en-GB" w:eastAsia="en-GB"/>
              </w:rPr>
              <w:t>4</w:t>
            </w: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:</w:t>
            </w:r>
            <w:r w:rsidR="00C809BA">
              <w:rPr>
                <w:rFonts w:ascii="DesySans Office" w:hAnsi="DesySans Office" w:cs="Arial"/>
                <w:sz w:val="16"/>
                <w:lang w:val="en-GB" w:eastAsia="en-GB"/>
              </w:rPr>
              <w:t>0</w:t>
            </w: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0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1EED0118" w14:textId="0D535BA0" w:rsidR="003B4713" w:rsidRPr="00590255" w:rsidRDefault="00681B0B" w:rsidP="00605753">
            <w:pPr>
              <w:spacing w:after="40"/>
              <w:rPr>
                <w:rFonts w:ascii="DesySans Office" w:hAnsi="DesySans Office" w:cs="Arial"/>
                <w:sz w:val="18"/>
                <w:lang w:val="en-US"/>
              </w:rPr>
            </w:pPr>
            <w:r w:rsidRPr="00681B0B">
              <w:rPr>
                <w:rFonts w:ascii="DesySans Office" w:hAnsi="DesySans Office" w:cs="Arial"/>
                <w:sz w:val="18"/>
                <w:lang w:val="en-US"/>
              </w:rPr>
              <w:t>Breakthroughs in Ultra-</w:t>
            </w:r>
            <w:proofErr w:type="gramStart"/>
            <w:r w:rsidRPr="00681B0B">
              <w:rPr>
                <w:rFonts w:ascii="DesySans Office" w:hAnsi="DesySans Office" w:cs="Arial"/>
                <w:sz w:val="18"/>
                <w:lang w:val="en-US"/>
              </w:rPr>
              <w:t>High Pressure</w:t>
            </w:r>
            <w:proofErr w:type="gramEnd"/>
            <w:r w:rsidRPr="00681B0B">
              <w:rPr>
                <w:rFonts w:ascii="DesySans Office" w:hAnsi="DesySans Office" w:cs="Arial"/>
                <w:sz w:val="18"/>
                <w:lang w:val="en-US"/>
              </w:rPr>
              <w:t xml:space="preserve"> Multi-Anvil Experiments: Achieving Pressures Over 45 </w:t>
            </w:r>
            <w:proofErr w:type="spellStart"/>
            <w:r w:rsidRPr="00681B0B">
              <w:rPr>
                <w:rFonts w:ascii="DesySans Office" w:hAnsi="DesySans Office" w:cs="Arial"/>
                <w:sz w:val="18"/>
                <w:lang w:val="en-US"/>
              </w:rPr>
              <w:t>GPa</w:t>
            </w:r>
            <w:proofErr w:type="spellEnd"/>
            <w:r w:rsidRPr="00681B0B">
              <w:rPr>
                <w:rFonts w:ascii="DesySans Office" w:hAnsi="DesySans Office" w:cs="Arial"/>
                <w:sz w:val="18"/>
                <w:lang w:val="en-US"/>
              </w:rPr>
              <w:t xml:space="preserve"> on Millimeter-Scale Samples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6022A668" w14:textId="38A205A0" w:rsidR="00D134EB" w:rsidRPr="0012778E" w:rsidRDefault="00D134EB" w:rsidP="0012778E">
            <w:pPr>
              <w:ind w:right="-108"/>
              <w:rPr>
                <w:rFonts w:ascii="DesySans Office" w:hAnsi="DesySans Office" w:cs="Arial"/>
                <w:sz w:val="16"/>
                <w:lang w:val="en-GB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14:paraId="1925125F" w14:textId="76177193" w:rsidR="00D134EB" w:rsidRPr="0012778E" w:rsidRDefault="0030037A" w:rsidP="0012778E">
            <w:pPr>
              <w:ind w:right="-108"/>
              <w:rPr>
                <w:rFonts w:ascii="DesySans Office" w:hAnsi="DesySans Office" w:cs="Arial"/>
                <w:sz w:val="18"/>
                <w:lang w:val="en-US" w:eastAsia="en-GB"/>
              </w:rPr>
            </w:pPr>
            <w:r w:rsidRPr="0012778E">
              <w:rPr>
                <w:rFonts w:ascii="DesySans Office" w:hAnsi="DesySans Office" w:cs="Arial"/>
                <w:sz w:val="18"/>
                <w:lang w:val="en-US" w:eastAsia="en-GB"/>
              </w:rPr>
              <w:t xml:space="preserve"> </w:t>
            </w:r>
            <w:r w:rsidR="00681B0B">
              <w:rPr>
                <w:rFonts w:ascii="DesySans Office" w:hAnsi="DesySans Office" w:cs="Arial"/>
                <w:sz w:val="18"/>
                <w:lang w:val="en-US" w:eastAsia="en-GB"/>
              </w:rPr>
              <w:t>L</w:t>
            </w:r>
            <w:r w:rsidR="00571DA9" w:rsidRPr="0012778E">
              <w:rPr>
                <w:rFonts w:ascii="DesySans Office" w:hAnsi="DesySans Office" w:cs="Arial"/>
                <w:sz w:val="18"/>
                <w:lang w:val="en-US" w:eastAsia="en-GB"/>
              </w:rPr>
              <w:t xml:space="preserve">. </w:t>
            </w:r>
            <w:r w:rsidR="00681B0B">
              <w:rPr>
                <w:rFonts w:ascii="DesySans Office" w:hAnsi="DesySans Office" w:cs="Arial"/>
                <w:sz w:val="18"/>
                <w:lang w:val="en-US" w:eastAsia="en-GB"/>
              </w:rPr>
              <w:t>Man</w:t>
            </w:r>
          </w:p>
        </w:tc>
      </w:tr>
      <w:tr w:rsidR="00571DA9" w:rsidRPr="0012778E" w14:paraId="124AA828" w14:textId="77777777" w:rsidTr="006C1DE3">
        <w:trPr>
          <w:trHeight w:val="510"/>
        </w:trPr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6E75EFE5" w14:textId="77F9BAE0" w:rsidR="00571DA9" w:rsidRPr="0012778E" w:rsidRDefault="00571DA9" w:rsidP="0012778E">
            <w:pPr>
              <w:ind w:right="-108"/>
              <w:rPr>
                <w:rFonts w:ascii="DesySans Office" w:hAnsi="DesySans Office" w:cs="Arial"/>
                <w:sz w:val="16"/>
                <w:lang w:val="en-GB" w:eastAsia="en-GB"/>
              </w:rPr>
            </w:pP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1</w:t>
            </w:r>
            <w:r w:rsidR="00EE018B" w:rsidRPr="0012778E">
              <w:rPr>
                <w:rFonts w:ascii="DesySans Office" w:hAnsi="DesySans Office" w:cs="Arial"/>
                <w:sz w:val="16"/>
                <w:lang w:val="en-GB" w:eastAsia="en-GB"/>
              </w:rPr>
              <w:t>4</w:t>
            </w: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:</w:t>
            </w:r>
            <w:r w:rsidR="00C809BA">
              <w:rPr>
                <w:rFonts w:ascii="DesySans Office" w:hAnsi="DesySans Office" w:cs="Arial"/>
                <w:sz w:val="16"/>
                <w:lang w:val="en-GB" w:eastAsia="en-GB"/>
              </w:rPr>
              <w:t>2</w:t>
            </w: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0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3D8123DF" w14:textId="4F5FC8D3" w:rsidR="00571DA9" w:rsidRPr="00681B0B" w:rsidRDefault="00681B0B" w:rsidP="00605753">
            <w:pPr>
              <w:spacing w:after="40"/>
              <w:rPr>
                <w:rFonts w:ascii="DesySans Office" w:eastAsia="Times New Roman" w:hAnsi="DesySans Office"/>
                <w:sz w:val="18"/>
                <w:lang w:val="en-US"/>
              </w:rPr>
            </w:pPr>
            <w:r w:rsidRPr="00681B0B">
              <w:rPr>
                <w:rFonts w:ascii="DesySans Office" w:eastAsia="Times New Roman" w:hAnsi="DesySans Office"/>
                <w:sz w:val="18"/>
                <w:lang w:val="en-US"/>
              </w:rPr>
              <w:t>Post-spinel phase transition in (Mg0.9Fe0.1)2SiO4 system as an interpretation of the 660-km discontinuity elevation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1E49E945" w14:textId="77777777" w:rsidR="00571DA9" w:rsidRPr="0012778E" w:rsidRDefault="00571DA9" w:rsidP="0012778E">
            <w:pPr>
              <w:rPr>
                <w:rFonts w:ascii="DesySans Office" w:hAnsi="DesySans Office" w:cs="Arial"/>
                <w:sz w:val="16"/>
                <w:lang w:val="en-GB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14:paraId="1486CBF1" w14:textId="2A38AF5A" w:rsidR="00571DA9" w:rsidRPr="0012778E" w:rsidRDefault="0030037A" w:rsidP="0012778E">
            <w:pPr>
              <w:rPr>
                <w:rFonts w:ascii="DesySans Office" w:hAnsi="DesySans Office" w:cs="Arial"/>
                <w:i/>
                <w:sz w:val="18"/>
                <w:lang w:val="en-GB"/>
              </w:rPr>
            </w:pPr>
            <w:r w:rsidRPr="0012778E">
              <w:rPr>
                <w:rFonts w:ascii="DesySans Office" w:eastAsia="Times New Roman" w:hAnsi="DesySans Office"/>
                <w:sz w:val="18"/>
                <w:lang w:val="en-US"/>
              </w:rPr>
              <w:t xml:space="preserve"> </w:t>
            </w:r>
            <w:r w:rsidR="00571DA9" w:rsidRPr="0012778E">
              <w:rPr>
                <w:rFonts w:ascii="DesySans Office" w:eastAsia="Times New Roman" w:hAnsi="DesySans Office"/>
                <w:sz w:val="18"/>
                <w:lang w:val="en-US"/>
              </w:rPr>
              <w:t xml:space="preserve">A. </w:t>
            </w:r>
            <w:proofErr w:type="spellStart"/>
            <w:r w:rsidR="00681B0B">
              <w:rPr>
                <w:rFonts w:ascii="DesySans Office" w:eastAsia="Times New Roman" w:hAnsi="DesySans Office"/>
                <w:sz w:val="18"/>
                <w:lang w:val="en-US"/>
              </w:rPr>
              <w:t>Chanyshev</w:t>
            </w:r>
            <w:proofErr w:type="spellEnd"/>
          </w:p>
        </w:tc>
      </w:tr>
      <w:tr w:rsidR="00571DA9" w:rsidRPr="0012778E" w14:paraId="20F33D05" w14:textId="77777777" w:rsidTr="00AF7515">
        <w:trPr>
          <w:trHeight w:val="284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749FBA42" w14:textId="38442131" w:rsidR="00571DA9" w:rsidRPr="0012778E" w:rsidRDefault="00571DA9" w:rsidP="0012778E">
            <w:pPr>
              <w:ind w:right="-108"/>
              <w:rPr>
                <w:rFonts w:ascii="DesySans Office" w:hAnsi="DesySans Office" w:cs="Arial"/>
                <w:sz w:val="16"/>
                <w:lang w:val="en-GB" w:eastAsia="en-GB"/>
              </w:rPr>
            </w:pP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14:</w:t>
            </w:r>
            <w:r w:rsidR="00C809BA">
              <w:rPr>
                <w:rFonts w:ascii="DesySans Office" w:hAnsi="DesySans Office" w:cs="Arial"/>
                <w:sz w:val="16"/>
                <w:lang w:val="en-GB" w:eastAsia="en-GB"/>
              </w:rPr>
              <w:t>4</w:t>
            </w: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0</w:t>
            </w:r>
          </w:p>
        </w:tc>
        <w:tc>
          <w:tcPr>
            <w:tcW w:w="6608" w:type="dxa"/>
            <w:shd w:val="clear" w:color="auto" w:fill="F2F2F2" w:themeFill="background1" w:themeFillShade="F2"/>
            <w:vAlign w:val="center"/>
          </w:tcPr>
          <w:p w14:paraId="1BB8574E" w14:textId="5628F705" w:rsidR="00571DA9" w:rsidRPr="0012778E" w:rsidRDefault="00571DA9" w:rsidP="00605753">
            <w:pPr>
              <w:spacing w:after="40"/>
              <w:rPr>
                <w:rFonts w:ascii="DesySans Office" w:hAnsi="DesySans Office" w:cs="Arial"/>
                <w:i/>
                <w:sz w:val="18"/>
                <w:lang w:val="en-US"/>
              </w:rPr>
            </w:pPr>
            <w:r w:rsidRPr="0012778E">
              <w:rPr>
                <w:rFonts w:ascii="DesySans Office" w:eastAsia="Times New Roman" w:hAnsi="DesySans Office"/>
                <w:i/>
                <w:sz w:val="18"/>
                <w:lang w:val="en-US"/>
              </w:rPr>
              <w:t>Coffee break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59C1FFED" w14:textId="77777777" w:rsidR="00571DA9" w:rsidRPr="0012778E" w:rsidRDefault="00571DA9" w:rsidP="0012778E">
            <w:pPr>
              <w:rPr>
                <w:rFonts w:ascii="DesySans Office" w:hAnsi="DesySans Office" w:cs="Arial"/>
                <w:sz w:val="16"/>
                <w:lang w:val="en-GB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14:paraId="02841A57" w14:textId="0CC40246" w:rsidR="00571DA9" w:rsidRPr="0012778E" w:rsidRDefault="00571DA9" w:rsidP="0012778E">
            <w:pPr>
              <w:rPr>
                <w:rFonts w:ascii="DesySans Office" w:hAnsi="DesySans Office" w:cs="Arial"/>
                <w:i/>
                <w:sz w:val="18"/>
                <w:lang w:val="en-GB"/>
              </w:rPr>
            </w:pPr>
          </w:p>
        </w:tc>
      </w:tr>
      <w:tr w:rsidR="003A2D38" w:rsidRPr="0012778E" w14:paraId="72A89E45" w14:textId="77777777" w:rsidTr="00792770">
        <w:trPr>
          <w:trHeight w:val="303"/>
        </w:trPr>
        <w:tc>
          <w:tcPr>
            <w:tcW w:w="828" w:type="dxa"/>
            <w:shd w:val="clear" w:color="auto" w:fill="C6D9F1" w:themeFill="text2" w:themeFillTint="33"/>
            <w:vAlign w:val="center"/>
          </w:tcPr>
          <w:p w14:paraId="036D0339" w14:textId="77777777" w:rsidR="003A2D38" w:rsidRPr="0012778E" w:rsidRDefault="003A2D38" w:rsidP="0012778E">
            <w:pPr>
              <w:ind w:right="-108"/>
              <w:rPr>
                <w:rFonts w:ascii="DesySans Office" w:hAnsi="DesySans Office" w:cs="Arial"/>
                <w:sz w:val="16"/>
                <w:lang w:val="en-GB" w:eastAsia="en-GB"/>
              </w:rPr>
            </w:pPr>
          </w:p>
        </w:tc>
        <w:tc>
          <w:tcPr>
            <w:tcW w:w="6608" w:type="dxa"/>
            <w:shd w:val="clear" w:color="auto" w:fill="C6D9F1" w:themeFill="text2" w:themeFillTint="33"/>
            <w:vAlign w:val="center"/>
          </w:tcPr>
          <w:p w14:paraId="082143BA" w14:textId="77777777" w:rsidR="003A2D38" w:rsidRPr="007D6A08" w:rsidRDefault="003A2D38" w:rsidP="00605753">
            <w:pPr>
              <w:spacing w:after="40"/>
              <w:rPr>
                <w:rFonts w:ascii="DesySans Office" w:eastAsia="Times New Roman" w:hAnsi="DesySans Office"/>
                <w:sz w:val="18"/>
                <w:lang w:val="en-US"/>
              </w:rPr>
            </w:pP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14:paraId="7F2FFBE0" w14:textId="77777777" w:rsidR="003A2D38" w:rsidRPr="0012778E" w:rsidRDefault="003A2D38" w:rsidP="0012778E">
            <w:pPr>
              <w:ind w:right="-108"/>
              <w:rPr>
                <w:rFonts w:ascii="DesySans Office" w:hAnsi="DesySans Office" w:cs="Arial"/>
                <w:sz w:val="16"/>
                <w:lang w:val="en-US" w:eastAsia="en-GB"/>
              </w:rPr>
            </w:pPr>
          </w:p>
        </w:tc>
        <w:tc>
          <w:tcPr>
            <w:tcW w:w="2208" w:type="dxa"/>
            <w:shd w:val="clear" w:color="auto" w:fill="C6D9F1" w:themeFill="text2" w:themeFillTint="33"/>
            <w:vAlign w:val="center"/>
          </w:tcPr>
          <w:p w14:paraId="6EDEC140" w14:textId="3AD0E193" w:rsidR="003A2D38" w:rsidRPr="0012778E" w:rsidRDefault="003A2D38" w:rsidP="0012778E">
            <w:pPr>
              <w:ind w:right="-108"/>
              <w:rPr>
                <w:rFonts w:ascii="DesySans Office" w:hAnsi="DesySans Office" w:cs="Arial"/>
                <w:sz w:val="18"/>
                <w:lang w:val="en-GB"/>
              </w:rPr>
            </w:pPr>
            <w:r w:rsidRPr="0012778E">
              <w:rPr>
                <w:rFonts w:ascii="DesySans Office" w:hAnsi="DesySans Office" w:cs="Arial"/>
                <w:i/>
                <w:sz w:val="18"/>
                <w:lang w:val="en-GB"/>
              </w:rPr>
              <w:t xml:space="preserve">Chair: </w:t>
            </w:r>
            <w:r w:rsidR="006A6ED4">
              <w:rPr>
                <w:rFonts w:ascii="DesySans Office" w:hAnsi="DesySans Office" w:cs="Arial"/>
                <w:i/>
                <w:sz w:val="18"/>
                <w:lang w:val="en-GB"/>
              </w:rPr>
              <w:t>S</w:t>
            </w:r>
            <w:r w:rsidRPr="0012778E">
              <w:rPr>
                <w:rFonts w:ascii="DesySans Office" w:hAnsi="DesySans Office" w:cs="Arial"/>
                <w:i/>
                <w:sz w:val="18"/>
                <w:lang w:val="en-GB"/>
              </w:rPr>
              <w:t xml:space="preserve">. </w:t>
            </w:r>
            <w:r w:rsidR="006A6ED4">
              <w:rPr>
                <w:rFonts w:ascii="DesySans Office" w:hAnsi="DesySans Office" w:cs="Arial"/>
                <w:i/>
                <w:sz w:val="18"/>
                <w:lang w:val="en-GB"/>
              </w:rPr>
              <w:t>Bhat</w:t>
            </w:r>
          </w:p>
        </w:tc>
      </w:tr>
      <w:tr w:rsidR="00571DA9" w:rsidRPr="0012778E" w14:paraId="19E774C6" w14:textId="77777777" w:rsidTr="006C1DE3">
        <w:trPr>
          <w:trHeight w:val="510"/>
        </w:trPr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26032CA5" w14:textId="076B9479" w:rsidR="00571DA9" w:rsidRPr="0012778E" w:rsidRDefault="00571DA9" w:rsidP="0012778E">
            <w:pPr>
              <w:ind w:right="-108"/>
              <w:rPr>
                <w:rFonts w:ascii="DesySans Office" w:hAnsi="DesySans Office" w:cs="Arial"/>
                <w:sz w:val="16"/>
                <w:lang w:val="en-GB" w:eastAsia="en-GB"/>
              </w:rPr>
            </w:pP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1</w:t>
            </w:r>
            <w:r w:rsidR="0090334A" w:rsidRPr="0012778E">
              <w:rPr>
                <w:rFonts w:ascii="DesySans Office" w:hAnsi="DesySans Office" w:cs="Arial"/>
                <w:sz w:val="16"/>
                <w:lang w:val="en-GB" w:eastAsia="en-GB"/>
              </w:rPr>
              <w:t>5</w:t>
            </w: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:</w:t>
            </w:r>
            <w:r w:rsidR="00C809BA">
              <w:rPr>
                <w:rFonts w:ascii="DesySans Office" w:hAnsi="DesySans Office" w:cs="Arial"/>
                <w:sz w:val="16"/>
                <w:lang w:val="en-GB" w:eastAsia="en-GB"/>
              </w:rPr>
              <w:t>0</w:t>
            </w: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0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0B8F0C05" w14:textId="7B635BBC" w:rsidR="003B4713" w:rsidRPr="007D6A08" w:rsidRDefault="007D6A08" w:rsidP="00605753">
            <w:pPr>
              <w:spacing w:after="40"/>
              <w:rPr>
                <w:rFonts w:ascii="DesySans Office" w:eastAsia="Times New Roman" w:hAnsi="DesySans Office"/>
                <w:sz w:val="18"/>
                <w:lang w:val="en-US"/>
              </w:rPr>
            </w:pPr>
            <w:r w:rsidRPr="007D6A08">
              <w:rPr>
                <w:rFonts w:ascii="DesySans Office" w:eastAsia="Times New Roman" w:hAnsi="DesySans Office"/>
                <w:sz w:val="18"/>
                <w:lang w:val="en-US"/>
              </w:rPr>
              <w:t>Unveiling Structural Pathways: In-Situ ED-XRD Studies of Novel Perovskites Formation and Transformations at High Pressure and Temperature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09CCC661" w14:textId="2D4C22FF" w:rsidR="00571DA9" w:rsidRPr="0012778E" w:rsidRDefault="00571DA9" w:rsidP="0012778E">
            <w:pPr>
              <w:ind w:right="-108"/>
              <w:rPr>
                <w:rFonts w:ascii="DesySans Office" w:hAnsi="DesySans Office" w:cs="Arial"/>
                <w:sz w:val="16"/>
                <w:lang w:val="en-US" w:eastAsia="en-GB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14:paraId="0FE33150" w14:textId="4CDE7538" w:rsidR="00571DA9" w:rsidRPr="0012778E" w:rsidRDefault="0030037A" w:rsidP="0012778E">
            <w:pPr>
              <w:ind w:right="-108"/>
              <w:rPr>
                <w:rFonts w:ascii="DesySans Office" w:hAnsi="DesySans Office" w:cs="Arial"/>
                <w:sz w:val="18"/>
                <w:lang w:val="en-GB"/>
              </w:rPr>
            </w:pPr>
            <w:r w:rsidRPr="0012778E">
              <w:rPr>
                <w:rFonts w:ascii="DesySans Office" w:hAnsi="DesySans Office" w:cs="Arial"/>
                <w:sz w:val="18"/>
                <w:lang w:val="en-GB"/>
              </w:rPr>
              <w:t xml:space="preserve"> </w:t>
            </w:r>
            <w:r w:rsidR="007D6A08">
              <w:rPr>
                <w:rFonts w:ascii="DesySans Office" w:hAnsi="DesySans Office" w:cs="Arial"/>
                <w:sz w:val="18"/>
                <w:lang w:val="en-GB"/>
              </w:rPr>
              <w:t>C</w:t>
            </w:r>
            <w:r w:rsidR="00571DA9" w:rsidRPr="0012778E">
              <w:rPr>
                <w:rFonts w:ascii="DesySans Office" w:hAnsi="DesySans Office" w:cs="Arial"/>
                <w:sz w:val="18"/>
                <w:lang w:val="en-GB"/>
              </w:rPr>
              <w:t xml:space="preserve">. </w:t>
            </w:r>
            <w:proofErr w:type="spellStart"/>
            <w:r w:rsidR="007D6A08">
              <w:rPr>
                <w:rFonts w:ascii="DesySans Office" w:hAnsi="DesySans Office" w:cs="Arial"/>
                <w:sz w:val="18"/>
                <w:lang w:val="en-GB"/>
              </w:rPr>
              <w:t>Coppi</w:t>
            </w:r>
            <w:proofErr w:type="spellEnd"/>
          </w:p>
        </w:tc>
      </w:tr>
      <w:tr w:rsidR="00571DA9" w:rsidRPr="0012778E" w14:paraId="7A8107B8" w14:textId="77777777" w:rsidTr="006C1DE3">
        <w:trPr>
          <w:trHeight w:val="510"/>
        </w:trPr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5F7797EF" w14:textId="344B2D44" w:rsidR="00571DA9" w:rsidRPr="0012778E" w:rsidRDefault="00571DA9" w:rsidP="0012778E">
            <w:pPr>
              <w:ind w:right="-108"/>
              <w:rPr>
                <w:rFonts w:ascii="DesySans Office" w:hAnsi="DesySans Office" w:cs="Arial"/>
                <w:sz w:val="16"/>
                <w:lang w:val="en-GB" w:eastAsia="en-GB"/>
              </w:rPr>
            </w:pP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1</w:t>
            </w:r>
            <w:r w:rsidR="0090334A" w:rsidRPr="0012778E">
              <w:rPr>
                <w:rFonts w:ascii="DesySans Office" w:hAnsi="DesySans Office" w:cs="Arial"/>
                <w:sz w:val="16"/>
                <w:lang w:val="en-GB" w:eastAsia="en-GB"/>
              </w:rPr>
              <w:t>5</w:t>
            </w: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:</w:t>
            </w:r>
            <w:r w:rsidR="00C809BA">
              <w:rPr>
                <w:rFonts w:ascii="DesySans Office" w:hAnsi="DesySans Office" w:cs="Arial"/>
                <w:sz w:val="16"/>
                <w:lang w:val="en-GB" w:eastAsia="en-GB"/>
              </w:rPr>
              <w:t>2</w:t>
            </w: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0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20A3D793" w14:textId="7A6EA8A3" w:rsidR="00571DA9" w:rsidRPr="0012778E" w:rsidRDefault="003C2853" w:rsidP="00605753">
            <w:pPr>
              <w:spacing w:after="40"/>
              <w:rPr>
                <w:rFonts w:ascii="DesySans Office" w:hAnsi="DesySans Office" w:cs="Arial"/>
                <w:sz w:val="18"/>
                <w:lang w:val="en-US"/>
              </w:rPr>
            </w:pPr>
            <w:r w:rsidRPr="003C2853">
              <w:rPr>
                <w:rFonts w:ascii="DesySans Office" w:hAnsi="DesySans Office" w:cs="Arial"/>
                <w:sz w:val="18"/>
                <w:lang w:val="en-US"/>
              </w:rPr>
              <w:t>Acetylides under Pressure: Crushing it at P61B</w:t>
            </w:r>
            <w:r w:rsidR="003B0D83">
              <w:rPr>
                <w:rFonts w:ascii="DesySans Office" w:hAnsi="DesySans Office" w:cs="Arial"/>
                <w:sz w:val="18"/>
                <w:lang w:val="en-US"/>
              </w:rPr>
              <w:t>!</w:t>
            </w:r>
            <w:bookmarkStart w:id="1" w:name="_GoBack"/>
            <w:bookmarkEnd w:id="1"/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1FEBF1B6" w14:textId="144E6540" w:rsidR="00571DA9" w:rsidRPr="0012778E" w:rsidRDefault="00571DA9" w:rsidP="0012778E">
            <w:pPr>
              <w:spacing w:after="40"/>
              <w:rPr>
                <w:rFonts w:ascii="DesySans Office" w:hAnsi="DesySans Office" w:cs="Arial"/>
                <w:sz w:val="16"/>
                <w:lang w:val="en-US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14:paraId="39A498A7" w14:textId="24807122" w:rsidR="00571DA9" w:rsidRPr="0012778E" w:rsidRDefault="0030037A" w:rsidP="0012778E">
            <w:pPr>
              <w:rPr>
                <w:rFonts w:ascii="DesySans Office" w:hAnsi="DesySans Office" w:cs="Arial"/>
                <w:sz w:val="18"/>
                <w:lang w:val="en-US"/>
              </w:rPr>
            </w:pPr>
            <w:r w:rsidRPr="0012778E">
              <w:rPr>
                <w:rFonts w:ascii="DesySans Office" w:eastAsia="Times New Roman" w:hAnsi="DesySans Office"/>
                <w:sz w:val="18"/>
                <w:lang w:val="en-US"/>
              </w:rPr>
              <w:t xml:space="preserve"> </w:t>
            </w:r>
            <w:r w:rsidR="007D6A08">
              <w:rPr>
                <w:rFonts w:ascii="DesySans Office" w:eastAsia="Times New Roman" w:hAnsi="DesySans Office"/>
                <w:sz w:val="18"/>
                <w:lang w:val="en-US"/>
              </w:rPr>
              <w:t>C</w:t>
            </w:r>
            <w:r w:rsidR="00571DA9" w:rsidRPr="0012778E">
              <w:rPr>
                <w:rFonts w:ascii="DesySans Office" w:eastAsia="Times New Roman" w:hAnsi="DesySans Office"/>
                <w:sz w:val="18"/>
                <w:lang w:val="en-US"/>
              </w:rPr>
              <w:t xml:space="preserve">. </w:t>
            </w:r>
            <w:proofErr w:type="spellStart"/>
            <w:r w:rsidR="007D6A08">
              <w:rPr>
                <w:rFonts w:ascii="DesySans Office" w:eastAsia="Times New Roman" w:hAnsi="DesySans Office"/>
                <w:sz w:val="18"/>
                <w:lang w:val="en-US"/>
              </w:rPr>
              <w:t>Hoverath</w:t>
            </w:r>
            <w:proofErr w:type="spellEnd"/>
          </w:p>
        </w:tc>
      </w:tr>
      <w:tr w:rsidR="007D6A08" w:rsidRPr="0012778E" w14:paraId="557D95B9" w14:textId="77777777" w:rsidTr="006C1DE3">
        <w:trPr>
          <w:trHeight w:val="510"/>
        </w:trPr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7518A17A" w14:textId="0CE73401" w:rsidR="007D6A08" w:rsidRPr="0012778E" w:rsidRDefault="007D6A08" w:rsidP="0012778E">
            <w:pPr>
              <w:ind w:right="-108"/>
              <w:rPr>
                <w:rFonts w:ascii="DesySans Office" w:hAnsi="DesySans Office" w:cs="Arial"/>
                <w:sz w:val="16"/>
                <w:lang w:val="en-GB" w:eastAsia="en-GB"/>
              </w:rPr>
            </w:pPr>
            <w:r>
              <w:rPr>
                <w:rFonts w:ascii="DesySans Office" w:hAnsi="DesySans Office" w:cs="Arial"/>
                <w:sz w:val="16"/>
                <w:lang w:val="en-GB" w:eastAsia="en-GB"/>
              </w:rPr>
              <w:t>15:40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4CF7AD52" w14:textId="72587382" w:rsidR="007D6A08" w:rsidRDefault="007D6A08" w:rsidP="00605753">
            <w:pPr>
              <w:spacing w:after="40"/>
              <w:rPr>
                <w:rFonts w:ascii="DesySans Office" w:hAnsi="DesySans Office" w:cs="Arial"/>
                <w:sz w:val="18"/>
                <w:lang w:val="en-US"/>
              </w:rPr>
            </w:pPr>
            <w:r w:rsidRPr="007D6A08">
              <w:rPr>
                <w:rFonts w:ascii="DesySans Office" w:hAnsi="DesySans Office" w:cs="Arial"/>
                <w:sz w:val="18"/>
                <w:lang w:val="en-US"/>
              </w:rPr>
              <w:t>Characterization of the Spin-Frustration in Doubly Ordered Perovskite NaYbZnWO6 Obtained by High-Pressure Synthesis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54C1011F" w14:textId="77777777" w:rsidR="007D6A08" w:rsidRPr="0012778E" w:rsidRDefault="007D6A08" w:rsidP="0012778E">
            <w:pPr>
              <w:spacing w:after="40"/>
              <w:rPr>
                <w:rFonts w:ascii="DesySans Office" w:hAnsi="DesySans Office" w:cs="Arial"/>
                <w:sz w:val="16"/>
                <w:lang w:val="en-US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14:paraId="0B54F667" w14:textId="6D819704" w:rsidR="007D6A08" w:rsidRPr="0012778E" w:rsidRDefault="007D6A08" w:rsidP="0012778E">
            <w:pPr>
              <w:rPr>
                <w:rFonts w:ascii="DesySans Office" w:eastAsia="Times New Roman" w:hAnsi="DesySans Office"/>
                <w:sz w:val="18"/>
                <w:lang w:val="en-US"/>
              </w:rPr>
            </w:pPr>
            <w:r>
              <w:rPr>
                <w:rFonts w:ascii="DesySans Office" w:eastAsia="Times New Roman" w:hAnsi="DesySans Office"/>
                <w:sz w:val="18"/>
                <w:lang w:val="en-US"/>
              </w:rPr>
              <w:t xml:space="preserve"> R. Kumar</w:t>
            </w:r>
          </w:p>
        </w:tc>
      </w:tr>
      <w:tr w:rsidR="00571DA9" w:rsidRPr="0012778E" w14:paraId="34FE78F4" w14:textId="77777777" w:rsidTr="00AF7515">
        <w:trPr>
          <w:trHeight w:val="284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431221DE" w14:textId="331F3330" w:rsidR="00571DA9" w:rsidRPr="0012778E" w:rsidRDefault="00571DA9" w:rsidP="0012778E">
            <w:pPr>
              <w:ind w:right="-108"/>
              <w:rPr>
                <w:rFonts w:ascii="DesySans Office" w:hAnsi="DesySans Office" w:cs="Arial"/>
                <w:sz w:val="16"/>
                <w:lang w:val="en-GB" w:eastAsia="en-GB"/>
              </w:rPr>
            </w:pP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1</w:t>
            </w:r>
            <w:r w:rsidR="007D6A08">
              <w:rPr>
                <w:rFonts w:ascii="DesySans Office" w:hAnsi="DesySans Office" w:cs="Arial"/>
                <w:sz w:val="16"/>
                <w:lang w:val="en-GB" w:eastAsia="en-GB"/>
              </w:rPr>
              <w:t>6</w:t>
            </w: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:</w:t>
            </w:r>
            <w:r w:rsidR="007D6A08">
              <w:rPr>
                <w:rFonts w:ascii="DesySans Office" w:hAnsi="DesySans Office" w:cs="Arial"/>
                <w:sz w:val="16"/>
                <w:lang w:val="en-GB" w:eastAsia="en-GB"/>
              </w:rPr>
              <w:t>0</w:t>
            </w: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0</w:t>
            </w:r>
          </w:p>
        </w:tc>
        <w:tc>
          <w:tcPr>
            <w:tcW w:w="6608" w:type="dxa"/>
            <w:shd w:val="clear" w:color="auto" w:fill="F2F2F2" w:themeFill="background1" w:themeFillShade="F2"/>
            <w:vAlign w:val="center"/>
          </w:tcPr>
          <w:p w14:paraId="7E3DD875" w14:textId="0BF7FBC8" w:rsidR="00571DA9" w:rsidRPr="0012778E" w:rsidRDefault="00571DA9" w:rsidP="00605753">
            <w:pPr>
              <w:spacing w:after="40"/>
              <w:rPr>
                <w:rFonts w:ascii="DesySans Office" w:hAnsi="DesySans Office" w:cs="Arial"/>
                <w:i/>
                <w:color w:val="00B050"/>
                <w:sz w:val="18"/>
                <w:lang w:val="en-US"/>
              </w:rPr>
            </w:pPr>
            <w:r w:rsidRPr="0012778E">
              <w:rPr>
                <w:rFonts w:ascii="DesySans Office" w:eastAsia="Times New Roman" w:hAnsi="DesySans Office"/>
                <w:i/>
                <w:sz w:val="18"/>
                <w:lang w:val="en-US"/>
              </w:rPr>
              <w:t>Coffee break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25A5FFF5" w14:textId="5CC477A8" w:rsidR="00571DA9" w:rsidRPr="0012778E" w:rsidRDefault="00571DA9" w:rsidP="0012778E">
            <w:pPr>
              <w:rPr>
                <w:rFonts w:ascii="DesySans Office" w:hAnsi="DesySans Office" w:cs="Arial"/>
                <w:sz w:val="16"/>
                <w:lang w:val="en-GB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14:paraId="6C5932CB" w14:textId="1B3D6B38" w:rsidR="00571DA9" w:rsidRPr="0012778E" w:rsidRDefault="00571DA9" w:rsidP="0012778E">
            <w:pPr>
              <w:rPr>
                <w:rFonts w:ascii="DesySans Office" w:hAnsi="DesySans Office" w:cs="Arial"/>
                <w:i/>
                <w:sz w:val="18"/>
                <w:lang w:val="en-GB"/>
              </w:rPr>
            </w:pPr>
          </w:p>
        </w:tc>
      </w:tr>
      <w:tr w:rsidR="003A2D38" w:rsidRPr="0012778E" w14:paraId="67CFA20A" w14:textId="77777777" w:rsidTr="00AF7515">
        <w:trPr>
          <w:trHeight w:val="284"/>
        </w:trPr>
        <w:tc>
          <w:tcPr>
            <w:tcW w:w="828" w:type="dxa"/>
            <w:shd w:val="clear" w:color="auto" w:fill="C6D9F1" w:themeFill="text2" w:themeFillTint="33"/>
            <w:vAlign w:val="center"/>
          </w:tcPr>
          <w:p w14:paraId="48FCBB42" w14:textId="77777777" w:rsidR="003A2D38" w:rsidRDefault="003A2D38" w:rsidP="0012778E">
            <w:pPr>
              <w:ind w:right="-108"/>
              <w:rPr>
                <w:rFonts w:ascii="DesySans Office" w:hAnsi="DesySans Office" w:cs="Arial"/>
                <w:sz w:val="16"/>
                <w:lang w:val="en-GB" w:eastAsia="en-GB"/>
              </w:rPr>
            </w:pPr>
          </w:p>
        </w:tc>
        <w:tc>
          <w:tcPr>
            <w:tcW w:w="6608" w:type="dxa"/>
            <w:shd w:val="clear" w:color="auto" w:fill="C6D9F1" w:themeFill="text2" w:themeFillTint="33"/>
            <w:vAlign w:val="center"/>
          </w:tcPr>
          <w:p w14:paraId="22A8A64D" w14:textId="77777777" w:rsidR="003A2D38" w:rsidRDefault="003A2D38" w:rsidP="00605753">
            <w:pPr>
              <w:pStyle w:val="PlainText"/>
              <w:rPr>
                <w:rFonts w:ascii="DesySans Office" w:eastAsia="Times New Roman" w:hAnsi="DesySans Office"/>
                <w:sz w:val="18"/>
                <w:szCs w:val="20"/>
                <w:lang w:val="en-US"/>
              </w:rPr>
            </w:pPr>
          </w:p>
        </w:tc>
        <w:tc>
          <w:tcPr>
            <w:tcW w:w="236" w:type="dxa"/>
            <w:shd w:val="clear" w:color="auto" w:fill="C6D9F1" w:themeFill="text2" w:themeFillTint="33"/>
            <w:vAlign w:val="center"/>
          </w:tcPr>
          <w:p w14:paraId="3B008AD9" w14:textId="77777777" w:rsidR="003A2D38" w:rsidRPr="0012778E" w:rsidRDefault="003A2D38" w:rsidP="0012778E">
            <w:pPr>
              <w:spacing w:after="40"/>
              <w:rPr>
                <w:rFonts w:ascii="DesySans Office" w:hAnsi="DesySans Office" w:cs="Arial"/>
                <w:sz w:val="16"/>
                <w:lang w:val="en-US" w:eastAsia="en-GB"/>
              </w:rPr>
            </w:pPr>
          </w:p>
        </w:tc>
        <w:tc>
          <w:tcPr>
            <w:tcW w:w="2208" w:type="dxa"/>
            <w:shd w:val="clear" w:color="auto" w:fill="C6D9F1" w:themeFill="text2" w:themeFillTint="33"/>
            <w:vAlign w:val="center"/>
          </w:tcPr>
          <w:p w14:paraId="1EDB8D7C" w14:textId="1E47153E" w:rsidR="003A2D38" w:rsidRDefault="003A2D38" w:rsidP="0012778E">
            <w:pPr>
              <w:rPr>
                <w:rFonts w:ascii="DesySans Office" w:hAnsi="DesySans Office"/>
                <w:color w:val="000000"/>
                <w:sz w:val="18"/>
                <w:lang w:val="en-US"/>
              </w:rPr>
            </w:pPr>
            <w:r w:rsidRPr="0012778E">
              <w:rPr>
                <w:rFonts w:ascii="DesySans Office" w:hAnsi="DesySans Office" w:cs="Arial"/>
                <w:i/>
                <w:sz w:val="18"/>
                <w:lang w:val="en-GB"/>
              </w:rPr>
              <w:t>Chair: S. Bhat</w:t>
            </w:r>
          </w:p>
        </w:tc>
      </w:tr>
      <w:tr w:rsidR="007D6A08" w:rsidRPr="0012778E" w14:paraId="5404B6CB" w14:textId="77777777" w:rsidTr="006C1DE3">
        <w:trPr>
          <w:trHeight w:val="510"/>
        </w:trPr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1995A06C" w14:textId="5924EB6D" w:rsidR="007D6A08" w:rsidRPr="0012778E" w:rsidRDefault="007D6A08" w:rsidP="0012778E">
            <w:pPr>
              <w:ind w:right="-108"/>
              <w:rPr>
                <w:rFonts w:ascii="DesySans Office" w:hAnsi="DesySans Office" w:cs="Arial"/>
                <w:sz w:val="16"/>
                <w:lang w:val="en-GB" w:eastAsia="en-GB"/>
              </w:rPr>
            </w:pPr>
            <w:r>
              <w:rPr>
                <w:rFonts w:ascii="DesySans Office" w:hAnsi="DesySans Office" w:cs="Arial"/>
                <w:sz w:val="16"/>
                <w:lang w:val="en-GB" w:eastAsia="en-GB"/>
              </w:rPr>
              <w:t>16:15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1C38197E" w14:textId="299CE5CD" w:rsidR="007D6A08" w:rsidRPr="0012778E" w:rsidRDefault="0046796D" w:rsidP="00605753">
            <w:pPr>
              <w:pStyle w:val="PlainText"/>
              <w:rPr>
                <w:rFonts w:ascii="DesySans Office" w:eastAsia="Times New Roman" w:hAnsi="DesySans Office"/>
                <w:sz w:val="18"/>
                <w:szCs w:val="20"/>
                <w:lang w:val="en-US"/>
              </w:rPr>
            </w:pPr>
            <w:r>
              <w:rPr>
                <w:rFonts w:ascii="DesySans Office" w:eastAsia="Times New Roman" w:hAnsi="DesySans Office"/>
                <w:sz w:val="18"/>
                <w:szCs w:val="20"/>
                <w:lang w:val="en-US"/>
              </w:rPr>
              <w:t xml:space="preserve">Acoustic Emission Detection (AED) techniques at P61B and preliminary results on the </w:t>
            </w:r>
            <w:proofErr w:type="gramStart"/>
            <w:r w:rsidR="00E57214" w:rsidRPr="00E57214">
              <w:rPr>
                <w:rFonts w:ascii="DesySans Office" w:eastAsia="Times New Roman" w:hAnsi="DesySans Office"/>
                <w:i/>
                <w:sz w:val="18"/>
                <w:szCs w:val="20"/>
                <w:lang w:val="en-US"/>
              </w:rPr>
              <w:t>in situ</w:t>
            </w:r>
            <w:proofErr w:type="gramEnd"/>
            <w:r w:rsidR="00E57214">
              <w:rPr>
                <w:rFonts w:ascii="DesySans Office" w:eastAsia="Times New Roman" w:hAnsi="DesySans Office"/>
                <w:sz w:val="18"/>
                <w:szCs w:val="20"/>
                <w:lang w:val="en-US"/>
              </w:rPr>
              <w:t xml:space="preserve"> deformation</w:t>
            </w:r>
            <w:r>
              <w:rPr>
                <w:rFonts w:ascii="DesySans Office" w:eastAsia="Times New Roman" w:hAnsi="DesySans Office"/>
                <w:sz w:val="18"/>
                <w:szCs w:val="20"/>
                <w:lang w:val="en-US"/>
              </w:rPr>
              <w:t xml:space="preserve"> of Phase A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2F36AA7A" w14:textId="77777777" w:rsidR="007D6A08" w:rsidRPr="0012778E" w:rsidRDefault="007D6A08" w:rsidP="0012778E">
            <w:pPr>
              <w:spacing w:after="40"/>
              <w:rPr>
                <w:rFonts w:ascii="DesySans Office" w:hAnsi="DesySans Office" w:cs="Arial"/>
                <w:sz w:val="16"/>
                <w:lang w:val="en-US" w:eastAsia="en-GB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14:paraId="5F36CA88" w14:textId="75343DC5" w:rsidR="007D6A08" w:rsidRPr="0012778E" w:rsidRDefault="0046796D" w:rsidP="0012778E">
            <w:pPr>
              <w:rPr>
                <w:rFonts w:ascii="DesySans Office" w:hAnsi="DesySans Office"/>
                <w:color w:val="000000"/>
                <w:sz w:val="18"/>
                <w:lang w:val="en-US"/>
              </w:rPr>
            </w:pPr>
            <w:r>
              <w:rPr>
                <w:rFonts w:ascii="DesySans Office" w:hAnsi="DesySans Office"/>
                <w:color w:val="000000"/>
                <w:sz w:val="18"/>
                <w:lang w:val="en-US"/>
              </w:rPr>
              <w:t xml:space="preserve"> X. Feng</w:t>
            </w:r>
          </w:p>
        </w:tc>
      </w:tr>
      <w:tr w:rsidR="00571DA9" w:rsidRPr="0012778E" w14:paraId="0EBE162E" w14:textId="77777777" w:rsidTr="006C1DE3">
        <w:trPr>
          <w:trHeight w:val="510"/>
        </w:trPr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2172EF00" w14:textId="777EC72D" w:rsidR="00571DA9" w:rsidRPr="0012778E" w:rsidRDefault="00571DA9" w:rsidP="0012778E">
            <w:pPr>
              <w:ind w:right="-108"/>
              <w:rPr>
                <w:rFonts w:ascii="DesySans Office" w:hAnsi="DesySans Office" w:cs="Arial"/>
                <w:sz w:val="16"/>
                <w:lang w:val="en-GB" w:eastAsia="en-GB"/>
              </w:rPr>
            </w:pP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1</w:t>
            </w:r>
            <w:r w:rsidR="0090334A" w:rsidRPr="0012778E">
              <w:rPr>
                <w:rFonts w:ascii="DesySans Office" w:hAnsi="DesySans Office" w:cs="Arial"/>
                <w:sz w:val="16"/>
                <w:lang w:val="en-GB" w:eastAsia="en-GB"/>
              </w:rPr>
              <w:t>6</w:t>
            </w: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:</w:t>
            </w:r>
            <w:r w:rsidR="0046796D">
              <w:rPr>
                <w:rFonts w:ascii="DesySans Office" w:hAnsi="DesySans Office" w:cs="Arial"/>
                <w:sz w:val="16"/>
                <w:lang w:val="en-GB" w:eastAsia="en-GB"/>
              </w:rPr>
              <w:t>30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51479BFB" w14:textId="678848B4" w:rsidR="00571DA9" w:rsidRPr="0046796D" w:rsidRDefault="00571DA9" w:rsidP="00605753">
            <w:pPr>
              <w:pStyle w:val="PlainText"/>
              <w:rPr>
                <w:rFonts w:ascii="DesySans Office" w:eastAsia="Times" w:hAnsi="DesySans Office" w:cs="Arial"/>
                <w:b/>
                <w:sz w:val="18"/>
                <w:szCs w:val="20"/>
                <w:lang w:val="en-US" w:eastAsia="de-DE"/>
              </w:rPr>
            </w:pPr>
            <w:r w:rsidRPr="0046796D">
              <w:rPr>
                <w:rFonts w:ascii="DesySans Office" w:eastAsia="Times New Roman" w:hAnsi="DesySans Office"/>
                <w:b/>
                <w:sz w:val="18"/>
                <w:szCs w:val="20"/>
                <w:lang w:val="en-US"/>
              </w:rPr>
              <w:t>Status and development of P61B</w:t>
            </w:r>
            <w:r w:rsidR="00AF7515">
              <w:rPr>
                <w:rFonts w:ascii="DesySans Office" w:eastAsia="Times New Roman" w:hAnsi="DesySans Office"/>
                <w:b/>
                <w:sz w:val="18"/>
                <w:szCs w:val="20"/>
                <w:lang w:val="en-US"/>
              </w:rPr>
              <w:t>,</w:t>
            </w:r>
            <w:r w:rsidR="0046796D" w:rsidRPr="0046796D">
              <w:rPr>
                <w:rFonts w:ascii="DesySans Office" w:eastAsia="Times New Roman" w:hAnsi="DesySans Office"/>
                <w:b/>
                <w:sz w:val="18"/>
                <w:szCs w:val="20"/>
                <w:lang w:val="en-US"/>
              </w:rPr>
              <w:t xml:space="preserve"> and outlook towards PETRA IV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4337C2E0" w14:textId="782F556C" w:rsidR="00571DA9" w:rsidRPr="0012778E" w:rsidRDefault="00571DA9" w:rsidP="0012778E">
            <w:pPr>
              <w:spacing w:after="40"/>
              <w:rPr>
                <w:rFonts w:ascii="DesySans Office" w:hAnsi="DesySans Office" w:cs="Arial"/>
                <w:sz w:val="16"/>
                <w:lang w:val="en-US" w:eastAsia="en-GB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14:paraId="4D3BEB48" w14:textId="29D8E3E6" w:rsidR="00571DA9" w:rsidRPr="0012778E" w:rsidRDefault="0030037A" w:rsidP="0012778E">
            <w:pPr>
              <w:rPr>
                <w:rFonts w:ascii="DesySans Office" w:hAnsi="DesySans Office" w:cs="Arial"/>
                <w:sz w:val="18"/>
                <w:lang w:val="en-GB"/>
              </w:rPr>
            </w:pPr>
            <w:r w:rsidRPr="0012778E">
              <w:rPr>
                <w:rFonts w:ascii="DesySans Office" w:hAnsi="DesySans Office"/>
                <w:color w:val="000000"/>
                <w:sz w:val="18"/>
                <w:lang w:val="en-US"/>
              </w:rPr>
              <w:t xml:space="preserve"> </w:t>
            </w:r>
            <w:r w:rsidR="00571DA9" w:rsidRPr="0012778E">
              <w:rPr>
                <w:rFonts w:ascii="DesySans Office" w:hAnsi="DesySans Office"/>
                <w:color w:val="000000"/>
                <w:sz w:val="18"/>
                <w:lang w:val="en-US"/>
              </w:rPr>
              <w:t xml:space="preserve">R. </w:t>
            </w:r>
            <w:proofErr w:type="spellStart"/>
            <w:r w:rsidR="00571DA9" w:rsidRPr="0012778E">
              <w:rPr>
                <w:rFonts w:ascii="DesySans Office" w:hAnsi="DesySans Office"/>
                <w:color w:val="000000"/>
                <w:sz w:val="18"/>
                <w:lang w:val="en-US"/>
              </w:rPr>
              <w:t>Farla</w:t>
            </w:r>
            <w:proofErr w:type="spellEnd"/>
          </w:p>
        </w:tc>
      </w:tr>
      <w:tr w:rsidR="00571DA9" w:rsidRPr="0012778E" w14:paraId="0EE51590" w14:textId="77777777" w:rsidTr="006C1DE3">
        <w:trPr>
          <w:trHeight w:val="510"/>
        </w:trPr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115E30CC" w14:textId="63B2D78F" w:rsidR="00571DA9" w:rsidRPr="0012778E" w:rsidRDefault="00571DA9" w:rsidP="0012778E">
            <w:pPr>
              <w:ind w:right="-108"/>
              <w:rPr>
                <w:rFonts w:ascii="DesySans Office" w:hAnsi="DesySans Office" w:cs="Arial"/>
                <w:sz w:val="16"/>
                <w:lang w:val="en-GB" w:eastAsia="en-GB"/>
              </w:rPr>
            </w:pP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1</w:t>
            </w:r>
            <w:r w:rsidR="0046796D">
              <w:rPr>
                <w:rFonts w:ascii="DesySans Office" w:hAnsi="DesySans Office" w:cs="Arial"/>
                <w:sz w:val="16"/>
                <w:lang w:val="en-GB" w:eastAsia="en-GB"/>
              </w:rPr>
              <w:t>7</w:t>
            </w: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:</w:t>
            </w:r>
            <w:r w:rsidR="0046796D">
              <w:rPr>
                <w:rFonts w:ascii="DesySans Office" w:hAnsi="DesySans Office" w:cs="Arial"/>
                <w:sz w:val="16"/>
                <w:lang w:val="en-GB" w:eastAsia="en-GB"/>
              </w:rPr>
              <w:t>00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6582C698" w14:textId="68C1C8FC" w:rsidR="00571DA9" w:rsidRPr="0012778E" w:rsidRDefault="0046796D" w:rsidP="00605753">
            <w:pPr>
              <w:pStyle w:val="PlainText"/>
              <w:rPr>
                <w:rFonts w:ascii="DesySans Office" w:hAnsi="DesySans Office" w:cs="Arial"/>
                <w:sz w:val="18"/>
                <w:szCs w:val="20"/>
                <w:lang w:val="en-US"/>
              </w:rPr>
            </w:pPr>
            <w:r>
              <w:rPr>
                <w:rFonts w:ascii="DesySans Office" w:hAnsi="DesySans Office" w:cs="Arial"/>
                <w:sz w:val="18"/>
                <w:szCs w:val="20"/>
                <w:lang w:val="en-US"/>
              </w:rPr>
              <w:t>Beamline d</w:t>
            </w:r>
            <w:r w:rsidR="00571DA9" w:rsidRPr="0012778E">
              <w:rPr>
                <w:rFonts w:ascii="DesySans Office" w:hAnsi="DesySans Office" w:cs="Arial"/>
                <w:sz w:val="18"/>
                <w:szCs w:val="20"/>
                <w:lang w:val="en-US"/>
              </w:rPr>
              <w:t>iscussions</w:t>
            </w:r>
            <w:r w:rsidR="00C23C46">
              <w:rPr>
                <w:rFonts w:ascii="DesySans Office" w:hAnsi="DesySans Office" w:cs="Arial"/>
                <w:sz w:val="18"/>
                <w:szCs w:val="20"/>
                <w:lang w:val="en-US"/>
              </w:rPr>
              <w:t>, suggestions</w:t>
            </w:r>
            <w:r w:rsidR="00571DA9" w:rsidRPr="0012778E">
              <w:rPr>
                <w:rFonts w:ascii="DesySans Office" w:hAnsi="DesySans Office" w:cs="Arial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DesySans Office" w:hAnsi="DesySans Office" w:cs="Arial"/>
                <w:sz w:val="18"/>
                <w:szCs w:val="20"/>
                <w:lang w:val="en-US"/>
              </w:rPr>
              <w:t>and related topics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65098FCE" w14:textId="04BBDD81" w:rsidR="00571DA9" w:rsidRPr="0012778E" w:rsidRDefault="00571DA9" w:rsidP="0012778E">
            <w:pPr>
              <w:rPr>
                <w:rFonts w:ascii="DesySans Office" w:hAnsi="DesySans Office" w:cs="Arial"/>
                <w:sz w:val="16"/>
                <w:lang w:val="en-US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14:paraId="3ADEC2D4" w14:textId="2B69DC5A" w:rsidR="00571DA9" w:rsidRPr="0046796D" w:rsidRDefault="0030037A" w:rsidP="0012778E">
            <w:pPr>
              <w:rPr>
                <w:rFonts w:ascii="DesySans Office" w:hAnsi="DesySans Office" w:cs="Arial"/>
                <w:i/>
                <w:sz w:val="18"/>
                <w:lang w:val="en-US"/>
              </w:rPr>
            </w:pPr>
            <w:r w:rsidRPr="0012778E">
              <w:rPr>
                <w:rFonts w:ascii="DesySans Office" w:hAnsi="DesySans Office" w:cs="Arial"/>
                <w:sz w:val="18"/>
                <w:lang w:val="en-US"/>
              </w:rPr>
              <w:t xml:space="preserve"> </w:t>
            </w:r>
            <w:r w:rsidR="0046796D" w:rsidRPr="0046796D">
              <w:rPr>
                <w:rFonts w:ascii="DesySans Office" w:hAnsi="DesySans Office" w:cs="Arial"/>
                <w:i/>
                <w:sz w:val="18"/>
                <w:lang w:val="en-US"/>
              </w:rPr>
              <w:t xml:space="preserve">Chair: R. </w:t>
            </w:r>
            <w:proofErr w:type="spellStart"/>
            <w:r w:rsidR="0046796D" w:rsidRPr="0046796D">
              <w:rPr>
                <w:rFonts w:ascii="DesySans Office" w:hAnsi="DesySans Office" w:cs="Arial"/>
                <w:i/>
                <w:sz w:val="18"/>
                <w:lang w:val="en-US"/>
              </w:rPr>
              <w:t>Farla</w:t>
            </w:r>
            <w:proofErr w:type="spellEnd"/>
          </w:p>
        </w:tc>
      </w:tr>
      <w:tr w:rsidR="00571DA9" w:rsidRPr="0012778E" w14:paraId="012A3D41" w14:textId="77777777" w:rsidTr="00AF7515">
        <w:trPr>
          <w:trHeight w:val="284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1B1262FA" w14:textId="001D8B1E" w:rsidR="00571DA9" w:rsidRPr="0012778E" w:rsidRDefault="00571DA9" w:rsidP="0012778E">
            <w:pPr>
              <w:ind w:right="-108"/>
              <w:rPr>
                <w:rFonts w:ascii="DesySans Office" w:hAnsi="DesySans Office" w:cs="Arial"/>
                <w:sz w:val="16"/>
                <w:lang w:val="en-GB" w:eastAsia="en-GB"/>
              </w:rPr>
            </w:pP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1</w:t>
            </w:r>
            <w:r w:rsidR="0046796D">
              <w:rPr>
                <w:rFonts w:ascii="DesySans Office" w:hAnsi="DesySans Office" w:cs="Arial"/>
                <w:sz w:val="16"/>
                <w:lang w:val="en-GB" w:eastAsia="en-GB"/>
              </w:rPr>
              <w:t>7</w:t>
            </w:r>
            <w:r w:rsidRPr="0012778E">
              <w:rPr>
                <w:rFonts w:ascii="DesySans Office" w:hAnsi="DesySans Office" w:cs="Arial"/>
                <w:sz w:val="16"/>
                <w:lang w:val="en-GB" w:eastAsia="en-GB"/>
              </w:rPr>
              <w:t>:</w:t>
            </w:r>
            <w:r w:rsidR="0046796D">
              <w:rPr>
                <w:rFonts w:ascii="DesySans Office" w:hAnsi="DesySans Office" w:cs="Arial"/>
                <w:sz w:val="16"/>
                <w:lang w:val="en-GB" w:eastAsia="en-GB"/>
              </w:rPr>
              <w:t>30</w:t>
            </w:r>
          </w:p>
        </w:tc>
        <w:tc>
          <w:tcPr>
            <w:tcW w:w="6608" w:type="dxa"/>
            <w:shd w:val="clear" w:color="auto" w:fill="D9D9D9" w:themeFill="background1" w:themeFillShade="D9"/>
            <w:vAlign w:val="center"/>
          </w:tcPr>
          <w:p w14:paraId="2B6BC8CB" w14:textId="56BC2AFB" w:rsidR="00571DA9" w:rsidRPr="0012778E" w:rsidRDefault="0046796D" w:rsidP="00605753">
            <w:pPr>
              <w:pStyle w:val="PlainText"/>
              <w:rPr>
                <w:rFonts w:ascii="DesySans Office" w:hAnsi="DesySans Office" w:cs="Arial"/>
                <w:sz w:val="18"/>
                <w:szCs w:val="20"/>
                <w:lang w:val="en-US"/>
              </w:rPr>
            </w:pPr>
            <w:r>
              <w:rPr>
                <w:rFonts w:ascii="DesySans Office" w:hAnsi="DesySans Office" w:cs="Arial"/>
                <w:sz w:val="18"/>
                <w:szCs w:val="20"/>
                <w:lang w:val="en-US"/>
              </w:rPr>
              <w:t>End of workshop</w:t>
            </w:r>
            <w:r w:rsidR="00571DA9" w:rsidRPr="0012778E">
              <w:rPr>
                <w:rFonts w:ascii="DesySans Office" w:hAnsi="DesySans Office" w:cs="Arial"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14:paraId="6102E185" w14:textId="77777777" w:rsidR="00571DA9" w:rsidRPr="0012778E" w:rsidRDefault="00571DA9" w:rsidP="0012778E">
            <w:pPr>
              <w:rPr>
                <w:rFonts w:ascii="DesySans Office" w:hAnsi="DesySans Office" w:cs="Arial"/>
                <w:sz w:val="16"/>
                <w:lang w:val="en-US"/>
              </w:rPr>
            </w:pP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469299FC" w14:textId="0BC9B102" w:rsidR="00571DA9" w:rsidRPr="0012778E" w:rsidRDefault="00571DA9" w:rsidP="0012778E">
            <w:pPr>
              <w:rPr>
                <w:rFonts w:ascii="DesySans Office" w:hAnsi="DesySans Office" w:cs="Arial"/>
                <w:sz w:val="18"/>
                <w:lang w:val="en-US"/>
              </w:rPr>
            </w:pPr>
          </w:p>
        </w:tc>
      </w:tr>
    </w:tbl>
    <w:p w14:paraId="5351FD4B" w14:textId="2208FB7E" w:rsidR="00AA4C14" w:rsidRPr="0012778E" w:rsidRDefault="00AA4C14" w:rsidP="000F49B1">
      <w:pPr>
        <w:pStyle w:val="PlainText"/>
        <w:spacing w:before="120"/>
        <w:rPr>
          <w:rFonts w:ascii="DesySans Office" w:hAnsi="DesySans Office" w:cs="Arial"/>
          <w:szCs w:val="24"/>
          <w:lang w:val="en-US"/>
        </w:rPr>
      </w:pPr>
    </w:p>
    <w:sectPr w:rsidR="00AA4C14" w:rsidRPr="0012778E" w:rsidSect="00E84BBC">
      <w:footerReference w:type="even" r:id="rId9"/>
      <w:footerReference w:type="default" r:id="rId10"/>
      <w:pgSz w:w="11880" w:h="15840"/>
      <w:pgMar w:top="360" w:right="794" w:bottom="567" w:left="794" w:header="113" w:footer="17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E0F1B" w14:textId="77777777" w:rsidR="00EC45CA" w:rsidRDefault="00EC45CA">
      <w:r>
        <w:separator/>
      </w:r>
    </w:p>
  </w:endnote>
  <w:endnote w:type="continuationSeparator" w:id="0">
    <w:p w14:paraId="2F3451DE" w14:textId="77777777" w:rsidR="00EC45CA" w:rsidRDefault="00EC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sySans Office">
    <w:panose1 w:val="020B0503040000020003"/>
    <w:charset w:val="00"/>
    <w:family w:val="swiss"/>
    <w:pitch w:val="variable"/>
    <w:sig w:usb0="800002AF" w:usb1="40000048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EBF9C" w14:textId="77777777" w:rsidR="00997D92" w:rsidRDefault="00997D92" w:rsidP="00AA24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A9B257" w14:textId="77777777" w:rsidR="00997D92" w:rsidRDefault="00997D92" w:rsidP="00F567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EED55" w14:textId="77777777" w:rsidR="00997D92" w:rsidRPr="0058456D" w:rsidRDefault="00997D92" w:rsidP="00F5676D">
    <w:pPr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947CE" w14:textId="77777777" w:rsidR="00EC45CA" w:rsidRDefault="00EC45CA">
      <w:r>
        <w:separator/>
      </w:r>
    </w:p>
  </w:footnote>
  <w:footnote w:type="continuationSeparator" w:id="0">
    <w:p w14:paraId="76F5016E" w14:textId="77777777" w:rsidR="00EC45CA" w:rsidRDefault="00EC4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D30BF67"/>
    <w:multiLevelType w:val="hybridMultilevel"/>
    <w:tmpl w:val="62642C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84DF4"/>
    <w:multiLevelType w:val="hybridMultilevel"/>
    <w:tmpl w:val="878695DC"/>
    <w:lvl w:ilvl="0" w:tplc="EAD2F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D635B"/>
    <w:multiLevelType w:val="hybridMultilevel"/>
    <w:tmpl w:val="A8042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346C3"/>
    <w:multiLevelType w:val="hybridMultilevel"/>
    <w:tmpl w:val="3746F38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1EFE"/>
    <w:multiLevelType w:val="hybridMultilevel"/>
    <w:tmpl w:val="65E456AC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5A169F0"/>
    <w:multiLevelType w:val="hybridMultilevel"/>
    <w:tmpl w:val="5FACDFDC"/>
    <w:lvl w:ilvl="0" w:tplc="8BE42D4E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9690F"/>
    <w:multiLevelType w:val="hybridMultilevel"/>
    <w:tmpl w:val="D188F1BC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37AA0"/>
    <w:multiLevelType w:val="hybridMultilevel"/>
    <w:tmpl w:val="337C9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44FF6"/>
    <w:multiLevelType w:val="hybridMultilevel"/>
    <w:tmpl w:val="B27A9D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F570C"/>
    <w:multiLevelType w:val="hybridMultilevel"/>
    <w:tmpl w:val="A74A3934"/>
    <w:lvl w:ilvl="0" w:tplc="F59AD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36123"/>
    <w:multiLevelType w:val="hybridMultilevel"/>
    <w:tmpl w:val="84D2E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C539F"/>
    <w:multiLevelType w:val="hybridMultilevel"/>
    <w:tmpl w:val="188E4B70"/>
    <w:lvl w:ilvl="0" w:tplc="BCA6E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514D4"/>
    <w:multiLevelType w:val="hybridMultilevel"/>
    <w:tmpl w:val="68621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C0048"/>
    <w:multiLevelType w:val="hybridMultilevel"/>
    <w:tmpl w:val="FB1E7986"/>
    <w:lvl w:ilvl="0" w:tplc="7278FD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20F37"/>
    <w:multiLevelType w:val="hybridMultilevel"/>
    <w:tmpl w:val="CA3E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E6668"/>
    <w:multiLevelType w:val="hybridMultilevel"/>
    <w:tmpl w:val="DCF2BE40"/>
    <w:lvl w:ilvl="0" w:tplc="389AD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1298E"/>
    <w:multiLevelType w:val="hybridMultilevel"/>
    <w:tmpl w:val="32822690"/>
    <w:lvl w:ilvl="0" w:tplc="C8A88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C3690"/>
    <w:multiLevelType w:val="hybridMultilevel"/>
    <w:tmpl w:val="00D8D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34C19"/>
    <w:multiLevelType w:val="hybridMultilevel"/>
    <w:tmpl w:val="3746F38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F02C0"/>
    <w:multiLevelType w:val="hybridMultilevel"/>
    <w:tmpl w:val="52C8265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D5AC3"/>
    <w:multiLevelType w:val="hybridMultilevel"/>
    <w:tmpl w:val="5D4A5430"/>
    <w:lvl w:ilvl="0" w:tplc="0407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1" w15:restartNumberingAfterBreak="0">
    <w:nsid w:val="6E6027D2"/>
    <w:multiLevelType w:val="hybridMultilevel"/>
    <w:tmpl w:val="A13CF316"/>
    <w:lvl w:ilvl="0" w:tplc="CF243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385323"/>
    <w:multiLevelType w:val="hybridMultilevel"/>
    <w:tmpl w:val="5142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A4A61"/>
    <w:multiLevelType w:val="hybridMultilevel"/>
    <w:tmpl w:val="C5E802D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46640"/>
    <w:multiLevelType w:val="multilevel"/>
    <w:tmpl w:val="7DB2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9323CB"/>
    <w:multiLevelType w:val="hybridMultilevel"/>
    <w:tmpl w:val="C0E46180"/>
    <w:lvl w:ilvl="0" w:tplc="080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0"/>
  </w:num>
  <w:num w:numId="5">
    <w:abstractNumId w:val="23"/>
  </w:num>
  <w:num w:numId="6">
    <w:abstractNumId w:val="21"/>
  </w:num>
  <w:num w:numId="7">
    <w:abstractNumId w:val="24"/>
  </w:num>
  <w:num w:numId="8">
    <w:abstractNumId w:val="10"/>
  </w:num>
  <w:num w:numId="9">
    <w:abstractNumId w:val="25"/>
  </w:num>
  <w:num w:numId="10">
    <w:abstractNumId w:val="2"/>
  </w:num>
  <w:num w:numId="11">
    <w:abstractNumId w:val="14"/>
  </w:num>
  <w:num w:numId="12">
    <w:abstractNumId w:val="12"/>
  </w:num>
  <w:num w:numId="13">
    <w:abstractNumId w:val="5"/>
  </w:num>
  <w:num w:numId="14">
    <w:abstractNumId w:val="16"/>
  </w:num>
  <w:num w:numId="15">
    <w:abstractNumId w:val="15"/>
  </w:num>
  <w:num w:numId="16">
    <w:abstractNumId w:val="13"/>
  </w:num>
  <w:num w:numId="17">
    <w:abstractNumId w:val="19"/>
  </w:num>
  <w:num w:numId="18">
    <w:abstractNumId w:val="18"/>
  </w:num>
  <w:num w:numId="19">
    <w:abstractNumId w:val="3"/>
  </w:num>
  <w:num w:numId="20">
    <w:abstractNumId w:val="9"/>
  </w:num>
  <w:num w:numId="21">
    <w:abstractNumId w:val="20"/>
  </w:num>
  <w:num w:numId="22">
    <w:abstractNumId w:val="4"/>
  </w:num>
  <w:num w:numId="23">
    <w:abstractNumId w:val="8"/>
  </w:num>
  <w:num w:numId="24">
    <w:abstractNumId w:val="7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71"/>
    <w:rsid w:val="000030D4"/>
    <w:rsid w:val="0000726A"/>
    <w:rsid w:val="00007871"/>
    <w:rsid w:val="000107C3"/>
    <w:rsid w:val="00014ECD"/>
    <w:rsid w:val="0002245C"/>
    <w:rsid w:val="00023902"/>
    <w:rsid w:val="00024994"/>
    <w:rsid w:val="00026336"/>
    <w:rsid w:val="000310DF"/>
    <w:rsid w:val="000312D9"/>
    <w:rsid w:val="00034D08"/>
    <w:rsid w:val="00035A3A"/>
    <w:rsid w:val="000374E6"/>
    <w:rsid w:val="00040029"/>
    <w:rsid w:val="0004022F"/>
    <w:rsid w:val="000417A9"/>
    <w:rsid w:val="00042A94"/>
    <w:rsid w:val="00046B4D"/>
    <w:rsid w:val="00046E68"/>
    <w:rsid w:val="00060E72"/>
    <w:rsid w:val="00063A3B"/>
    <w:rsid w:val="000660FA"/>
    <w:rsid w:val="0006696C"/>
    <w:rsid w:val="000708B9"/>
    <w:rsid w:val="00071DE0"/>
    <w:rsid w:val="00075AB4"/>
    <w:rsid w:val="000804F9"/>
    <w:rsid w:val="00081E1A"/>
    <w:rsid w:val="000856D9"/>
    <w:rsid w:val="00085888"/>
    <w:rsid w:val="00086B4F"/>
    <w:rsid w:val="00086C68"/>
    <w:rsid w:val="0009631A"/>
    <w:rsid w:val="0009690D"/>
    <w:rsid w:val="00097A93"/>
    <w:rsid w:val="00097CB4"/>
    <w:rsid w:val="000A6427"/>
    <w:rsid w:val="000A6622"/>
    <w:rsid w:val="000B01BD"/>
    <w:rsid w:val="000B0FCD"/>
    <w:rsid w:val="000C3830"/>
    <w:rsid w:val="000C4019"/>
    <w:rsid w:val="000C7442"/>
    <w:rsid w:val="000D2E2B"/>
    <w:rsid w:val="000D3BA5"/>
    <w:rsid w:val="000D4207"/>
    <w:rsid w:val="000D4236"/>
    <w:rsid w:val="000D6D83"/>
    <w:rsid w:val="000E0D5E"/>
    <w:rsid w:val="000E5AB0"/>
    <w:rsid w:val="000E67A8"/>
    <w:rsid w:val="000F26B1"/>
    <w:rsid w:val="000F34C4"/>
    <w:rsid w:val="000F44C0"/>
    <w:rsid w:val="000F49B1"/>
    <w:rsid w:val="000F58B0"/>
    <w:rsid w:val="000F5BDD"/>
    <w:rsid w:val="00100431"/>
    <w:rsid w:val="00101DCA"/>
    <w:rsid w:val="0010355C"/>
    <w:rsid w:val="00106A02"/>
    <w:rsid w:val="00107EE8"/>
    <w:rsid w:val="00110DC7"/>
    <w:rsid w:val="00113A86"/>
    <w:rsid w:val="001146FE"/>
    <w:rsid w:val="00114939"/>
    <w:rsid w:val="00117144"/>
    <w:rsid w:val="001228EE"/>
    <w:rsid w:val="0012645A"/>
    <w:rsid w:val="0012778E"/>
    <w:rsid w:val="00134827"/>
    <w:rsid w:val="0013728D"/>
    <w:rsid w:val="00145242"/>
    <w:rsid w:val="0015175C"/>
    <w:rsid w:val="0015239D"/>
    <w:rsid w:val="001541D8"/>
    <w:rsid w:val="00157AEC"/>
    <w:rsid w:val="00160E92"/>
    <w:rsid w:val="00163C47"/>
    <w:rsid w:val="00164120"/>
    <w:rsid w:val="001658FB"/>
    <w:rsid w:val="001703C5"/>
    <w:rsid w:val="001717DA"/>
    <w:rsid w:val="001726AE"/>
    <w:rsid w:val="00174048"/>
    <w:rsid w:val="001740DD"/>
    <w:rsid w:val="001752E1"/>
    <w:rsid w:val="0018356F"/>
    <w:rsid w:val="00186FBC"/>
    <w:rsid w:val="00190AE9"/>
    <w:rsid w:val="00192DD3"/>
    <w:rsid w:val="001937F6"/>
    <w:rsid w:val="001A26A0"/>
    <w:rsid w:val="001A28A4"/>
    <w:rsid w:val="001A2FA1"/>
    <w:rsid w:val="001A65ED"/>
    <w:rsid w:val="001B1352"/>
    <w:rsid w:val="001B37D8"/>
    <w:rsid w:val="001B50CA"/>
    <w:rsid w:val="001B6C6D"/>
    <w:rsid w:val="001C3981"/>
    <w:rsid w:val="001C4560"/>
    <w:rsid w:val="001D147F"/>
    <w:rsid w:val="001E046F"/>
    <w:rsid w:val="001E3C85"/>
    <w:rsid w:val="001E4BB6"/>
    <w:rsid w:val="001E7E59"/>
    <w:rsid w:val="001F020E"/>
    <w:rsid w:val="001F4E55"/>
    <w:rsid w:val="00205E68"/>
    <w:rsid w:val="00211433"/>
    <w:rsid w:val="00211E91"/>
    <w:rsid w:val="002127B0"/>
    <w:rsid w:val="0021605E"/>
    <w:rsid w:val="002161A2"/>
    <w:rsid w:val="0021751B"/>
    <w:rsid w:val="002202A0"/>
    <w:rsid w:val="00222FB1"/>
    <w:rsid w:val="00223D83"/>
    <w:rsid w:val="002251EF"/>
    <w:rsid w:val="00225EF1"/>
    <w:rsid w:val="0022665F"/>
    <w:rsid w:val="0022722A"/>
    <w:rsid w:val="00227322"/>
    <w:rsid w:val="00233047"/>
    <w:rsid w:val="00241CB3"/>
    <w:rsid w:val="00247196"/>
    <w:rsid w:val="0025376D"/>
    <w:rsid w:val="002550ED"/>
    <w:rsid w:val="002603E0"/>
    <w:rsid w:val="00262293"/>
    <w:rsid w:val="002625F6"/>
    <w:rsid w:val="00262AFB"/>
    <w:rsid w:val="00263894"/>
    <w:rsid w:val="00263B42"/>
    <w:rsid w:val="00264064"/>
    <w:rsid w:val="0026648D"/>
    <w:rsid w:val="00266F40"/>
    <w:rsid w:val="00266FBE"/>
    <w:rsid w:val="002741D8"/>
    <w:rsid w:val="00275067"/>
    <w:rsid w:val="002758A4"/>
    <w:rsid w:val="00276277"/>
    <w:rsid w:val="00276794"/>
    <w:rsid w:val="002768B1"/>
    <w:rsid w:val="00280394"/>
    <w:rsid w:val="00280F07"/>
    <w:rsid w:val="00282D2D"/>
    <w:rsid w:val="00283A49"/>
    <w:rsid w:val="002876DC"/>
    <w:rsid w:val="00287D14"/>
    <w:rsid w:val="002911C3"/>
    <w:rsid w:val="00291DD4"/>
    <w:rsid w:val="002933BA"/>
    <w:rsid w:val="00297D08"/>
    <w:rsid w:val="002A1530"/>
    <w:rsid w:val="002A1C37"/>
    <w:rsid w:val="002A1F3E"/>
    <w:rsid w:val="002A3E84"/>
    <w:rsid w:val="002A4FFB"/>
    <w:rsid w:val="002B5758"/>
    <w:rsid w:val="002B5D0D"/>
    <w:rsid w:val="002C49C1"/>
    <w:rsid w:val="002D3EA9"/>
    <w:rsid w:val="002E28A0"/>
    <w:rsid w:val="002F6518"/>
    <w:rsid w:val="002F7B52"/>
    <w:rsid w:val="0030037A"/>
    <w:rsid w:val="00302540"/>
    <w:rsid w:val="00311932"/>
    <w:rsid w:val="003151BE"/>
    <w:rsid w:val="00323472"/>
    <w:rsid w:val="003276A2"/>
    <w:rsid w:val="00333CDB"/>
    <w:rsid w:val="00341AB2"/>
    <w:rsid w:val="00356351"/>
    <w:rsid w:val="00356D6B"/>
    <w:rsid w:val="0036063F"/>
    <w:rsid w:val="0036162F"/>
    <w:rsid w:val="00365353"/>
    <w:rsid w:val="00376FC1"/>
    <w:rsid w:val="003774FF"/>
    <w:rsid w:val="00380B1D"/>
    <w:rsid w:val="003869B7"/>
    <w:rsid w:val="0038784B"/>
    <w:rsid w:val="00393A73"/>
    <w:rsid w:val="00393AA8"/>
    <w:rsid w:val="003951DF"/>
    <w:rsid w:val="003A02B7"/>
    <w:rsid w:val="003A26F3"/>
    <w:rsid w:val="003A2868"/>
    <w:rsid w:val="003A2D38"/>
    <w:rsid w:val="003A6064"/>
    <w:rsid w:val="003B0D83"/>
    <w:rsid w:val="003B1439"/>
    <w:rsid w:val="003B1F11"/>
    <w:rsid w:val="003B38BC"/>
    <w:rsid w:val="003B425F"/>
    <w:rsid w:val="003B4713"/>
    <w:rsid w:val="003B5124"/>
    <w:rsid w:val="003C19EC"/>
    <w:rsid w:val="003C2853"/>
    <w:rsid w:val="003C49E8"/>
    <w:rsid w:val="003D308F"/>
    <w:rsid w:val="003D47BC"/>
    <w:rsid w:val="003D50E9"/>
    <w:rsid w:val="003E136E"/>
    <w:rsid w:val="003E2F13"/>
    <w:rsid w:val="003F1994"/>
    <w:rsid w:val="003F19F6"/>
    <w:rsid w:val="003F3680"/>
    <w:rsid w:val="003F47AA"/>
    <w:rsid w:val="003F79B2"/>
    <w:rsid w:val="004000BA"/>
    <w:rsid w:val="004006C6"/>
    <w:rsid w:val="00401206"/>
    <w:rsid w:val="0040311F"/>
    <w:rsid w:val="0040479B"/>
    <w:rsid w:val="00404CA8"/>
    <w:rsid w:val="00410DC7"/>
    <w:rsid w:val="00412766"/>
    <w:rsid w:val="00416B58"/>
    <w:rsid w:val="00420C8C"/>
    <w:rsid w:val="004252E9"/>
    <w:rsid w:val="00426096"/>
    <w:rsid w:val="004274CF"/>
    <w:rsid w:val="00433B08"/>
    <w:rsid w:val="004360A0"/>
    <w:rsid w:val="00441253"/>
    <w:rsid w:val="00443239"/>
    <w:rsid w:val="004440DA"/>
    <w:rsid w:val="00446935"/>
    <w:rsid w:val="0045381A"/>
    <w:rsid w:val="004543C5"/>
    <w:rsid w:val="004543E9"/>
    <w:rsid w:val="00454651"/>
    <w:rsid w:val="00463C26"/>
    <w:rsid w:val="00465FC7"/>
    <w:rsid w:val="0046757F"/>
    <w:rsid w:val="0046796D"/>
    <w:rsid w:val="00467E3B"/>
    <w:rsid w:val="0048076C"/>
    <w:rsid w:val="00480E0D"/>
    <w:rsid w:val="00485E5D"/>
    <w:rsid w:val="00487CA4"/>
    <w:rsid w:val="00491F07"/>
    <w:rsid w:val="00492D93"/>
    <w:rsid w:val="00493C47"/>
    <w:rsid w:val="004953DB"/>
    <w:rsid w:val="004A1B04"/>
    <w:rsid w:val="004A202F"/>
    <w:rsid w:val="004A5C38"/>
    <w:rsid w:val="004A5E4D"/>
    <w:rsid w:val="004A624B"/>
    <w:rsid w:val="004A7152"/>
    <w:rsid w:val="004A7C14"/>
    <w:rsid w:val="004B1493"/>
    <w:rsid w:val="004B2AE9"/>
    <w:rsid w:val="004B52D0"/>
    <w:rsid w:val="004B5B7A"/>
    <w:rsid w:val="004C1345"/>
    <w:rsid w:val="004C3408"/>
    <w:rsid w:val="004D02B6"/>
    <w:rsid w:val="004D4548"/>
    <w:rsid w:val="004D614F"/>
    <w:rsid w:val="004E30FD"/>
    <w:rsid w:val="004E36D1"/>
    <w:rsid w:val="004E5B8F"/>
    <w:rsid w:val="004E6451"/>
    <w:rsid w:val="004F05B1"/>
    <w:rsid w:val="004F5165"/>
    <w:rsid w:val="00501219"/>
    <w:rsid w:val="00502655"/>
    <w:rsid w:val="00502DA5"/>
    <w:rsid w:val="005030EA"/>
    <w:rsid w:val="005050AF"/>
    <w:rsid w:val="00511260"/>
    <w:rsid w:val="0051135C"/>
    <w:rsid w:val="0051174B"/>
    <w:rsid w:val="00516306"/>
    <w:rsid w:val="00516E7F"/>
    <w:rsid w:val="00517393"/>
    <w:rsid w:val="00520D40"/>
    <w:rsid w:val="005252B8"/>
    <w:rsid w:val="00527819"/>
    <w:rsid w:val="00534B41"/>
    <w:rsid w:val="005358EA"/>
    <w:rsid w:val="005361E1"/>
    <w:rsid w:val="00544940"/>
    <w:rsid w:val="00552E34"/>
    <w:rsid w:val="0055492A"/>
    <w:rsid w:val="005566A3"/>
    <w:rsid w:val="00564A66"/>
    <w:rsid w:val="00567B1A"/>
    <w:rsid w:val="00567BC4"/>
    <w:rsid w:val="00567FE1"/>
    <w:rsid w:val="00571692"/>
    <w:rsid w:val="00571DA9"/>
    <w:rsid w:val="00572B72"/>
    <w:rsid w:val="00574513"/>
    <w:rsid w:val="005839D8"/>
    <w:rsid w:val="0058456D"/>
    <w:rsid w:val="00584E19"/>
    <w:rsid w:val="00590255"/>
    <w:rsid w:val="00590954"/>
    <w:rsid w:val="005A1D44"/>
    <w:rsid w:val="005A2DC3"/>
    <w:rsid w:val="005A3514"/>
    <w:rsid w:val="005A35EC"/>
    <w:rsid w:val="005A58DC"/>
    <w:rsid w:val="005B02D7"/>
    <w:rsid w:val="005B28D4"/>
    <w:rsid w:val="005B40DE"/>
    <w:rsid w:val="005C21DB"/>
    <w:rsid w:val="005C2781"/>
    <w:rsid w:val="005C2931"/>
    <w:rsid w:val="005C3E29"/>
    <w:rsid w:val="005D1756"/>
    <w:rsid w:val="005D373F"/>
    <w:rsid w:val="005D60E1"/>
    <w:rsid w:val="005D627D"/>
    <w:rsid w:val="005E0099"/>
    <w:rsid w:val="005E2D85"/>
    <w:rsid w:val="005E63B5"/>
    <w:rsid w:val="005E6965"/>
    <w:rsid w:val="005F108C"/>
    <w:rsid w:val="005F3B43"/>
    <w:rsid w:val="005F6218"/>
    <w:rsid w:val="005F7988"/>
    <w:rsid w:val="00604755"/>
    <w:rsid w:val="006049AA"/>
    <w:rsid w:val="00605753"/>
    <w:rsid w:val="00607ACC"/>
    <w:rsid w:val="00611838"/>
    <w:rsid w:val="00612744"/>
    <w:rsid w:val="0061276D"/>
    <w:rsid w:val="00612D28"/>
    <w:rsid w:val="00615DE8"/>
    <w:rsid w:val="00617E96"/>
    <w:rsid w:val="00625D7C"/>
    <w:rsid w:val="00627C34"/>
    <w:rsid w:val="00631FB9"/>
    <w:rsid w:val="00636313"/>
    <w:rsid w:val="006557D4"/>
    <w:rsid w:val="00662DC4"/>
    <w:rsid w:val="00664E09"/>
    <w:rsid w:val="006653C9"/>
    <w:rsid w:val="00667917"/>
    <w:rsid w:val="0067266C"/>
    <w:rsid w:val="00672E3E"/>
    <w:rsid w:val="00673E29"/>
    <w:rsid w:val="00681B0B"/>
    <w:rsid w:val="00682686"/>
    <w:rsid w:val="00686136"/>
    <w:rsid w:val="00686C11"/>
    <w:rsid w:val="006906F7"/>
    <w:rsid w:val="00694204"/>
    <w:rsid w:val="00697BDD"/>
    <w:rsid w:val="006A25EF"/>
    <w:rsid w:val="006A4565"/>
    <w:rsid w:val="006A6321"/>
    <w:rsid w:val="006A6ED4"/>
    <w:rsid w:val="006B13D9"/>
    <w:rsid w:val="006B1BA7"/>
    <w:rsid w:val="006B532A"/>
    <w:rsid w:val="006B64EE"/>
    <w:rsid w:val="006B6A7B"/>
    <w:rsid w:val="006B7437"/>
    <w:rsid w:val="006C1DE3"/>
    <w:rsid w:val="006C4145"/>
    <w:rsid w:val="006C731D"/>
    <w:rsid w:val="006D0680"/>
    <w:rsid w:val="006D0FB1"/>
    <w:rsid w:val="006D32CF"/>
    <w:rsid w:val="006D70B7"/>
    <w:rsid w:val="006D7C02"/>
    <w:rsid w:val="006E1F58"/>
    <w:rsid w:val="006E3D4A"/>
    <w:rsid w:val="006E7269"/>
    <w:rsid w:val="006E729D"/>
    <w:rsid w:val="006F2CC0"/>
    <w:rsid w:val="006F4C43"/>
    <w:rsid w:val="006F7878"/>
    <w:rsid w:val="007013AF"/>
    <w:rsid w:val="00701C42"/>
    <w:rsid w:val="00705ED6"/>
    <w:rsid w:val="007108C4"/>
    <w:rsid w:val="00711D7A"/>
    <w:rsid w:val="00717446"/>
    <w:rsid w:val="00717BE8"/>
    <w:rsid w:val="00720723"/>
    <w:rsid w:val="007218D9"/>
    <w:rsid w:val="00732415"/>
    <w:rsid w:val="00732DEF"/>
    <w:rsid w:val="0073322F"/>
    <w:rsid w:val="00733C88"/>
    <w:rsid w:val="007343F1"/>
    <w:rsid w:val="0073515D"/>
    <w:rsid w:val="0074162E"/>
    <w:rsid w:val="00743847"/>
    <w:rsid w:val="0074520F"/>
    <w:rsid w:val="00745A73"/>
    <w:rsid w:val="00751659"/>
    <w:rsid w:val="007661D0"/>
    <w:rsid w:val="00766575"/>
    <w:rsid w:val="00767E9D"/>
    <w:rsid w:val="007701BB"/>
    <w:rsid w:val="00774516"/>
    <w:rsid w:val="00776467"/>
    <w:rsid w:val="00776858"/>
    <w:rsid w:val="00780F3D"/>
    <w:rsid w:val="007837FF"/>
    <w:rsid w:val="00786494"/>
    <w:rsid w:val="0079244B"/>
    <w:rsid w:val="00792770"/>
    <w:rsid w:val="0079468F"/>
    <w:rsid w:val="00796B5C"/>
    <w:rsid w:val="007A119C"/>
    <w:rsid w:val="007A2D49"/>
    <w:rsid w:val="007A305C"/>
    <w:rsid w:val="007A3395"/>
    <w:rsid w:val="007A468B"/>
    <w:rsid w:val="007A543E"/>
    <w:rsid w:val="007A75EE"/>
    <w:rsid w:val="007A781F"/>
    <w:rsid w:val="007B0332"/>
    <w:rsid w:val="007B0567"/>
    <w:rsid w:val="007B2A72"/>
    <w:rsid w:val="007C11EE"/>
    <w:rsid w:val="007C27BE"/>
    <w:rsid w:val="007C5DE6"/>
    <w:rsid w:val="007D4474"/>
    <w:rsid w:val="007D6A08"/>
    <w:rsid w:val="007D7DDE"/>
    <w:rsid w:val="007E04DC"/>
    <w:rsid w:val="007E11DB"/>
    <w:rsid w:val="007E1D15"/>
    <w:rsid w:val="007E5646"/>
    <w:rsid w:val="007F2492"/>
    <w:rsid w:val="007F4BCD"/>
    <w:rsid w:val="008002BC"/>
    <w:rsid w:val="00801945"/>
    <w:rsid w:val="00801AA3"/>
    <w:rsid w:val="008041C6"/>
    <w:rsid w:val="008124E0"/>
    <w:rsid w:val="00815B8B"/>
    <w:rsid w:val="00817AFA"/>
    <w:rsid w:val="00820205"/>
    <w:rsid w:val="00824339"/>
    <w:rsid w:val="00825045"/>
    <w:rsid w:val="00833F59"/>
    <w:rsid w:val="008368C7"/>
    <w:rsid w:val="00841DB0"/>
    <w:rsid w:val="00846F7D"/>
    <w:rsid w:val="00847F37"/>
    <w:rsid w:val="00850DCC"/>
    <w:rsid w:val="00853F81"/>
    <w:rsid w:val="00854D33"/>
    <w:rsid w:val="00864FEF"/>
    <w:rsid w:val="008716EB"/>
    <w:rsid w:val="00873E35"/>
    <w:rsid w:val="00874CDC"/>
    <w:rsid w:val="00881F4C"/>
    <w:rsid w:val="00882C09"/>
    <w:rsid w:val="008831A6"/>
    <w:rsid w:val="00883784"/>
    <w:rsid w:val="0088427A"/>
    <w:rsid w:val="0088474F"/>
    <w:rsid w:val="008865D2"/>
    <w:rsid w:val="00887520"/>
    <w:rsid w:val="0089045D"/>
    <w:rsid w:val="00891254"/>
    <w:rsid w:val="00891A30"/>
    <w:rsid w:val="00893035"/>
    <w:rsid w:val="00895C9D"/>
    <w:rsid w:val="008A18F6"/>
    <w:rsid w:val="008A1F93"/>
    <w:rsid w:val="008A4A64"/>
    <w:rsid w:val="008A4AC6"/>
    <w:rsid w:val="008A50C4"/>
    <w:rsid w:val="008A5F6C"/>
    <w:rsid w:val="008A7E9D"/>
    <w:rsid w:val="008B75CF"/>
    <w:rsid w:val="008C57DA"/>
    <w:rsid w:val="008C5CFF"/>
    <w:rsid w:val="008D15DE"/>
    <w:rsid w:val="008E060B"/>
    <w:rsid w:val="008E175B"/>
    <w:rsid w:val="008E37F5"/>
    <w:rsid w:val="008E6393"/>
    <w:rsid w:val="008F54D6"/>
    <w:rsid w:val="008F7F23"/>
    <w:rsid w:val="0090334A"/>
    <w:rsid w:val="00904C45"/>
    <w:rsid w:val="00910BA6"/>
    <w:rsid w:val="00913AAF"/>
    <w:rsid w:val="00915A14"/>
    <w:rsid w:val="00916806"/>
    <w:rsid w:val="009170AC"/>
    <w:rsid w:val="00921362"/>
    <w:rsid w:val="00922241"/>
    <w:rsid w:val="00924808"/>
    <w:rsid w:val="0093056A"/>
    <w:rsid w:val="00931541"/>
    <w:rsid w:val="00931D2F"/>
    <w:rsid w:val="00933AB0"/>
    <w:rsid w:val="00934D68"/>
    <w:rsid w:val="00936C86"/>
    <w:rsid w:val="00937493"/>
    <w:rsid w:val="0094124F"/>
    <w:rsid w:val="009453E1"/>
    <w:rsid w:val="009466ED"/>
    <w:rsid w:val="00950132"/>
    <w:rsid w:val="00952F3F"/>
    <w:rsid w:val="00955559"/>
    <w:rsid w:val="00957303"/>
    <w:rsid w:val="009573F0"/>
    <w:rsid w:val="00963064"/>
    <w:rsid w:val="009636C8"/>
    <w:rsid w:val="009656A0"/>
    <w:rsid w:val="009734A3"/>
    <w:rsid w:val="009779D3"/>
    <w:rsid w:val="0098048F"/>
    <w:rsid w:val="00984747"/>
    <w:rsid w:val="00985959"/>
    <w:rsid w:val="00987D48"/>
    <w:rsid w:val="009930AA"/>
    <w:rsid w:val="00995905"/>
    <w:rsid w:val="00997D92"/>
    <w:rsid w:val="009A0E23"/>
    <w:rsid w:val="009A3AC7"/>
    <w:rsid w:val="009A5266"/>
    <w:rsid w:val="009B36F8"/>
    <w:rsid w:val="009B6FD5"/>
    <w:rsid w:val="009C525E"/>
    <w:rsid w:val="009D12AC"/>
    <w:rsid w:val="009D4123"/>
    <w:rsid w:val="009D4806"/>
    <w:rsid w:val="009D5D33"/>
    <w:rsid w:val="009D66D5"/>
    <w:rsid w:val="009E269F"/>
    <w:rsid w:val="009E2EAF"/>
    <w:rsid w:val="009E317D"/>
    <w:rsid w:val="009E4BD7"/>
    <w:rsid w:val="009E7C47"/>
    <w:rsid w:val="009F1968"/>
    <w:rsid w:val="009F6AF7"/>
    <w:rsid w:val="009F7EB7"/>
    <w:rsid w:val="009F7ECC"/>
    <w:rsid w:val="00A1198B"/>
    <w:rsid w:val="00A11BE1"/>
    <w:rsid w:val="00A14CBE"/>
    <w:rsid w:val="00A17B90"/>
    <w:rsid w:val="00A23717"/>
    <w:rsid w:val="00A2409F"/>
    <w:rsid w:val="00A2688A"/>
    <w:rsid w:val="00A27A06"/>
    <w:rsid w:val="00A322DD"/>
    <w:rsid w:val="00A32CF8"/>
    <w:rsid w:val="00A350B6"/>
    <w:rsid w:val="00A3647E"/>
    <w:rsid w:val="00A36C8E"/>
    <w:rsid w:val="00A37F63"/>
    <w:rsid w:val="00A40613"/>
    <w:rsid w:val="00A40A82"/>
    <w:rsid w:val="00A4264C"/>
    <w:rsid w:val="00A45D26"/>
    <w:rsid w:val="00A45DED"/>
    <w:rsid w:val="00A465E5"/>
    <w:rsid w:val="00A50E57"/>
    <w:rsid w:val="00A5107F"/>
    <w:rsid w:val="00A529BD"/>
    <w:rsid w:val="00A53CA8"/>
    <w:rsid w:val="00A54C7A"/>
    <w:rsid w:val="00A5561A"/>
    <w:rsid w:val="00A608E5"/>
    <w:rsid w:val="00A625CA"/>
    <w:rsid w:val="00A629CA"/>
    <w:rsid w:val="00A62D30"/>
    <w:rsid w:val="00A63C20"/>
    <w:rsid w:val="00A669C5"/>
    <w:rsid w:val="00A66F08"/>
    <w:rsid w:val="00A70895"/>
    <w:rsid w:val="00A708EC"/>
    <w:rsid w:val="00A724F9"/>
    <w:rsid w:val="00A742AF"/>
    <w:rsid w:val="00A77243"/>
    <w:rsid w:val="00A805DB"/>
    <w:rsid w:val="00A80D76"/>
    <w:rsid w:val="00A81774"/>
    <w:rsid w:val="00A81865"/>
    <w:rsid w:val="00A8686E"/>
    <w:rsid w:val="00A8718A"/>
    <w:rsid w:val="00A87B80"/>
    <w:rsid w:val="00A95FEA"/>
    <w:rsid w:val="00AA24AF"/>
    <w:rsid w:val="00AA4C14"/>
    <w:rsid w:val="00AA6320"/>
    <w:rsid w:val="00AA727E"/>
    <w:rsid w:val="00AB0826"/>
    <w:rsid w:val="00AB1B5F"/>
    <w:rsid w:val="00AB5BC8"/>
    <w:rsid w:val="00AB659D"/>
    <w:rsid w:val="00AB7B77"/>
    <w:rsid w:val="00AC0A3E"/>
    <w:rsid w:val="00AC4F3D"/>
    <w:rsid w:val="00AD4040"/>
    <w:rsid w:val="00AD551A"/>
    <w:rsid w:val="00AD6545"/>
    <w:rsid w:val="00AE2945"/>
    <w:rsid w:val="00AE58D9"/>
    <w:rsid w:val="00AF0334"/>
    <w:rsid w:val="00AF07EE"/>
    <w:rsid w:val="00AF22EC"/>
    <w:rsid w:val="00AF2B4A"/>
    <w:rsid w:val="00AF691C"/>
    <w:rsid w:val="00AF7515"/>
    <w:rsid w:val="00B01571"/>
    <w:rsid w:val="00B05DD2"/>
    <w:rsid w:val="00B06868"/>
    <w:rsid w:val="00B070EF"/>
    <w:rsid w:val="00B0782A"/>
    <w:rsid w:val="00B10617"/>
    <w:rsid w:val="00B1253F"/>
    <w:rsid w:val="00B12A48"/>
    <w:rsid w:val="00B163D4"/>
    <w:rsid w:val="00B20467"/>
    <w:rsid w:val="00B20657"/>
    <w:rsid w:val="00B21079"/>
    <w:rsid w:val="00B22769"/>
    <w:rsid w:val="00B260BF"/>
    <w:rsid w:val="00B26389"/>
    <w:rsid w:val="00B3436B"/>
    <w:rsid w:val="00B36208"/>
    <w:rsid w:val="00B36929"/>
    <w:rsid w:val="00B41C80"/>
    <w:rsid w:val="00B423D9"/>
    <w:rsid w:val="00B429E4"/>
    <w:rsid w:val="00B42A32"/>
    <w:rsid w:val="00B46BC1"/>
    <w:rsid w:val="00B548AD"/>
    <w:rsid w:val="00B565C6"/>
    <w:rsid w:val="00B657A6"/>
    <w:rsid w:val="00B6655C"/>
    <w:rsid w:val="00B66E7D"/>
    <w:rsid w:val="00B67F76"/>
    <w:rsid w:val="00B70E69"/>
    <w:rsid w:val="00B734D8"/>
    <w:rsid w:val="00B77366"/>
    <w:rsid w:val="00B82501"/>
    <w:rsid w:val="00B85078"/>
    <w:rsid w:val="00B91647"/>
    <w:rsid w:val="00B92D13"/>
    <w:rsid w:val="00B95171"/>
    <w:rsid w:val="00BA2003"/>
    <w:rsid w:val="00BA499E"/>
    <w:rsid w:val="00BA6AEE"/>
    <w:rsid w:val="00BB04EE"/>
    <w:rsid w:val="00BB4CBF"/>
    <w:rsid w:val="00BB64BB"/>
    <w:rsid w:val="00BC2EC0"/>
    <w:rsid w:val="00BC3F8B"/>
    <w:rsid w:val="00BD2D5C"/>
    <w:rsid w:val="00BD3C80"/>
    <w:rsid w:val="00BE159F"/>
    <w:rsid w:val="00BE281C"/>
    <w:rsid w:val="00BE2F7D"/>
    <w:rsid w:val="00BE58E5"/>
    <w:rsid w:val="00BF4AEE"/>
    <w:rsid w:val="00BF7012"/>
    <w:rsid w:val="00C01379"/>
    <w:rsid w:val="00C111CD"/>
    <w:rsid w:val="00C13909"/>
    <w:rsid w:val="00C13EF2"/>
    <w:rsid w:val="00C16F7A"/>
    <w:rsid w:val="00C23C46"/>
    <w:rsid w:val="00C24D42"/>
    <w:rsid w:val="00C311D1"/>
    <w:rsid w:val="00C3485E"/>
    <w:rsid w:val="00C35286"/>
    <w:rsid w:val="00C35385"/>
    <w:rsid w:val="00C41970"/>
    <w:rsid w:val="00C42124"/>
    <w:rsid w:val="00C43C03"/>
    <w:rsid w:val="00C44C19"/>
    <w:rsid w:val="00C44EF3"/>
    <w:rsid w:val="00C468F3"/>
    <w:rsid w:val="00C5002D"/>
    <w:rsid w:val="00C51BFE"/>
    <w:rsid w:val="00C53E9A"/>
    <w:rsid w:val="00C56218"/>
    <w:rsid w:val="00C56A94"/>
    <w:rsid w:val="00C578D9"/>
    <w:rsid w:val="00C60287"/>
    <w:rsid w:val="00C62517"/>
    <w:rsid w:val="00C625C9"/>
    <w:rsid w:val="00C63172"/>
    <w:rsid w:val="00C64C5D"/>
    <w:rsid w:val="00C74D5F"/>
    <w:rsid w:val="00C763F2"/>
    <w:rsid w:val="00C76482"/>
    <w:rsid w:val="00C765EA"/>
    <w:rsid w:val="00C801AA"/>
    <w:rsid w:val="00C8089E"/>
    <w:rsid w:val="00C8093F"/>
    <w:rsid w:val="00C809BA"/>
    <w:rsid w:val="00C81766"/>
    <w:rsid w:val="00C823FC"/>
    <w:rsid w:val="00C83C51"/>
    <w:rsid w:val="00C86C54"/>
    <w:rsid w:val="00C93744"/>
    <w:rsid w:val="00C93EB5"/>
    <w:rsid w:val="00C95E7B"/>
    <w:rsid w:val="00CA254F"/>
    <w:rsid w:val="00CB69E8"/>
    <w:rsid w:val="00CB7BE7"/>
    <w:rsid w:val="00CC4F7E"/>
    <w:rsid w:val="00CC742E"/>
    <w:rsid w:val="00CC7FE2"/>
    <w:rsid w:val="00CD29D2"/>
    <w:rsid w:val="00CD4FCE"/>
    <w:rsid w:val="00CD7263"/>
    <w:rsid w:val="00CD7819"/>
    <w:rsid w:val="00CE047E"/>
    <w:rsid w:val="00CE1FEA"/>
    <w:rsid w:val="00CE7250"/>
    <w:rsid w:val="00CF31B4"/>
    <w:rsid w:val="00CF696A"/>
    <w:rsid w:val="00CF7207"/>
    <w:rsid w:val="00D00941"/>
    <w:rsid w:val="00D00E3A"/>
    <w:rsid w:val="00D0117F"/>
    <w:rsid w:val="00D04F57"/>
    <w:rsid w:val="00D07FC9"/>
    <w:rsid w:val="00D1105D"/>
    <w:rsid w:val="00D134EB"/>
    <w:rsid w:val="00D15D16"/>
    <w:rsid w:val="00D20CD4"/>
    <w:rsid w:val="00D21926"/>
    <w:rsid w:val="00D30B75"/>
    <w:rsid w:val="00D36F45"/>
    <w:rsid w:val="00D37235"/>
    <w:rsid w:val="00D3797D"/>
    <w:rsid w:val="00D37A6B"/>
    <w:rsid w:val="00D406E8"/>
    <w:rsid w:val="00D42E6B"/>
    <w:rsid w:val="00D452EE"/>
    <w:rsid w:val="00D52044"/>
    <w:rsid w:val="00D52D3C"/>
    <w:rsid w:val="00D53ACF"/>
    <w:rsid w:val="00D62556"/>
    <w:rsid w:val="00D62C95"/>
    <w:rsid w:val="00D65560"/>
    <w:rsid w:val="00D65F06"/>
    <w:rsid w:val="00D66D40"/>
    <w:rsid w:val="00D67353"/>
    <w:rsid w:val="00D7392D"/>
    <w:rsid w:val="00D822A3"/>
    <w:rsid w:val="00D823C3"/>
    <w:rsid w:val="00D87175"/>
    <w:rsid w:val="00D91437"/>
    <w:rsid w:val="00D95221"/>
    <w:rsid w:val="00D95EF5"/>
    <w:rsid w:val="00D97AC6"/>
    <w:rsid w:val="00DA0B89"/>
    <w:rsid w:val="00DA2A1B"/>
    <w:rsid w:val="00DA305E"/>
    <w:rsid w:val="00DA3CE0"/>
    <w:rsid w:val="00DA3EAB"/>
    <w:rsid w:val="00DA585E"/>
    <w:rsid w:val="00DB2B8B"/>
    <w:rsid w:val="00DC1497"/>
    <w:rsid w:val="00DC1B22"/>
    <w:rsid w:val="00DC39F0"/>
    <w:rsid w:val="00DC6AD4"/>
    <w:rsid w:val="00DD3ADD"/>
    <w:rsid w:val="00DE1BB3"/>
    <w:rsid w:val="00DE7524"/>
    <w:rsid w:val="00DF04BE"/>
    <w:rsid w:val="00DF17D8"/>
    <w:rsid w:val="00DF213F"/>
    <w:rsid w:val="00DF34D4"/>
    <w:rsid w:val="00DF7950"/>
    <w:rsid w:val="00DF7F3F"/>
    <w:rsid w:val="00E03AF3"/>
    <w:rsid w:val="00E04ECA"/>
    <w:rsid w:val="00E05BFD"/>
    <w:rsid w:val="00E07D32"/>
    <w:rsid w:val="00E11824"/>
    <w:rsid w:val="00E14514"/>
    <w:rsid w:val="00E159F4"/>
    <w:rsid w:val="00E175CA"/>
    <w:rsid w:val="00E17A86"/>
    <w:rsid w:val="00E25C4C"/>
    <w:rsid w:val="00E31D65"/>
    <w:rsid w:val="00E336B9"/>
    <w:rsid w:val="00E4306C"/>
    <w:rsid w:val="00E433DB"/>
    <w:rsid w:val="00E47425"/>
    <w:rsid w:val="00E5536C"/>
    <w:rsid w:val="00E57214"/>
    <w:rsid w:val="00E60C2A"/>
    <w:rsid w:val="00E60DFF"/>
    <w:rsid w:val="00E6476C"/>
    <w:rsid w:val="00E649BD"/>
    <w:rsid w:val="00E6678B"/>
    <w:rsid w:val="00E6697D"/>
    <w:rsid w:val="00E71F29"/>
    <w:rsid w:val="00E72B37"/>
    <w:rsid w:val="00E753BB"/>
    <w:rsid w:val="00E75BA7"/>
    <w:rsid w:val="00E84BBC"/>
    <w:rsid w:val="00E86AD6"/>
    <w:rsid w:val="00E86E6E"/>
    <w:rsid w:val="00E879CA"/>
    <w:rsid w:val="00E96812"/>
    <w:rsid w:val="00E97249"/>
    <w:rsid w:val="00EA054B"/>
    <w:rsid w:val="00EA29FA"/>
    <w:rsid w:val="00EA342D"/>
    <w:rsid w:val="00EB035C"/>
    <w:rsid w:val="00EB2DE8"/>
    <w:rsid w:val="00EC36B7"/>
    <w:rsid w:val="00EC45CA"/>
    <w:rsid w:val="00EC6083"/>
    <w:rsid w:val="00ED14BD"/>
    <w:rsid w:val="00ED18B0"/>
    <w:rsid w:val="00ED33D6"/>
    <w:rsid w:val="00ED3B8D"/>
    <w:rsid w:val="00ED4DBE"/>
    <w:rsid w:val="00EE018B"/>
    <w:rsid w:val="00EF1044"/>
    <w:rsid w:val="00EF26B2"/>
    <w:rsid w:val="00EF2B46"/>
    <w:rsid w:val="00EF53EA"/>
    <w:rsid w:val="00EF6DA7"/>
    <w:rsid w:val="00F00D4C"/>
    <w:rsid w:val="00F015FD"/>
    <w:rsid w:val="00F02D47"/>
    <w:rsid w:val="00F046FC"/>
    <w:rsid w:val="00F0567E"/>
    <w:rsid w:val="00F07C22"/>
    <w:rsid w:val="00F217AC"/>
    <w:rsid w:val="00F22D80"/>
    <w:rsid w:val="00F26C25"/>
    <w:rsid w:val="00F30C30"/>
    <w:rsid w:val="00F42690"/>
    <w:rsid w:val="00F443A2"/>
    <w:rsid w:val="00F462AD"/>
    <w:rsid w:val="00F47D57"/>
    <w:rsid w:val="00F5432E"/>
    <w:rsid w:val="00F5676D"/>
    <w:rsid w:val="00F56F2E"/>
    <w:rsid w:val="00F60899"/>
    <w:rsid w:val="00F74CE5"/>
    <w:rsid w:val="00F75F10"/>
    <w:rsid w:val="00F7617E"/>
    <w:rsid w:val="00F763F1"/>
    <w:rsid w:val="00F7746D"/>
    <w:rsid w:val="00F77A29"/>
    <w:rsid w:val="00F9062B"/>
    <w:rsid w:val="00F91DD5"/>
    <w:rsid w:val="00F9256F"/>
    <w:rsid w:val="00F92D47"/>
    <w:rsid w:val="00F93C42"/>
    <w:rsid w:val="00F94287"/>
    <w:rsid w:val="00FA4082"/>
    <w:rsid w:val="00FB051F"/>
    <w:rsid w:val="00FB1A9A"/>
    <w:rsid w:val="00FB24A7"/>
    <w:rsid w:val="00FB4EFD"/>
    <w:rsid w:val="00FC1517"/>
    <w:rsid w:val="00FC4326"/>
    <w:rsid w:val="00FC514C"/>
    <w:rsid w:val="00FD3C97"/>
    <w:rsid w:val="00FD524A"/>
    <w:rsid w:val="00FD586D"/>
    <w:rsid w:val="00FE2438"/>
    <w:rsid w:val="00FF16CB"/>
    <w:rsid w:val="00FF3779"/>
    <w:rsid w:val="00FF5B9B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258C2"/>
  <w15:docId w15:val="{5EE6E5FF-7445-4D47-8BA5-845781B2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56F"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80"/>
      </w:tabs>
      <w:outlineLvl w:val="0"/>
    </w:pPr>
    <w:rPr>
      <w:rFonts w:ascii="Comic Sans MS" w:hAnsi="Comic Sans MS"/>
      <w:b/>
      <w:iCs/>
      <w:sz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FB2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506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rsid w:val="00AA24A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A24AF"/>
  </w:style>
  <w:style w:type="paragraph" w:styleId="Header">
    <w:name w:val="header"/>
    <w:basedOn w:val="Normal"/>
    <w:rsid w:val="00AA24AF"/>
    <w:pPr>
      <w:tabs>
        <w:tab w:val="center" w:pos="4536"/>
        <w:tab w:val="right" w:pos="9072"/>
      </w:tabs>
    </w:pPr>
  </w:style>
  <w:style w:type="character" w:styleId="Strong">
    <w:name w:val="Strong"/>
    <w:uiPriority w:val="22"/>
    <w:qFormat/>
    <w:rsid w:val="004A624B"/>
    <w:rPr>
      <w:b/>
      <w:bCs/>
    </w:rPr>
  </w:style>
  <w:style w:type="paragraph" w:styleId="ListParagraph">
    <w:name w:val="List Paragraph"/>
    <w:basedOn w:val="Normal"/>
    <w:uiPriority w:val="34"/>
    <w:qFormat/>
    <w:rsid w:val="003E2F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6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C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C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C68"/>
    <w:rPr>
      <w:b/>
      <w:bCs/>
    </w:rPr>
  </w:style>
  <w:style w:type="paragraph" w:styleId="Revision">
    <w:name w:val="Revision"/>
    <w:hidden/>
    <w:uiPriority w:val="99"/>
    <w:semiHidden/>
    <w:rsid w:val="00086C68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40D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66F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66FBE"/>
    <w:rPr>
      <w:rFonts w:ascii="Calibri" w:eastAsiaTheme="minorHAnsi" w:hAnsi="Calibri" w:cstheme="minorBidi"/>
      <w:sz w:val="22"/>
      <w:szCs w:val="21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6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685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4A551-3D1C-477B-8F28-03081789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HASYLAB Users' Meeting</vt:lpstr>
      <vt:lpstr>HASYLAB Users' Meeting</vt:lpstr>
    </vt:vector>
  </TitlesOfParts>
  <Company>DESY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HASYLAB Users' Meeting</dc:title>
  <dc:creator>HASY1</dc:creator>
  <cp:lastModifiedBy>Farla, Robert</cp:lastModifiedBy>
  <cp:revision>13</cp:revision>
  <cp:lastPrinted>2024-01-09T11:08:00Z</cp:lastPrinted>
  <dcterms:created xsi:type="dcterms:W3CDTF">2024-12-09T08:57:00Z</dcterms:created>
  <dcterms:modified xsi:type="dcterms:W3CDTF">2024-12-09T15:20:00Z</dcterms:modified>
</cp:coreProperties>
</file>