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18" w:rsidRPr="001B7418" w:rsidRDefault="003449E1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14.10</w:t>
      </w:r>
      <w:r w:rsidR="001B7418" w:rsidRPr="001B7418">
        <w:rPr>
          <w:rFonts w:ascii="Times New Roman" w:hAnsi="Times New Roman" w:cs="Times New Roman"/>
          <w:sz w:val="40"/>
          <w:szCs w:val="40"/>
        </w:rPr>
        <w:t>.2011</w:t>
      </w:r>
    </w:p>
    <w:p w:rsidR="001B7418" w:rsidRPr="00D94F5E" w:rsidRDefault="007161AF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Racks Coordination Meeting</w:t>
      </w:r>
    </w:p>
    <w:p w:rsidR="007161AF" w:rsidRPr="007161AF" w:rsidRDefault="007161AF" w:rsidP="007161AF">
      <w:pPr>
        <w:pStyle w:val="PlainText"/>
      </w:pPr>
    </w:p>
    <w:p w:rsidR="00D94F5E" w:rsidRPr="00A5281B" w:rsidRDefault="00D94F5E" w:rsidP="00D94F5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A5281B">
        <w:rPr>
          <w:rFonts w:ascii="Arial" w:hAnsi="Arial" w:cs="Arial"/>
          <w:b/>
          <w:sz w:val="24"/>
          <w:szCs w:val="24"/>
          <w:u w:val="single"/>
        </w:rPr>
        <w:t>3D CAD</w:t>
      </w:r>
      <w:r w:rsidRPr="00A5281B">
        <w:rPr>
          <w:rFonts w:ascii="Arial" w:hAnsi="Arial" w:cs="Arial"/>
          <w:b/>
          <w:sz w:val="24"/>
          <w:szCs w:val="24"/>
          <w:u w:val="single"/>
        </w:rPr>
        <w:t xml:space="preserve"> Model status</w:t>
      </w:r>
    </w:p>
    <w:p w:rsidR="00A5281B" w:rsidRPr="00A5281B" w:rsidRDefault="00A5281B" w:rsidP="00D94F5E">
      <w:pPr>
        <w:pStyle w:val="PlainText"/>
        <w:rPr>
          <w:rFonts w:ascii="Arial" w:hAnsi="Arial" w:cs="Arial"/>
          <w:szCs w:val="22"/>
        </w:rPr>
      </w:pPr>
    </w:p>
    <w:p w:rsidR="00D94F5E" w:rsidRDefault="00D94F5E" w:rsidP="00481E7B">
      <w:pPr>
        <w:pStyle w:val="PlainText"/>
        <w:ind w:firstLine="284"/>
      </w:pPr>
      <w:r>
        <w:t>Room 10 and Room 11 is used</w:t>
      </w:r>
    </w:p>
    <w:p w:rsidR="00D94F5E" w:rsidRDefault="00D94F5E" w:rsidP="00481E7B">
      <w:pPr>
        <w:pStyle w:val="PlainText"/>
        <w:ind w:firstLine="284"/>
      </w:pPr>
      <w:r>
        <w:t>Meeting every second week</w:t>
      </w:r>
    </w:p>
    <w:p w:rsidR="00D94F5E" w:rsidRDefault="00D94F5E" w:rsidP="00D94F5E">
      <w:pPr>
        <w:pStyle w:val="PlainText"/>
      </w:pPr>
    </w:p>
    <w:p w:rsidR="003449E1" w:rsidRDefault="00A5281B" w:rsidP="00481E7B">
      <w:pPr>
        <w:pStyle w:val="PlainText"/>
        <w:ind w:left="284"/>
      </w:pPr>
      <w:r w:rsidRPr="003449E1">
        <w:rPr>
          <w:b/>
          <w:u w:val="single"/>
        </w:rPr>
        <w:t>To Do:</w:t>
      </w:r>
      <w:r w:rsidR="00D94F5E">
        <w:tab/>
      </w:r>
    </w:p>
    <w:p w:rsidR="00D94F5E" w:rsidRDefault="00D94F5E" w:rsidP="003449E1">
      <w:pPr>
        <w:pStyle w:val="PlainText"/>
        <w:numPr>
          <w:ilvl w:val="0"/>
          <w:numId w:val="12"/>
        </w:numPr>
        <w:ind w:left="993"/>
      </w:pPr>
      <w:r>
        <w:t>RF waveguide section</w:t>
      </w:r>
    </w:p>
    <w:p w:rsidR="00D94F5E" w:rsidRDefault="00D94F5E" w:rsidP="003449E1">
      <w:pPr>
        <w:pStyle w:val="PlainText"/>
        <w:numPr>
          <w:ilvl w:val="0"/>
          <w:numId w:val="12"/>
        </w:numPr>
        <w:ind w:left="993"/>
      </w:pPr>
      <w:r>
        <w:t>Water distribution section not at right place</w:t>
      </w:r>
    </w:p>
    <w:p w:rsidR="00D94F5E" w:rsidRDefault="00D94F5E" w:rsidP="003449E1">
      <w:pPr>
        <w:pStyle w:val="PlainText"/>
        <w:numPr>
          <w:ilvl w:val="0"/>
          <w:numId w:val="12"/>
        </w:numPr>
        <w:ind w:left="993"/>
      </w:pPr>
      <w:r>
        <w:t>Pump stand for vacuum wrong location</w:t>
      </w:r>
    </w:p>
    <w:p w:rsidR="00853DF7" w:rsidRDefault="00853DF7" w:rsidP="003449E1">
      <w:pPr>
        <w:pStyle w:val="PlainText"/>
        <w:numPr>
          <w:ilvl w:val="0"/>
          <w:numId w:val="12"/>
        </w:numPr>
        <w:ind w:left="993"/>
      </w:pPr>
      <w:r>
        <w:t xml:space="preserve">Small cable </w:t>
      </w:r>
      <w:proofErr w:type="spellStart"/>
      <w:r>
        <w:t>pritsch</w:t>
      </w:r>
      <w:proofErr w:type="spellEnd"/>
      <w:r>
        <w:t xml:space="preserve"> for Synchronization is missing (Exist for RM01-RM05), will be added</w:t>
      </w:r>
    </w:p>
    <w:p w:rsidR="00853DF7" w:rsidRDefault="00853DF7" w:rsidP="00853DF7">
      <w:pPr>
        <w:pStyle w:val="PlainText"/>
        <w:ind w:firstLine="720"/>
      </w:pPr>
    </w:p>
    <w:p w:rsidR="00D94F5E" w:rsidRDefault="00D94F5E" w:rsidP="00D94F5E">
      <w:pPr>
        <w:pStyle w:val="PlainText"/>
      </w:pPr>
    </w:p>
    <w:p w:rsidR="00853DF7" w:rsidRDefault="00853DF7" w:rsidP="00D94F5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A5281B">
        <w:rPr>
          <w:rFonts w:ascii="Arial" w:hAnsi="Arial" w:cs="Arial"/>
          <w:b/>
          <w:sz w:val="24"/>
          <w:szCs w:val="24"/>
          <w:u w:val="single"/>
        </w:rPr>
        <w:t>XTL Cable Tra</w:t>
      </w:r>
      <w:r w:rsidR="000631DA">
        <w:rPr>
          <w:rFonts w:ascii="Arial" w:hAnsi="Arial" w:cs="Arial"/>
          <w:b/>
          <w:sz w:val="24"/>
          <w:szCs w:val="24"/>
          <w:u w:val="single"/>
        </w:rPr>
        <w:t>ys</w:t>
      </w:r>
    </w:p>
    <w:p w:rsidR="00A5281B" w:rsidRPr="00A5281B" w:rsidRDefault="00A5281B" w:rsidP="00D94F5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853DF7" w:rsidRDefault="00481E7B" w:rsidP="00A5281B">
      <w:pPr>
        <w:pStyle w:val="PlainText"/>
        <w:numPr>
          <w:ilvl w:val="0"/>
          <w:numId w:val="7"/>
        </w:numPr>
        <w:ind w:left="567"/>
      </w:pPr>
      <w:r>
        <w:t>“</w:t>
      </w:r>
      <w:proofErr w:type="spellStart"/>
      <w:r w:rsidR="00853DF7">
        <w:t>Funktionserhalten</w:t>
      </w:r>
      <w:proofErr w:type="spellEnd"/>
      <w:r w:rsidR="00853DF7">
        <w:t xml:space="preserve"> </w:t>
      </w:r>
      <w:proofErr w:type="spellStart"/>
      <w:r w:rsidR="00853DF7">
        <w:t>Pritsche</w:t>
      </w:r>
      <w:proofErr w:type="spellEnd"/>
      <w:r>
        <w:t>” for</w:t>
      </w:r>
      <w:r w:rsidR="00853DF7">
        <w:t xml:space="preserve"> WP38 is not required</w:t>
      </w:r>
      <w:r w:rsidR="00A5281B">
        <w:t>,</w:t>
      </w:r>
      <w:r w:rsidR="00853DF7">
        <w:t xml:space="preserve"> normal </w:t>
      </w:r>
      <w:r w:rsidR="000631DA">
        <w:t>tray</w:t>
      </w:r>
      <w:r w:rsidR="00853DF7">
        <w:t xml:space="preserve"> is sufficient</w:t>
      </w:r>
      <w:r w:rsidR="00A5281B">
        <w:t>, c</w:t>
      </w:r>
      <w:r w:rsidR="00853DF7">
        <w:t xml:space="preserve">omplete </w:t>
      </w:r>
      <w:r w:rsidR="000631DA">
        <w:t>tray</w:t>
      </w:r>
      <w:r w:rsidR="00853DF7">
        <w:t xml:space="preserve"> is required</w:t>
      </w:r>
    </w:p>
    <w:p w:rsidR="00853DF7" w:rsidRDefault="00853DF7" w:rsidP="00A5281B">
      <w:pPr>
        <w:pStyle w:val="PlainText"/>
        <w:numPr>
          <w:ilvl w:val="0"/>
          <w:numId w:val="7"/>
        </w:numPr>
        <w:ind w:left="567"/>
      </w:pPr>
      <w:r>
        <w:t xml:space="preserve">Addition 2 x LWL cables located on left hand side/bottom (one new one on </w:t>
      </w:r>
      <w:proofErr w:type="spellStart"/>
      <w:r>
        <w:t>pritsch</w:t>
      </w:r>
      <w:proofErr w:type="spellEnd"/>
      <w:r>
        <w:t xml:space="preserve"> used for Pulsed Cables)</w:t>
      </w:r>
    </w:p>
    <w:p w:rsidR="00853DF7" w:rsidRDefault="00853DF7" w:rsidP="00A5281B">
      <w:pPr>
        <w:pStyle w:val="PlainText"/>
        <w:numPr>
          <w:ilvl w:val="0"/>
          <w:numId w:val="7"/>
        </w:numPr>
        <w:ind w:left="567"/>
      </w:pPr>
      <w:r>
        <w:t xml:space="preserve">Connection </w:t>
      </w:r>
      <w:r w:rsidR="000631DA">
        <w:t>tray</w:t>
      </w:r>
      <w:r>
        <w:t xml:space="preserve"> on top of racks included (first proposal)</w:t>
      </w:r>
    </w:p>
    <w:p w:rsidR="00EA05C3" w:rsidRDefault="00EA05C3" w:rsidP="00EA05C3">
      <w:pPr>
        <w:pStyle w:val="PlainText"/>
        <w:ind w:left="567"/>
      </w:pPr>
    </w:p>
    <w:p w:rsidR="00A5281B" w:rsidRPr="00EA05C3" w:rsidRDefault="00EA05C3" w:rsidP="003449E1">
      <w:pPr>
        <w:pStyle w:val="PlainText"/>
        <w:ind w:left="349"/>
        <w:rPr>
          <w:b/>
          <w:u w:val="single"/>
        </w:rPr>
      </w:pPr>
      <w:r w:rsidRPr="00EA05C3">
        <w:rPr>
          <w:b/>
          <w:u w:val="single"/>
        </w:rPr>
        <w:t>To Do:</w:t>
      </w:r>
    </w:p>
    <w:p w:rsidR="00A5281B" w:rsidRDefault="00481E7B" w:rsidP="003449E1">
      <w:pPr>
        <w:pStyle w:val="PlainText"/>
        <w:numPr>
          <w:ilvl w:val="0"/>
          <w:numId w:val="9"/>
        </w:numPr>
      </w:pPr>
      <w:proofErr w:type="spellStart"/>
      <w:r>
        <w:t>Prits</w:t>
      </w:r>
      <w:r w:rsidR="00A5281B">
        <w:t>hen</w:t>
      </w:r>
      <w:proofErr w:type="spellEnd"/>
      <w:r w:rsidR="00A5281B">
        <w:t xml:space="preserve"> &amp; cables mounted on module to be defined (different meeting)</w:t>
      </w:r>
    </w:p>
    <w:p w:rsidR="00A5281B" w:rsidRDefault="00481E7B" w:rsidP="003449E1">
      <w:pPr>
        <w:pStyle w:val="PlainText"/>
        <w:numPr>
          <w:ilvl w:val="0"/>
          <w:numId w:val="9"/>
        </w:numPr>
      </w:pPr>
      <w:r>
        <w:t xml:space="preserve">Rack </w:t>
      </w:r>
      <w:r w:rsidR="000631DA">
        <w:t>tray</w:t>
      </w:r>
      <w:r w:rsidR="00A5281B">
        <w:t xml:space="preserve"> assume that no cables comes from modules -&gt; defines number of cables required</w:t>
      </w:r>
    </w:p>
    <w:p w:rsidR="00A5281B" w:rsidRDefault="00A5281B" w:rsidP="003449E1">
      <w:pPr>
        <w:pStyle w:val="PlainText"/>
        <w:numPr>
          <w:ilvl w:val="0"/>
          <w:numId w:val="9"/>
        </w:numPr>
      </w:pPr>
      <w:r>
        <w:t>To b</w:t>
      </w:r>
      <w:r w:rsidR="00EA05C3">
        <w:t>e discussed how cables are go</w:t>
      </w:r>
      <w:r>
        <w:t xml:space="preserve"> into the racks</w:t>
      </w:r>
      <w:r w:rsidR="00EA05C3">
        <w:t>/</w:t>
      </w:r>
      <w:r>
        <w:t xml:space="preserve">onto the </w:t>
      </w:r>
      <w:r w:rsidR="000631DA">
        <w:t>tray</w:t>
      </w:r>
    </w:p>
    <w:p w:rsidR="00A5281B" w:rsidRDefault="00A5281B" w:rsidP="003449E1">
      <w:pPr>
        <w:pStyle w:val="PlainText"/>
        <w:numPr>
          <w:ilvl w:val="0"/>
          <w:numId w:val="9"/>
        </w:numPr>
      </w:pPr>
      <w:r>
        <w:t>Suggested to test the cabling in Module Test Stand</w:t>
      </w:r>
    </w:p>
    <w:p w:rsidR="00853DF7" w:rsidRDefault="00853DF7" w:rsidP="00A5281B">
      <w:pPr>
        <w:pStyle w:val="PlainText"/>
        <w:ind w:left="567"/>
      </w:pPr>
    </w:p>
    <w:p w:rsidR="00853DF7" w:rsidRDefault="00853DF7" w:rsidP="00D94F5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EA05C3">
        <w:rPr>
          <w:rFonts w:ascii="Arial" w:hAnsi="Arial" w:cs="Arial"/>
          <w:b/>
          <w:sz w:val="24"/>
          <w:szCs w:val="24"/>
          <w:u w:val="single"/>
        </w:rPr>
        <w:t>Cables management</w:t>
      </w:r>
    </w:p>
    <w:p w:rsidR="00EA05C3" w:rsidRPr="00EA05C3" w:rsidRDefault="00EA05C3" w:rsidP="00D94F5E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:rsidR="00853DF7" w:rsidRDefault="00853DF7" w:rsidP="00853DF7">
      <w:pPr>
        <w:pStyle w:val="PlainText"/>
        <w:ind w:left="720"/>
      </w:pPr>
      <w:r>
        <w:t xml:space="preserve">Matthias </w:t>
      </w:r>
      <w:proofErr w:type="spellStart"/>
      <w:r>
        <w:t>Steckel</w:t>
      </w:r>
      <w:proofErr w:type="spellEnd"/>
      <w:r>
        <w:t xml:space="preserve"> </w:t>
      </w:r>
      <w:r w:rsidR="00EA05C3">
        <w:t xml:space="preserve">and </w:t>
      </w:r>
      <w:proofErr w:type="spellStart"/>
      <w:r w:rsidR="00EA05C3">
        <w:t>Holger</w:t>
      </w:r>
      <w:proofErr w:type="spellEnd"/>
      <w:r w:rsidR="00EA05C3">
        <w:t xml:space="preserve"> </w:t>
      </w:r>
      <w:proofErr w:type="spellStart"/>
      <w:r w:rsidR="00EA05C3">
        <w:t>Sokolinski</w:t>
      </w:r>
      <w:proofErr w:type="spellEnd"/>
      <w:r w:rsidR="00EA05C3">
        <w:t xml:space="preserve"> </w:t>
      </w:r>
      <w:r>
        <w:t>(MDI) organize the cable management</w:t>
      </w:r>
    </w:p>
    <w:p w:rsidR="00853DF7" w:rsidRDefault="00853DF7" w:rsidP="00EA05C3">
      <w:pPr>
        <w:pStyle w:val="PlainText"/>
        <w:numPr>
          <w:ilvl w:val="0"/>
          <w:numId w:val="8"/>
        </w:numPr>
      </w:pPr>
      <w:r>
        <w:t xml:space="preserve">Check of </w:t>
      </w:r>
      <w:r w:rsidR="00EA05C3">
        <w:t>planning</w:t>
      </w:r>
      <w:r>
        <w:t xml:space="preserve"> KDS</w:t>
      </w:r>
    </w:p>
    <w:p w:rsidR="00853DF7" w:rsidRDefault="00853DF7" w:rsidP="00EA05C3">
      <w:pPr>
        <w:pStyle w:val="PlainText"/>
        <w:numPr>
          <w:ilvl w:val="0"/>
          <w:numId w:val="8"/>
        </w:numPr>
      </w:pPr>
      <w:r>
        <w:t xml:space="preserve">Patch-panel within every rack till component to </w:t>
      </w:r>
      <w:proofErr w:type="spellStart"/>
      <w:r>
        <w:t>beamline</w:t>
      </w:r>
      <w:proofErr w:type="spellEnd"/>
    </w:p>
    <w:p w:rsidR="00853DF7" w:rsidRDefault="00853DF7" w:rsidP="00EA05C3">
      <w:pPr>
        <w:pStyle w:val="PlainText"/>
        <w:numPr>
          <w:ilvl w:val="0"/>
          <w:numId w:val="8"/>
        </w:numPr>
      </w:pPr>
      <w:r>
        <w:t>Contact company, orders</w:t>
      </w:r>
      <w:r w:rsidR="00EA05C3">
        <w:t>,</w:t>
      </w:r>
      <w:r>
        <w:t xml:space="preserve"> preparation</w:t>
      </w:r>
    </w:p>
    <w:p w:rsidR="00853DF7" w:rsidRDefault="00853DF7" w:rsidP="00EA05C3">
      <w:pPr>
        <w:pStyle w:val="PlainText"/>
        <w:numPr>
          <w:ilvl w:val="0"/>
          <w:numId w:val="8"/>
        </w:numPr>
      </w:pPr>
      <w:r>
        <w:t>Consulting of WPs</w:t>
      </w:r>
    </w:p>
    <w:p w:rsidR="00853DF7" w:rsidRDefault="00853DF7" w:rsidP="00EA05C3">
      <w:pPr>
        <w:pStyle w:val="PlainText"/>
        <w:numPr>
          <w:ilvl w:val="0"/>
          <w:numId w:val="8"/>
        </w:numPr>
      </w:pPr>
      <w:r>
        <w:t xml:space="preserve">Extension of </w:t>
      </w:r>
      <w:r w:rsidR="00481E7B">
        <w:t>“</w:t>
      </w:r>
      <w:proofErr w:type="spellStart"/>
      <w:r>
        <w:t>Leistungsverzeichnung</w:t>
      </w:r>
      <w:proofErr w:type="spellEnd"/>
      <w:r w:rsidR="00481E7B">
        <w:t>”</w:t>
      </w:r>
      <w:r w:rsidR="00EA05C3">
        <w:t>:</w:t>
      </w:r>
      <w:r>
        <w:t xml:space="preserve"> should </w:t>
      </w:r>
      <w:r w:rsidR="00EA05C3">
        <w:t>include</w:t>
      </w:r>
      <w:r>
        <w:t xml:space="preserve"> mechanical work</w:t>
      </w:r>
      <w:r w:rsidR="00EA05C3">
        <w:t>,</w:t>
      </w:r>
      <w:r>
        <w:t xml:space="preserve"> also when safety relevant </w:t>
      </w:r>
      <w:r w:rsidR="00EA05C3">
        <w:t>components are included</w:t>
      </w:r>
    </w:p>
    <w:p w:rsidR="00853DF7" w:rsidRDefault="00853DF7" w:rsidP="00D94F5E">
      <w:pPr>
        <w:pStyle w:val="PlainText"/>
      </w:pPr>
    </w:p>
    <w:p w:rsidR="00853DF7" w:rsidRPr="00EA05C3" w:rsidRDefault="00853DF7" w:rsidP="00D94F5E">
      <w:pPr>
        <w:pStyle w:val="PlainText"/>
        <w:rPr>
          <w:rFonts w:ascii="Arial" w:hAnsi="Arial" w:cs="Arial"/>
          <w:i/>
          <w:sz w:val="24"/>
          <w:szCs w:val="24"/>
        </w:rPr>
      </w:pPr>
      <w:r w:rsidRPr="00EA05C3">
        <w:rPr>
          <w:rFonts w:ascii="Arial" w:hAnsi="Arial" w:cs="Arial"/>
          <w:b/>
          <w:sz w:val="24"/>
          <w:szCs w:val="24"/>
          <w:u w:val="single"/>
        </w:rPr>
        <w:t>Racks Prototypes</w:t>
      </w:r>
      <w:r w:rsidR="00EA05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5C3" w:rsidRPr="00EA05C3">
        <w:rPr>
          <w:rFonts w:ascii="Arial" w:hAnsi="Arial" w:cs="Arial"/>
          <w:i/>
          <w:sz w:val="24"/>
          <w:szCs w:val="24"/>
        </w:rPr>
        <w:t xml:space="preserve">(within the frame of separate meeting with </w:t>
      </w:r>
      <w:proofErr w:type="spellStart"/>
      <w:r w:rsidR="00EA05C3" w:rsidRPr="00EA05C3">
        <w:rPr>
          <w:rFonts w:ascii="Arial" w:hAnsi="Arial" w:cs="Arial"/>
          <w:i/>
          <w:sz w:val="24"/>
          <w:szCs w:val="24"/>
        </w:rPr>
        <w:t>Schroff</w:t>
      </w:r>
      <w:proofErr w:type="spellEnd"/>
      <w:r w:rsidR="00EA05C3" w:rsidRPr="00EA05C3">
        <w:rPr>
          <w:rFonts w:ascii="Arial" w:hAnsi="Arial" w:cs="Arial"/>
          <w:i/>
          <w:sz w:val="24"/>
          <w:szCs w:val="24"/>
        </w:rPr>
        <w:t xml:space="preserve"> representatives)</w:t>
      </w:r>
    </w:p>
    <w:p w:rsidR="00D94F5E" w:rsidRDefault="00D94F5E" w:rsidP="00D94F5E">
      <w:pPr>
        <w:pStyle w:val="PlainText"/>
      </w:pPr>
    </w:p>
    <w:p w:rsidR="00D94F5E" w:rsidRDefault="00D94F5E" w:rsidP="002C4D03">
      <w:pPr>
        <w:pStyle w:val="PlainText"/>
      </w:pPr>
      <w:r>
        <w:t>Important questions</w:t>
      </w:r>
    </w:p>
    <w:p w:rsidR="00D94F5E" w:rsidRDefault="00D94F5E" w:rsidP="00D94F5E">
      <w:pPr>
        <w:pStyle w:val="PlainText"/>
      </w:pPr>
      <w:r>
        <w:t xml:space="preserve">  </w:t>
      </w:r>
      <w:r>
        <w:tab/>
      </w:r>
      <w:r w:rsidR="003449E1">
        <w:t>Height of cabinets</w:t>
      </w:r>
      <w:r>
        <w:t xml:space="preserve"> can be increased</w:t>
      </w:r>
    </w:p>
    <w:p w:rsidR="00D94F5E" w:rsidRDefault="00D94F5E" w:rsidP="00D94F5E">
      <w:pPr>
        <w:pStyle w:val="PlainText"/>
      </w:pPr>
      <w:r>
        <w:t xml:space="preserve">  </w:t>
      </w:r>
      <w:r>
        <w:tab/>
      </w:r>
      <w:r>
        <w:t>Temperature of 20C, can it be lowered, high power consumption -&gt; MKK</w:t>
      </w:r>
    </w:p>
    <w:p w:rsidR="00D94F5E" w:rsidRDefault="00D94F5E" w:rsidP="00D94F5E">
      <w:pPr>
        <w:pStyle w:val="PlainText"/>
      </w:pPr>
      <w:r>
        <w:t xml:space="preserve">  </w:t>
      </w:r>
      <w:r>
        <w:tab/>
      </w:r>
      <w:r>
        <w:t>Routing of LWL thought the bottom of the rack</w:t>
      </w:r>
    </w:p>
    <w:p w:rsidR="00D94F5E" w:rsidRDefault="00D94F5E" w:rsidP="00D94F5E">
      <w:pPr>
        <w:pStyle w:val="PlainText"/>
      </w:pPr>
      <w:r>
        <w:t xml:space="preserve">  </w:t>
      </w:r>
      <w:r>
        <w:tab/>
      </w:r>
      <w:r>
        <w:t xml:space="preserve">Patch panel of side of rack (can be removed) (presently assume that we go </w:t>
      </w:r>
      <w:proofErr w:type="spellStart"/>
      <w:r>
        <w:t>though</w:t>
      </w:r>
      <w:proofErr w:type="spellEnd"/>
      <w:r>
        <w:t xml:space="preserve"> top)</w:t>
      </w:r>
    </w:p>
    <w:p w:rsidR="00D94F5E" w:rsidRDefault="00D94F5E" w:rsidP="00D94F5E">
      <w:pPr>
        <w:pStyle w:val="PlainText"/>
      </w:pPr>
      <w:r>
        <w:t xml:space="preserve">  </w:t>
      </w:r>
      <w:r>
        <w:tab/>
      </w:r>
      <w:r>
        <w:t>Emerg</w:t>
      </w:r>
      <w:r w:rsidR="003449E1">
        <w:t>enc</w:t>
      </w:r>
      <w:r>
        <w:t xml:space="preserve">y cooling (which WP is </w:t>
      </w:r>
      <w:r w:rsidR="000631DA">
        <w:t>responsible</w:t>
      </w:r>
      <w:r>
        <w:t xml:space="preserve"> + concept)</w:t>
      </w:r>
    </w:p>
    <w:p w:rsidR="00D94F5E" w:rsidRDefault="00D94F5E" w:rsidP="00D94F5E">
      <w:pPr>
        <w:pStyle w:val="PlainText"/>
      </w:pPr>
      <w:r>
        <w:t xml:space="preserve">  </w:t>
      </w:r>
      <w:r>
        <w:tab/>
      </w:r>
      <w:r>
        <w:t xml:space="preserve">Bottles for fire </w:t>
      </w:r>
      <w:r w:rsidR="003449E1">
        <w:t>extinguishing</w:t>
      </w:r>
      <w:r>
        <w:t xml:space="preserve"> system (diameter 15cm, 130cm), preferable stand</w:t>
      </w:r>
    </w:p>
    <w:p w:rsidR="00D94F5E" w:rsidRDefault="00D94F5E" w:rsidP="00D94F5E">
      <w:pPr>
        <w:pStyle w:val="PlainText"/>
      </w:pPr>
      <w:r>
        <w:lastRenderedPageBreak/>
        <w:t xml:space="preserve">  </w:t>
      </w:r>
      <w:r>
        <w:tab/>
      </w:r>
      <w:r w:rsidR="002C4D03">
        <w:t xml:space="preserve">Cooling </w:t>
      </w:r>
      <w:r w:rsidR="002C4D03">
        <w:t>water</w:t>
      </w:r>
      <w:r w:rsidR="002C4D03">
        <w:t xml:space="preserve"> </w:t>
      </w:r>
      <w:r w:rsidR="002C4D03">
        <w:t>pipes</w:t>
      </w:r>
      <w:r w:rsidR="002C4D03">
        <w:t>: fl</w:t>
      </w:r>
      <w:r>
        <w:t>exible</w:t>
      </w:r>
      <w:r w:rsidR="002C4D03">
        <w:t xml:space="preserve"> or fixed</w:t>
      </w:r>
      <w:r>
        <w:t xml:space="preserve">? </w:t>
      </w:r>
    </w:p>
    <w:p w:rsidR="00D94F5E" w:rsidRDefault="00D94F5E" w:rsidP="00D94F5E">
      <w:pPr>
        <w:pStyle w:val="PlainText"/>
      </w:pPr>
      <w:r>
        <w:t xml:space="preserve"> </w:t>
      </w:r>
      <w:r>
        <w:tab/>
      </w:r>
      <w:r w:rsidR="002C4D03">
        <w:t>De-airing (</w:t>
      </w:r>
      <w:proofErr w:type="spellStart"/>
      <w:r>
        <w:t>Entlueftung</w:t>
      </w:r>
      <w:proofErr w:type="spellEnd"/>
      <w:r w:rsidR="002C4D03">
        <w:t>)</w:t>
      </w:r>
      <w:r>
        <w:t xml:space="preserve"> for </w:t>
      </w:r>
      <w:r w:rsidR="002C4D03">
        <w:t xml:space="preserve">the </w:t>
      </w:r>
      <w:r>
        <w:t xml:space="preserve">cooling units (may not need when </w:t>
      </w:r>
      <w:r w:rsidR="002C4D03">
        <w:t>coming</w:t>
      </w:r>
      <w:r>
        <w:t xml:space="preserve"> from top)</w:t>
      </w:r>
    </w:p>
    <w:p w:rsidR="003449E1" w:rsidRDefault="00D94F5E" w:rsidP="003449E1">
      <w:pPr>
        <w:pStyle w:val="PlainText"/>
      </w:pPr>
      <w:r>
        <w:t xml:space="preserve">  </w:t>
      </w:r>
      <w:r>
        <w:tab/>
      </w:r>
      <w:r>
        <w:t xml:space="preserve">Question of </w:t>
      </w:r>
      <w:r w:rsidR="002C4D03">
        <w:t>asymmetric</w:t>
      </w:r>
      <w:r>
        <w:t xml:space="preserve"> racks</w:t>
      </w:r>
    </w:p>
    <w:p w:rsidR="003449E1" w:rsidRDefault="003449E1" w:rsidP="003449E1">
      <w:pPr>
        <w:pStyle w:val="PlainText"/>
        <w:ind w:firstLine="720"/>
      </w:pPr>
      <w:r>
        <w:t>Tunnel r</w:t>
      </w:r>
      <w:r>
        <w:t>ack call for tender (who / when)</w:t>
      </w:r>
    </w:p>
    <w:p w:rsidR="00853DF7" w:rsidRDefault="003449E1" w:rsidP="003449E1">
      <w:pPr>
        <w:pStyle w:val="PlainText"/>
        <w:ind w:firstLine="720"/>
      </w:pPr>
      <w:r>
        <w:t>Latest</w:t>
      </w:r>
      <w:r w:rsidRPr="003449E1">
        <w:t xml:space="preserve"> </w:t>
      </w:r>
      <w:r>
        <w:t>time for call for tender, should this coupled with call for tender with other Racks</w:t>
      </w:r>
    </w:p>
    <w:p w:rsidR="003449E1" w:rsidRDefault="003449E1" w:rsidP="00D94F5E">
      <w:pPr>
        <w:pStyle w:val="PlainText"/>
      </w:pPr>
    </w:p>
    <w:p w:rsidR="002C4D03" w:rsidRDefault="002C4D03" w:rsidP="00D94F5E">
      <w:pPr>
        <w:pStyle w:val="PlainText"/>
      </w:pPr>
      <w:r>
        <w:t xml:space="preserve">The complete list of questions relevant to the rack prototypes will be </w:t>
      </w:r>
      <w:proofErr w:type="spellStart"/>
      <w:r>
        <w:t>spreaded</w:t>
      </w:r>
      <w:proofErr w:type="spellEnd"/>
      <w:r>
        <w:t xml:space="preserve"> out over in form of questionnaires. To be discussed on the next Racks Coordination Meeting</w:t>
      </w:r>
      <w:r w:rsidR="003449E1">
        <w:t xml:space="preserve"> 28.10.2011</w:t>
      </w:r>
      <w:r>
        <w:t xml:space="preserve"> </w:t>
      </w:r>
    </w:p>
    <w:p w:rsidR="00853DF7" w:rsidRDefault="00853DF7" w:rsidP="00D94F5E">
      <w:pPr>
        <w:pStyle w:val="PlainText"/>
      </w:pPr>
    </w:p>
    <w:p w:rsidR="003449E1" w:rsidRDefault="003449E1" w:rsidP="00D94F5E">
      <w:pPr>
        <w:pStyle w:val="PlainText"/>
      </w:pPr>
    </w:p>
    <w:p w:rsidR="00D94F5E" w:rsidRDefault="003449E1" w:rsidP="00D94F5E">
      <w:pPr>
        <w:pStyle w:val="PlainText"/>
      </w:pPr>
      <w:r>
        <w:t>Prototypes</w:t>
      </w:r>
      <w:r w:rsidR="00D94F5E">
        <w:t xml:space="preserve"> for viewing</w:t>
      </w:r>
    </w:p>
    <w:p w:rsidR="003449E1" w:rsidRDefault="003449E1" w:rsidP="00853DF7">
      <w:pPr>
        <w:pStyle w:val="PlainText"/>
      </w:pPr>
    </w:p>
    <w:p w:rsidR="003449E1" w:rsidRDefault="00853DF7" w:rsidP="003449E1">
      <w:pPr>
        <w:pStyle w:val="PlainText"/>
        <w:ind w:left="2160"/>
      </w:pPr>
      <w:proofErr w:type="spellStart"/>
      <w:r>
        <w:t>Rittal</w:t>
      </w:r>
      <w:proofErr w:type="spellEnd"/>
      <w:r>
        <w:t>:</w:t>
      </w:r>
      <w:r>
        <w:tab/>
      </w:r>
      <w:r w:rsidR="00D94F5E">
        <w:t>Hera Halle West 724 (please contact Richard Wagner)</w:t>
      </w:r>
      <w:r w:rsidRPr="00853DF7">
        <w:t xml:space="preserve"> </w:t>
      </w:r>
    </w:p>
    <w:p w:rsidR="00853DF7" w:rsidRDefault="003449E1" w:rsidP="003449E1">
      <w:pPr>
        <w:pStyle w:val="PlainText"/>
        <w:ind w:left="2160" w:firstLine="720"/>
      </w:pPr>
      <w:r>
        <w:t>“Master-</w:t>
      </w:r>
      <w:proofErr w:type="spellStart"/>
      <w:r w:rsidR="00853DF7">
        <w:t>Zeichnung</w:t>
      </w:r>
      <w:proofErr w:type="spellEnd"/>
      <w:r>
        <w:t>” attach to protocol</w:t>
      </w:r>
    </w:p>
    <w:p w:rsidR="00D94F5E" w:rsidRDefault="00D94F5E" w:rsidP="003449E1">
      <w:pPr>
        <w:pStyle w:val="PlainText"/>
        <w:ind w:left="2160"/>
      </w:pPr>
    </w:p>
    <w:p w:rsidR="00D94F5E" w:rsidRDefault="00853DF7" w:rsidP="003449E1">
      <w:pPr>
        <w:pStyle w:val="PlainText"/>
        <w:ind w:left="2160"/>
      </w:pPr>
      <w:proofErr w:type="spellStart"/>
      <w:r>
        <w:t>Schroff</w:t>
      </w:r>
      <w:proofErr w:type="spellEnd"/>
      <w:r>
        <w:t xml:space="preserve">: </w:t>
      </w:r>
      <w:r w:rsidR="00114253">
        <w:t>Bld. 3 “</w:t>
      </w:r>
      <w:r w:rsidR="00D94F5E">
        <w:t>Helgoland</w:t>
      </w:r>
      <w:r w:rsidR="00114253">
        <w:t>”,</w:t>
      </w:r>
      <w:r w:rsidR="00D94F5E">
        <w:t xml:space="preserve"> R</w:t>
      </w:r>
      <w:r w:rsidR="00114253">
        <w:t>oo</w:t>
      </w:r>
      <w:r w:rsidR="00D94F5E">
        <w:t>m 306 (free accessible</w:t>
      </w:r>
      <w:r w:rsidR="003449E1">
        <w:t>)</w:t>
      </w:r>
    </w:p>
    <w:p w:rsidR="00EA05C3" w:rsidRDefault="00EA05C3" w:rsidP="00EA05C3">
      <w:pPr>
        <w:pStyle w:val="PlainText"/>
      </w:pPr>
    </w:p>
    <w:p w:rsidR="00EA05C3" w:rsidRDefault="00EA05C3" w:rsidP="00EA05C3">
      <w:pPr>
        <w:pStyle w:val="PlainText"/>
      </w:pPr>
    </w:p>
    <w:p w:rsidR="00D94F5E" w:rsidRDefault="00D94F5E" w:rsidP="00D94F5E">
      <w:pPr>
        <w:pStyle w:val="PlainText"/>
      </w:pPr>
    </w:p>
    <w:p w:rsidR="003449E1" w:rsidRDefault="00D94F5E" w:rsidP="00D94F5E">
      <w:pPr>
        <w:pStyle w:val="PlainText"/>
      </w:pPr>
      <w:r>
        <w:t xml:space="preserve">Info: </w:t>
      </w:r>
    </w:p>
    <w:p w:rsidR="00D94F5E" w:rsidRDefault="003449E1" w:rsidP="003449E1">
      <w:pPr>
        <w:pStyle w:val="PlainText"/>
        <w:ind w:firstLine="720"/>
      </w:pPr>
      <w:r>
        <w:t>N</w:t>
      </w:r>
      <w:r w:rsidR="00D94F5E">
        <w:t xml:space="preserve">o fire </w:t>
      </w:r>
      <w:r>
        <w:t>extinguishing is</w:t>
      </w:r>
      <w:r w:rsidR="00D94F5E">
        <w:t xml:space="preserve"> required for I1</w:t>
      </w:r>
    </w:p>
    <w:p w:rsidR="00D94F5E" w:rsidRDefault="00D94F5E" w:rsidP="003449E1">
      <w:pPr>
        <w:pStyle w:val="PlainText"/>
        <w:ind w:firstLine="720"/>
      </w:pPr>
      <w:r>
        <w:t>First test with water connection on the way -&gt; check vibration</w:t>
      </w:r>
    </w:p>
    <w:p w:rsidR="00D94F5E" w:rsidRDefault="00D94F5E" w:rsidP="00D94F5E">
      <w:pPr>
        <w:pStyle w:val="PlainText"/>
      </w:pPr>
      <w:r>
        <w:t xml:space="preserve">  </w:t>
      </w:r>
    </w:p>
    <w:p w:rsidR="00853DF7" w:rsidRDefault="00853DF7" w:rsidP="00227FDA">
      <w:pPr>
        <w:pStyle w:val="PlainText"/>
        <w:ind w:left="720"/>
      </w:pPr>
    </w:p>
    <w:p w:rsidR="00EA05C3" w:rsidRDefault="00EA05C3" w:rsidP="003449E1">
      <w:pPr>
        <w:pStyle w:val="PlainText"/>
        <w:ind w:firstLine="720"/>
      </w:pPr>
      <w:r>
        <w:t xml:space="preserve">Question on transition phase was </w:t>
      </w:r>
      <w:r w:rsidR="000631DA">
        <w:t>raised</w:t>
      </w:r>
      <w:bookmarkStart w:id="0" w:name="_GoBack"/>
      <w:bookmarkEnd w:id="0"/>
      <w:r>
        <w:t xml:space="preserve"> (to be discussed)</w:t>
      </w:r>
    </w:p>
    <w:p w:rsidR="00080DE1" w:rsidRDefault="00080DE1" w:rsidP="00227FDA">
      <w:pPr>
        <w:pStyle w:val="PlainText"/>
      </w:pPr>
    </w:p>
    <w:sectPr w:rsidR="00080DE1" w:rsidSect="00A5281B">
      <w:pgSz w:w="12240" w:h="15840" w:code="1"/>
      <w:pgMar w:top="1134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C6"/>
    <w:multiLevelType w:val="hybridMultilevel"/>
    <w:tmpl w:val="A1D03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22BC"/>
    <w:multiLevelType w:val="hybridMultilevel"/>
    <w:tmpl w:val="6F26A710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B004AB"/>
    <w:multiLevelType w:val="hybridMultilevel"/>
    <w:tmpl w:val="7F7A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56E0"/>
    <w:multiLevelType w:val="hybridMultilevel"/>
    <w:tmpl w:val="3730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46B1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FD0126F"/>
    <w:multiLevelType w:val="hybridMultilevel"/>
    <w:tmpl w:val="C30C19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923271"/>
    <w:multiLevelType w:val="hybridMultilevel"/>
    <w:tmpl w:val="A43AD3AA"/>
    <w:lvl w:ilvl="0" w:tplc="F542A40A">
      <w:start w:val="6"/>
      <w:numFmt w:val="bullet"/>
      <w:lvlText w:val="-"/>
      <w:lvlJc w:val="left"/>
      <w:pPr>
        <w:ind w:left="765" w:hanging="360"/>
      </w:pPr>
      <w:rPr>
        <w:rFonts w:ascii="NimbusRomNo9L-Medi" w:eastAsiaTheme="minorHAnsi" w:hAnsi="NimbusRomNo9L-Medi" w:cs="NimbusRomNo9L-Me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9612963"/>
    <w:multiLevelType w:val="hybridMultilevel"/>
    <w:tmpl w:val="E0C441B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6566CB"/>
    <w:multiLevelType w:val="hybridMultilevel"/>
    <w:tmpl w:val="7BE216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6716F5"/>
    <w:multiLevelType w:val="hybridMultilevel"/>
    <w:tmpl w:val="F7CAA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BE2C69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8"/>
    <w:rsid w:val="000631DA"/>
    <w:rsid w:val="00080DE1"/>
    <w:rsid w:val="00114253"/>
    <w:rsid w:val="001B7418"/>
    <w:rsid w:val="00227FDA"/>
    <w:rsid w:val="002C4D03"/>
    <w:rsid w:val="003449E1"/>
    <w:rsid w:val="00481E7B"/>
    <w:rsid w:val="004D3DA8"/>
    <w:rsid w:val="007161AF"/>
    <w:rsid w:val="00836A2E"/>
    <w:rsid w:val="00853DF7"/>
    <w:rsid w:val="009C6D37"/>
    <w:rsid w:val="009C7434"/>
    <w:rsid w:val="00A305A9"/>
    <w:rsid w:val="00A5281B"/>
    <w:rsid w:val="00D94F5E"/>
    <w:rsid w:val="00E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FF57041D.dotm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Negodin, Evgueni</dc:creator>
  <cp:keywords/>
  <dc:description/>
  <cp:lastModifiedBy>Negodin, Evgueni</cp:lastModifiedBy>
  <cp:revision>4</cp:revision>
  <dcterms:created xsi:type="dcterms:W3CDTF">2011-10-18T10:05:00Z</dcterms:created>
  <dcterms:modified xsi:type="dcterms:W3CDTF">2011-10-18T14:18:00Z</dcterms:modified>
</cp:coreProperties>
</file>