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00"/>
        <w:gridCol w:w="1187"/>
        <w:gridCol w:w="2056"/>
        <w:gridCol w:w="1077"/>
        <w:gridCol w:w="363"/>
        <w:gridCol w:w="1437"/>
        <w:gridCol w:w="723"/>
      </w:tblGrid>
      <w:tr w:rsidR="00AD7B78" w:rsidRPr="00D14B6A" w:rsidTr="00BC086C">
        <w:tc>
          <w:tcPr>
            <w:tcW w:w="2448" w:type="dxa"/>
            <w:gridSpan w:val="2"/>
            <w:shd w:val="clear" w:color="auto" w:fill="auto"/>
          </w:tcPr>
          <w:p w:rsidR="00AD7B78" w:rsidRPr="00D14B6A" w:rsidRDefault="00AD7B78" w:rsidP="00BC086C">
            <w:pPr>
              <w:spacing w:line="360" w:lineRule="auto"/>
              <w:rPr>
                <w:rFonts w:asciiTheme="minorHAnsi" w:hAnsiTheme="minorHAnsi" w:cstheme="minorHAnsi"/>
                <w:sz w:val="22"/>
                <w:szCs w:val="22"/>
                <w:lang w:val="en-US"/>
              </w:rPr>
            </w:pPr>
            <w:r w:rsidRPr="00D14B6A">
              <w:rPr>
                <w:rFonts w:asciiTheme="minorHAnsi" w:hAnsiTheme="minorHAnsi" w:cstheme="minorHAnsi"/>
                <w:b/>
                <w:sz w:val="22"/>
                <w:szCs w:val="22"/>
                <w:lang w:val="en-US"/>
              </w:rPr>
              <w:t>Name of Meeting</w:t>
            </w:r>
            <w:r w:rsidRPr="00D14B6A">
              <w:rPr>
                <w:rFonts w:asciiTheme="minorHAnsi" w:hAnsiTheme="minorHAnsi" w:cstheme="minorHAnsi"/>
                <w:sz w:val="22"/>
                <w:szCs w:val="22"/>
                <w:lang w:val="en-US"/>
              </w:rPr>
              <w:t>:</w:t>
            </w:r>
          </w:p>
          <w:p w:rsidR="00192BFF" w:rsidRPr="00D14B6A" w:rsidRDefault="00192BFF" w:rsidP="00E9128B">
            <w:pPr>
              <w:spacing w:line="360" w:lineRule="auto"/>
              <w:rPr>
                <w:rFonts w:asciiTheme="minorHAnsi" w:hAnsiTheme="minorHAnsi" w:cstheme="minorHAnsi"/>
                <w:sz w:val="22"/>
                <w:szCs w:val="22"/>
                <w:lang w:val="en-US"/>
              </w:rPr>
            </w:pPr>
            <w:r w:rsidRPr="00D14B6A">
              <w:rPr>
                <w:rFonts w:asciiTheme="minorHAnsi" w:hAnsiTheme="minorHAnsi" w:cstheme="minorHAnsi"/>
                <w:sz w:val="22"/>
                <w:szCs w:val="22"/>
                <w:lang w:val="en-US"/>
              </w:rPr>
              <w:t xml:space="preserve"> XFEL Working Group</w:t>
            </w:r>
            <w:r w:rsidR="00E9128B" w:rsidRPr="00D14B6A">
              <w:rPr>
                <w:rFonts w:asciiTheme="minorHAnsi" w:hAnsiTheme="minorHAnsi" w:cstheme="minorHAnsi"/>
                <w:sz w:val="22"/>
                <w:szCs w:val="22"/>
                <w:lang w:val="en-US"/>
              </w:rPr>
              <w:t xml:space="preserve"> for LINAC operations</w:t>
            </w:r>
          </w:p>
        </w:tc>
        <w:tc>
          <w:tcPr>
            <w:tcW w:w="3243" w:type="dxa"/>
            <w:gridSpan w:val="2"/>
            <w:shd w:val="clear" w:color="auto" w:fill="auto"/>
          </w:tcPr>
          <w:p w:rsidR="00AD7B78" w:rsidRPr="00D14B6A" w:rsidRDefault="003C270B" w:rsidP="00BC086C">
            <w:pPr>
              <w:spacing w:line="360" w:lineRule="auto"/>
              <w:rPr>
                <w:rFonts w:asciiTheme="minorHAnsi" w:hAnsiTheme="minorHAnsi" w:cstheme="minorHAnsi"/>
                <w:sz w:val="22"/>
                <w:szCs w:val="22"/>
                <w:lang w:val="en-US"/>
              </w:rPr>
            </w:pPr>
            <w:r w:rsidRPr="00D14B6A">
              <w:rPr>
                <w:rFonts w:asciiTheme="minorHAnsi" w:hAnsiTheme="minorHAnsi" w:cstheme="minorHAnsi"/>
                <w:sz w:val="22"/>
                <w:szCs w:val="22"/>
                <w:lang w:val="en-US"/>
              </w:rPr>
              <w:t xml:space="preserve"> </w:t>
            </w:r>
          </w:p>
        </w:tc>
        <w:tc>
          <w:tcPr>
            <w:tcW w:w="1440" w:type="dxa"/>
            <w:gridSpan w:val="2"/>
            <w:shd w:val="clear" w:color="auto" w:fill="auto"/>
          </w:tcPr>
          <w:p w:rsidR="00AD7B78" w:rsidRPr="00D14B6A" w:rsidRDefault="00F432D2" w:rsidP="00BC086C">
            <w:pPr>
              <w:spacing w:line="360" w:lineRule="auto"/>
              <w:rPr>
                <w:rFonts w:asciiTheme="minorHAnsi" w:hAnsiTheme="minorHAnsi" w:cstheme="minorHAnsi"/>
                <w:b/>
                <w:sz w:val="22"/>
                <w:szCs w:val="22"/>
                <w:lang w:val="en-US"/>
              </w:rPr>
            </w:pPr>
            <w:r w:rsidRPr="00D14B6A">
              <w:rPr>
                <w:rFonts w:asciiTheme="minorHAnsi" w:hAnsiTheme="minorHAnsi" w:cstheme="minorHAnsi"/>
                <w:b/>
                <w:sz w:val="22"/>
                <w:szCs w:val="22"/>
                <w:lang w:val="en-US"/>
              </w:rPr>
              <w:t>Date</w:t>
            </w:r>
            <w:r w:rsidR="00AD7B78" w:rsidRPr="00D14B6A">
              <w:rPr>
                <w:rFonts w:asciiTheme="minorHAnsi" w:hAnsiTheme="minorHAnsi" w:cstheme="minorHAnsi"/>
                <w:b/>
                <w:sz w:val="22"/>
                <w:szCs w:val="22"/>
                <w:lang w:val="en-US"/>
              </w:rPr>
              <w:t>:</w:t>
            </w:r>
          </w:p>
        </w:tc>
        <w:tc>
          <w:tcPr>
            <w:tcW w:w="2160" w:type="dxa"/>
            <w:gridSpan w:val="2"/>
            <w:shd w:val="clear" w:color="auto" w:fill="auto"/>
          </w:tcPr>
          <w:p w:rsidR="00AD7B78" w:rsidRPr="00D14B6A" w:rsidRDefault="00CA5C4E" w:rsidP="00D22F20">
            <w:pPr>
              <w:spacing w:line="360" w:lineRule="auto"/>
              <w:rPr>
                <w:rFonts w:asciiTheme="minorHAnsi" w:hAnsiTheme="minorHAnsi" w:cstheme="minorHAnsi"/>
                <w:sz w:val="22"/>
                <w:szCs w:val="22"/>
                <w:lang w:val="en-US"/>
              </w:rPr>
            </w:pPr>
            <w:r>
              <w:rPr>
                <w:rFonts w:asciiTheme="minorHAnsi" w:hAnsiTheme="minorHAnsi" w:cstheme="minorHAnsi"/>
                <w:sz w:val="22"/>
                <w:szCs w:val="22"/>
                <w:lang w:val="en-US"/>
              </w:rPr>
              <w:t>26</w:t>
            </w:r>
            <w:r w:rsidR="009F3DEB" w:rsidRPr="00D14B6A">
              <w:rPr>
                <w:rFonts w:asciiTheme="minorHAnsi" w:hAnsiTheme="minorHAnsi" w:cstheme="minorHAnsi"/>
                <w:sz w:val="22"/>
                <w:szCs w:val="22"/>
                <w:lang w:val="en-US"/>
              </w:rPr>
              <w:t>.</w:t>
            </w:r>
            <w:r w:rsidR="00D22F20" w:rsidRPr="00D14B6A">
              <w:rPr>
                <w:rFonts w:asciiTheme="minorHAnsi" w:hAnsiTheme="minorHAnsi" w:cstheme="minorHAnsi"/>
                <w:sz w:val="22"/>
                <w:szCs w:val="22"/>
                <w:lang w:val="en-US"/>
              </w:rPr>
              <w:t>01</w:t>
            </w:r>
            <w:r w:rsidR="00192BFF" w:rsidRPr="00D14B6A">
              <w:rPr>
                <w:rFonts w:asciiTheme="minorHAnsi" w:hAnsiTheme="minorHAnsi" w:cstheme="minorHAnsi"/>
                <w:sz w:val="22"/>
                <w:szCs w:val="22"/>
                <w:lang w:val="en-US"/>
              </w:rPr>
              <w:t>.201</w:t>
            </w:r>
            <w:r w:rsidR="00D22F20" w:rsidRPr="00D14B6A">
              <w:rPr>
                <w:rFonts w:asciiTheme="minorHAnsi" w:hAnsiTheme="minorHAnsi" w:cstheme="minorHAnsi"/>
                <w:sz w:val="22"/>
                <w:szCs w:val="22"/>
                <w:lang w:val="en-US"/>
              </w:rPr>
              <w:t>2</w:t>
            </w:r>
          </w:p>
        </w:tc>
      </w:tr>
      <w:tr w:rsidR="00BC086C" w:rsidRPr="00D14B6A" w:rsidTr="00BC086C">
        <w:trPr>
          <w:trHeight w:val="231"/>
        </w:trPr>
        <w:tc>
          <w:tcPr>
            <w:tcW w:w="2448" w:type="dxa"/>
            <w:gridSpan w:val="2"/>
            <w:shd w:val="clear" w:color="auto" w:fill="auto"/>
          </w:tcPr>
          <w:p w:rsidR="00AD7B78" w:rsidRPr="00D14B6A" w:rsidRDefault="00AD7B78" w:rsidP="00BC086C">
            <w:pPr>
              <w:spacing w:line="360" w:lineRule="auto"/>
              <w:rPr>
                <w:rFonts w:asciiTheme="minorHAnsi" w:hAnsiTheme="minorHAnsi" w:cstheme="minorHAnsi"/>
                <w:sz w:val="22"/>
                <w:szCs w:val="22"/>
                <w:lang w:val="en-US"/>
              </w:rPr>
            </w:pPr>
          </w:p>
        </w:tc>
        <w:tc>
          <w:tcPr>
            <w:tcW w:w="1187" w:type="dxa"/>
            <w:shd w:val="clear" w:color="auto" w:fill="auto"/>
          </w:tcPr>
          <w:p w:rsidR="00AD7B78" w:rsidRPr="00D14B6A" w:rsidRDefault="00AD7B78" w:rsidP="00BC086C">
            <w:pPr>
              <w:spacing w:line="360" w:lineRule="auto"/>
              <w:rPr>
                <w:rFonts w:asciiTheme="minorHAnsi" w:hAnsiTheme="minorHAnsi" w:cstheme="minorHAnsi"/>
                <w:sz w:val="22"/>
                <w:szCs w:val="22"/>
                <w:lang w:val="en-US"/>
              </w:rPr>
            </w:pPr>
          </w:p>
        </w:tc>
        <w:tc>
          <w:tcPr>
            <w:tcW w:w="2056" w:type="dxa"/>
            <w:shd w:val="clear" w:color="auto" w:fill="auto"/>
          </w:tcPr>
          <w:p w:rsidR="00AD7B78" w:rsidRPr="00D14B6A" w:rsidRDefault="00AD7B78" w:rsidP="00BC086C">
            <w:pPr>
              <w:spacing w:line="360" w:lineRule="auto"/>
              <w:rPr>
                <w:rFonts w:asciiTheme="minorHAnsi" w:hAnsiTheme="minorHAnsi" w:cstheme="minorHAnsi"/>
                <w:sz w:val="22"/>
                <w:szCs w:val="22"/>
                <w:lang w:val="en-US"/>
              </w:rPr>
            </w:pPr>
          </w:p>
        </w:tc>
        <w:tc>
          <w:tcPr>
            <w:tcW w:w="1440" w:type="dxa"/>
            <w:gridSpan w:val="2"/>
            <w:shd w:val="clear" w:color="auto" w:fill="auto"/>
          </w:tcPr>
          <w:p w:rsidR="00AD7B78" w:rsidRPr="00D14B6A" w:rsidRDefault="00872165" w:rsidP="00BC086C">
            <w:pPr>
              <w:spacing w:line="360" w:lineRule="auto"/>
              <w:rPr>
                <w:rFonts w:asciiTheme="minorHAnsi" w:hAnsiTheme="minorHAnsi" w:cstheme="minorHAnsi"/>
                <w:b/>
                <w:sz w:val="22"/>
                <w:szCs w:val="22"/>
                <w:lang w:val="en-US"/>
              </w:rPr>
            </w:pPr>
            <w:r w:rsidRPr="00D14B6A">
              <w:rPr>
                <w:rFonts w:asciiTheme="minorHAnsi" w:hAnsiTheme="minorHAnsi" w:cstheme="minorHAnsi"/>
                <w:b/>
                <w:sz w:val="22"/>
                <w:szCs w:val="22"/>
                <w:lang w:val="en-US"/>
              </w:rPr>
              <w:t>Location:</w:t>
            </w:r>
          </w:p>
        </w:tc>
        <w:tc>
          <w:tcPr>
            <w:tcW w:w="2160" w:type="dxa"/>
            <w:gridSpan w:val="2"/>
            <w:shd w:val="clear" w:color="auto" w:fill="auto"/>
          </w:tcPr>
          <w:p w:rsidR="00AD7B78" w:rsidRPr="00D14B6A" w:rsidRDefault="00E9128B" w:rsidP="00BC086C">
            <w:pPr>
              <w:spacing w:line="360" w:lineRule="auto"/>
              <w:rPr>
                <w:rFonts w:asciiTheme="minorHAnsi" w:hAnsiTheme="minorHAnsi" w:cstheme="minorHAnsi"/>
                <w:sz w:val="22"/>
                <w:szCs w:val="22"/>
                <w:lang w:val="en-US"/>
              </w:rPr>
            </w:pPr>
            <w:r w:rsidRPr="00D14B6A">
              <w:rPr>
                <w:rFonts w:asciiTheme="minorHAnsi" w:hAnsiTheme="minorHAnsi" w:cstheme="minorHAnsi"/>
                <w:sz w:val="22"/>
                <w:szCs w:val="22"/>
              </w:rPr>
              <w:t>362/30b</w:t>
            </w:r>
          </w:p>
        </w:tc>
      </w:tr>
      <w:tr w:rsidR="00BC086C" w:rsidRPr="00D14B6A" w:rsidTr="00BC086C">
        <w:trPr>
          <w:trHeight w:val="231"/>
        </w:trPr>
        <w:tc>
          <w:tcPr>
            <w:tcW w:w="2448" w:type="dxa"/>
            <w:gridSpan w:val="2"/>
            <w:shd w:val="clear" w:color="auto" w:fill="auto"/>
          </w:tcPr>
          <w:p w:rsidR="00872165" w:rsidRPr="00D14B6A" w:rsidRDefault="00872165">
            <w:pPr>
              <w:rPr>
                <w:rFonts w:asciiTheme="minorHAnsi" w:hAnsiTheme="minorHAnsi" w:cstheme="minorHAnsi"/>
                <w:sz w:val="22"/>
                <w:szCs w:val="22"/>
                <w:lang w:val="en-US"/>
              </w:rPr>
            </w:pPr>
          </w:p>
        </w:tc>
        <w:tc>
          <w:tcPr>
            <w:tcW w:w="1187" w:type="dxa"/>
            <w:shd w:val="clear" w:color="auto" w:fill="auto"/>
          </w:tcPr>
          <w:p w:rsidR="00872165" w:rsidRPr="00D14B6A" w:rsidRDefault="00872165">
            <w:pPr>
              <w:rPr>
                <w:rFonts w:asciiTheme="minorHAnsi" w:hAnsiTheme="minorHAnsi" w:cstheme="minorHAnsi"/>
                <w:sz w:val="22"/>
                <w:szCs w:val="22"/>
                <w:lang w:val="en-US"/>
              </w:rPr>
            </w:pPr>
          </w:p>
        </w:tc>
        <w:tc>
          <w:tcPr>
            <w:tcW w:w="2056" w:type="dxa"/>
            <w:shd w:val="clear" w:color="auto" w:fill="auto"/>
          </w:tcPr>
          <w:p w:rsidR="00872165" w:rsidRPr="00D14B6A" w:rsidRDefault="00872165">
            <w:pPr>
              <w:rPr>
                <w:rFonts w:asciiTheme="minorHAnsi" w:hAnsiTheme="minorHAnsi" w:cstheme="minorHAnsi"/>
                <w:sz w:val="22"/>
                <w:szCs w:val="22"/>
                <w:lang w:val="en-US"/>
              </w:rPr>
            </w:pPr>
          </w:p>
        </w:tc>
        <w:tc>
          <w:tcPr>
            <w:tcW w:w="1440" w:type="dxa"/>
            <w:gridSpan w:val="2"/>
            <w:shd w:val="clear" w:color="auto" w:fill="auto"/>
          </w:tcPr>
          <w:p w:rsidR="00872165" w:rsidRPr="00D14B6A" w:rsidRDefault="00872165">
            <w:pPr>
              <w:rPr>
                <w:rFonts w:asciiTheme="minorHAnsi" w:hAnsiTheme="minorHAnsi" w:cstheme="minorHAnsi"/>
                <w:b/>
                <w:sz w:val="22"/>
                <w:szCs w:val="22"/>
                <w:lang w:val="en-US"/>
              </w:rPr>
            </w:pPr>
          </w:p>
        </w:tc>
        <w:tc>
          <w:tcPr>
            <w:tcW w:w="2160" w:type="dxa"/>
            <w:gridSpan w:val="2"/>
            <w:shd w:val="clear" w:color="auto" w:fill="auto"/>
          </w:tcPr>
          <w:p w:rsidR="00872165" w:rsidRPr="00D14B6A" w:rsidRDefault="00872165">
            <w:pPr>
              <w:rPr>
                <w:rFonts w:asciiTheme="minorHAnsi" w:hAnsiTheme="minorHAnsi" w:cstheme="minorHAnsi"/>
                <w:sz w:val="22"/>
                <w:szCs w:val="22"/>
                <w:lang w:val="en-US"/>
              </w:rPr>
            </w:pPr>
          </w:p>
        </w:tc>
      </w:tr>
      <w:tr w:rsidR="00DE2A79" w:rsidRPr="00D14B6A" w:rsidTr="00BC086C">
        <w:tc>
          <w:tcPr>
            <w:tcW w:w="2448" w:type="dxa"/>
            <w:gridSpan w:val="2"/>
            <w:shd w:val="clear" w:color="auto" w:fill="auto"/>
          </w:tcPr>
          <w:p w:rsidR="00DE2A79" w:rsidRPr="00D14B6A" w:rsidRDefault="00DE2A79">
            <w:pPr>
              <w:rPr>
                <w:rFonts w:asciiTheme="minorHAnsi" w:hAnsiTheme="minorHAnsi" w:cstheme="minorHAnsi"/>
                <w:b/>
                <w:sz w:val="22"/>
                <w:szCs w:val="22"/>
                <w:lang w:val="en-US"/>
              </w:rPr>
            </w:pPr>
            <w:r w:rsidRPr="00D14B6A">
              <w:rPr>
                <w:rFonts w:asciiTheme="minorHAnsi" w:hAnsiTheme="minorHAnsi" w:cstheme="minorHAnsi"/>
                <w:b/>
                <w:sz w:val="22"/>
                <w:szCs w:val="22"/>
                <w:lang w:val="en-US"/>
              </w:rPr>
              <w:t>Meeting Chair:</w:t>
            </w:r>
          </w:p>
        </w:tc>
        <w:tc>
          <w:tcPr>
            <w:tcW w:w="3243" w:type="dxa"/>
            <w:gridSpan w:val="2"/>
            <w:shd w:val="clear" w:color="auto" w:fill="auto"/>
          </w:tcPr>
          <w:p w:rsidR="00DE2A79" w:rsidRPr="00D14B6A" w:rsidRDefault="00834BE9">
            <w:pPr>
              <w:rPr>
                <w:rFonts w:asciiTheme="minorHAnsi" w:hAnsiTheme="minorHAnsi" w:cstheme="minorHAnsi"/>
                <w:b/>
                <w:sz w:val="22"/>
                <w:szCs w:val="22"/>
                <w:lang w:val="en-US"/>
              </w:rPr>
            </w:pPr>
            <w:r w:rsidRPr="00D14B6A">
              <w:rPr>
                <w:rFonts w:asciiTheme="minorHAnsi" w:hAnsiTheme="minorHAnsi" w:cstheme="minorHAnsi"/>
                <w:b/>
                <w:sz w:val="22"/>
                <w:szCs w:val="22"/>
                <w:lang w:val="en-US"/>
              </w:rPr>
              <w:t>Participants</w:t>
            </w:r>
          </w:p>
        </w:tc>
        <w:tc>
          <w:tcPr>
            <w:tcW w:w="3600" w:type="dxa"/>
            <w:gridSpan w:val="4"/>
            <w:shd w:val="clear" w:color="auto" w:fill="auto"/>
          </w:tcPr>
          <w:p w:rsidR="00DE2A79" w:rsidRPr="00D14B6A" w:rsidRDefault="00DE2A79">
            <w:pPr>
              <w:rPr>
                <w:rFonts w:asciiTheme="minorHAnsi" w:hAnsiTheme="minorHAnsi" w:cstheme="minorHAnsi"/>
                <w:b/>
                <w:sz w:val="22"/>
                <w:szCs w:val="22"/>
                <w:lang w:val="en-US"/>
              </w:rPr>
            </w:pPr>
            <w:r w:rsidRPr="00D14B6A">
              <w:rPr>
                <w:rFonts w:asciiTheme="minorHAnsi" w:hAnsiTheme="minorHAnsi" w:cstheme="minorHAnsi"/>
                <w:b/>
                <w:sz w:val="22"/>
                <w:szCs w:val="22"/>
                <w:lang w:val="en-US"/>
              </w:rPr>
              <w:t>Distribution List:</w:t>
            </w:r>
          </w:p>
        </w:tc>
      </w:tr>
      <w:tr w:rsidR="00834BE9" w:rsidRPr="00D14B6A" w:rsidTr="00BC086C">
        <w:trPr>
          <w:trHeight w:val="550"/>
        </w:trPr>
        <w:tc>
          <w:tcPr>
            <w:tcW w:w="2448" w:type="dxa"/>
            <w:gridSpan w:val="2"/>
            <w:shd w:val="clear" w:color="auto" w:fill="auto"/>
          </w:tcPr>
          <w:p w:rsidR="00834BE9" w:rsidRPr="00D14B6A" w:rsidRDefault="00E9128B" w:rsidP="00E9128B">
            <w:pPr>
              <w:rPr>
                <w:rFonts w:asciiTheme="minorHAnsi" w:hAnsiTheme="minorHAnsi" w:cstheme="minorHAnsi"/>
                <w:sz w:val="22"/>
                <w:szCs w:val="22"/>
              </w:rPr>
            </w:pPr>
            <w:r w:rsidRPr="00D14B6A">
              <w:rPr>
                <w:rFonts w:asciiTheme="minorHAnsi" w:hAnsiTheme="minorHAnsi" w:cstheme="minorHAnsi"/>
                <w:sz w:val="22"/>
                <w:szCs w:val="22"/>
              </w:rPr>
              <w:t>H. Schlarb</w:t>
            </w:r>
          </w:p>
        </w:tc>
        <w:tc>
          <w:tcPr>
            <w:tcW w:w="3243" w:type="dxa"/>
            <w:gridSpan w:val="2"/>
            <w:vMerge w:val="restart"/>
            <w:shd w:val="clear" w:color="auto" w:fill="auto"/>
          </w:tcPr>
          <w:p w:rsidR="00667119" w:rsidRPr="00F31CE4" w:rsidRDefault="00667119" w:rsidP="00667119">
            <w:pPr>
              <w:pStyle w:val="PlainText"/>
              <w:rPr>
                <w:lang w:val="de-DE"/>
              </w:rPr>
            </w:pPr>
            <w:r w:rsidRPr="00F31CE4">
              <w:rPr>
                <w:lang w:val="de-DE"/>
              </w:rPr>
              <w:t xml:space="preserve">Wolf-Dietrich Moeller, Andre Goessel, Stefan Choroba, Lutz </w:t>
            </w:r>
          </w:p>
          <w:p w:rsidR="00667119" w:rsidRPr="00F31CE4" w:rsidRDefault="00667119" w:rsidP="00667119">
            <w:pPr>
              <w:pStyle w:val="PlainText"/>
              <w:rPr>
                <w:lang w:val="de-DE"/>
              </w:rPr>
            </w:pPr>
            <w:r w:rsidRPr="00F31CE4">
              <w:rPr>
                <w:lang w:val="de-DE"/>
              </w:rPr>
              <w:t>Lilje, Brunhilde Racky,</w:t>
            </w:r>
          </w:p>
          <w:p w:rsidR="00667119" w:rsidRPr="00F31CE4" w:rsidRDefault="00667119" w:rsidP="00667119">
            <w:pPr>
              <w:pStyle w:val="PlainText"/>
              <w:rPr>
                <w:lang w:val="de-DE"/>
              </w:rPr>
            </w:pPr>
            <w:r w:rsidRPr="00F31CE4">
              <w:rPr>
                <w:lang w:val="de-DE"/>
              </w:rPr>
              <w:t>Kay Rehlich, Holger Schlarb, Julien Branlard</w:t>
            </w:r>
          </w:p>
          <w:p w:rsidR="00667119" w:rsidRPr="00874E59" w:rsidRDefault="00667119" w:rsidP="00667119">
            <w:pPr>
              <w:pStyle w:val="PlainText"/>
              <w:rPr>
                <w:lang w:val="de-DE"/>
              </w:rPr>
            </w:pPr>
          </w:p>
          <w:p w:rsidR="00667119" w:rsidRDefault="00667119" w:rsidP="00667119">
            <w:pPr>
              <w:pStyle w:val="PlainText"/>
            </w:pPr>
            <w:r>
              <w:t xml:space="preserve">Excused: </w:t>
            </w:r>
            <w:proofErr w:type="spellStart"/>
            <w:r>
              <w:t>Joerg</w:t>
            </w:r>
            <w:proofErr w:type="spellEnd"/>
            <w:r>
              <w:t xml:space="preserve"> Eckoldt</w:t>
            </w:r>
          </w:p>
          <w:p w:rsidR="00667119" w:rsidRDefault="00667119" w:rsidP="00667119">
            <w:pPr>
              <w:pStyle w:val="PlainText"/>
            </w:pPr>
          </w:p>
          <w:p w:rsidR="00667119" w:rsidRDefault="00667119" w:rsidP="00667119">
            <w:pPr>
              <w:pStyle w:val="PlainText"/>
            </w:pPr>
            <w:r>
              <w:t xml:space="preserve">Missing: Tobias </w:t>
            </w:r>
            <w:proofErr w:type="spellStart"/>
            <w:r>
              <w:t>Schnautz</w:t>
            </w:r>
            <w:proofErr w:type="spellEnd"/>
          </w:p>
          <w:p w:rsidR="00667119" w:rsidRPr="00667119" w:rsidRDefault="00667119">
            <w:pPr>
              <w:rPr>
                <w:rFonts w:asciiTheme="minorHAnsi" w:hAnsiTheme="minorHAnsi" w:cstheme="minorHAnsi"/>
                <w:sz w:val="22"/>
                <w:szCs w:val="22"/>
                <w:lang w:val="en-US"/>
              </w:rPr>
            </w:pPr>
          </w:p>
        </w:tc>
        <w:tc>
          <w:tcPr>
            <w:tcW w:w="3600" w:type="dxa"/>
            <w:gridSpan w:val="4"/>
            <w:vMerge w:val="restart"/>
            <w:shd w:val="clear" w:color="auto" w:fill="auto"/>
          </w:tcPr>
          <w:p w:rsidR="00E9128B" w:rsidRPr="00D14B6A" w:rsidRDefault="00E9128B" w:rsidP="00E9128B">
            <w:pPr>
              <w:rPr>
                <w:rFonts w:asciiTheme="minorHAnsi" w:hAnsiTheme="minorHAnsi" w:cstheme="minorHAnsi"/>
                <w:sz w:val="22"/>
                <w:szCs w:val="22"/>
              </w:rPr>
            </w:pPr>
            <w:r w:rsidRPr="00D14B6A">
              <w:rPr>
                <w:rFonts w:asciiTheme="minorHAnsi" w:hAnsiTheme="minorHAnsi" w:cstheme="minorHAnsi"/>
                <w:sz w:val="22"/>
                <w:szCs w:val="22"/>
              </w:rPr>
              <w:t>Wolf-Dietrich Moeller, Bernd Petersen, Stefan Choroba,</w:t>
            </w:r>
          </w:p>
          <w:p w:rsidR="00834BE9" w:rsidRPr="00D14B6A" w:rsidRDefault="00E9128B" w:rsidP="003C0E73">
            <w:pPr>
              <w:rPr>
                <w:rFonts w:asciiTheme="minorHAnsi" w:hAnsiTheme="minorHAnsi" w:cstheme="minorHAnsi"/>
                <w:sz w:val="22"/>
                <w:szCs w:val="22"/>
              </w:rPr>
            </w:pPr>
            <w:r w:rsidRPr="00D14B6A">
              <w:rPr>
                <w:rFonts w:asciiTheme="minorHAnsi" w:hAnsiTheme="minorHAnsi" w:cstheme="minorHAnsi"/>
                <w:sz w:val="22"/>
                <w:szCs w:val="22"/>
              </w:rPr>
              <w:t>Holger Schlarb, Lutz Lilje, Kay Rehlich, Brunhilde Racky, Richard Wagner, Hans-Joerg Eckoldt, Markus Huening, Winfried Decking, Torsten Limberg</w:t>
            </w:r>
            <w:r w:rsidR="003C0E73" w:rsidRPr="00D14B6A">
              <w:rPr>
                <w:rFonts w:asciiTheme="minorHAnsi" w:hAnsiTheme="minorHAnsi" w:cstheme="minorHAnsi"/>
                <w:sz w:val="22"/>
                <w:szCs w:val="22"/>
              </w:rPr>
              <w:t xml:space="preserve">, Michael Dressel </w:t>
            </w:r>
          </w:p>
        </w:tc>
      </w:tr>
      <w:tr w:rsidR="00834BE9" w:rsidRPr="00D14B6A" w:rsidTr="00BC086C">
        <w:tc>
          <w:tcPr>
            <w:tcW w:w="2448" w:type="dxa"/>
            <w:gridSpan w:val="2"/>
            <w:shd w:val="clear" w:color="auto" w:fill="auto"/>
          </w:tcPr>
          <w:p w:rsidR="00834BE9" w:rsidRPr="00D14B6A" w:rsidRDefault="00834BE9">
            <w:pPr>
              <w:rPr>
                <w:rFonts w:asciiTheme="minorHAnsi" w:hAnsiTheme="minorHAnsi" w:cstheme="minorHAnsi"/>
                <w:sz w:val="22"/>
                <w:szCs w:val="22"/>
                <w:lang w:val="en-US"/>
              </w:rPr>
            </w:pPr>
            <w:r w:rsidRPr="00D14B6A">
              <w:rPr>
                <w:rFonts w:asciiTheme="minorHAnsi" w:hAnsiTheme="minorHAnsi" w:cstheme="minorHAnsi"/>
                <w:b/>
                <w:sz w:val="22"/>
                <w:szCs w:val="22"/>
                <w:lang w:val="en-US"/>
              </w:rPr>
              <w:t>Minutes taken by:</w:t>
            </w:r>
          </w:p>
        </w:tc>
        <w:tc>
          <w:tcPr>
            <w:tcW w:w="3243" w:type="dxa"/>
            <w:gridSpan w:val="2"/>
            <w:vMerge/>
            <w:shd w:val="clear" w:color="auto" w:fill="auto"/>
          </w:tcPr>
          <w:p w:rsidR="00834BE9" w:rsidRPr="00D14B6A" w:rsidRDefault="00834BE9">
            <w:pPr>
              <w:rPr>
                <w:rFonts w:asciiTheme="minorHAnsi" w:hAnsiTheme="minorHAnsi" w:cstheme="minorHAnsi"/>
                <w:sz w:val="22"/>
                <w:szCs w:val="22"/>
                <w:lang w:val="en-US"/>
              </w:rPr>
            </w:pPr>
          </w:p>
        </w:tc>
        <w:tc>
          <w:tcPr>
            <w:tcW w:w="3600" w:type="dxa"/>
            <w:gridSpan w:val="4"/>
            <w:vMerge/>
            <w:shd w:val="clear" w:color="auto" w:fill="auto"/>
          </w:tcPr>
          <w:p w:rsidR="00834BE9" w:rsidRPr="00D14B6A" w:rsidRDefault="00834BE9">
            <w:pPr>
              <w:rPr>
                <w:rFonts w:asciiTheme="minorHAnsi" w:hAnsiTheme="minorHAnsi" w:cstheme="minorHAnsi"/>
                <w:sz w:val="22"/>
                <w:szCs w:val="22"/>
                <w:lang w:val="en-US"/>
              </w:rPr>
            </w:pPr>
          </w:p>
        </w:tc>
      </w:tr>
      <w:tr w:rsidR="00834BE9" w:rsidRPr="00D14B6A" w:rsidTr="00BC086C">
        <w:trPr>
          <w:trHeight w:val="595"/>
        </w:trPr>
        <w:tc>
          <w:tcPr>
            <w:tcW w:w="2448" w:type="dxa"/>
            <w:gridSpan w:val="2"/>
            <w:shd w:val="clear" w:color="auto" w:fill="auto"/>
          </w:tcPr>
          <w:p w:rsidR="00834BE9" w:rsidRPr="00D14B6A" w:rsidRDefault="00E9128B">
            <w:pPr>
              <w:rPr>
                <w:rFonts w:asciiTheme="minorHAnsi" w:hAnsiTheme="minorHAnsi" w:cstheme="minorHAnsi"/>
                <w:sz w:val="22"/>
                <w:szCs w:val="22"/>
                <w:lang w:val="en-US"/>
              </w:rPr>
            </w:pPr>
            <w:r w:rsidRPr="00D14B6A">
              <w:rPr>
                <w:rFonts w:asciiTheme="minorHAnsi" w:hAnsiTheme="minorHAnsi" w:cstheme="minorHAnsi"/>
                <w:sz w:val="22"/>
                <w:szCs w:val="22"/>
                <w:lang w:val="en-US"/>
              </w:rPr>
              <w:t>H. Schlarb / J. Branlard</w:t>
            </w:r>
          </w:p>
        </w:tc>
        <w:tc>
          <w:tcPr>
            <w:tcW w:w="3243" w:type="dxa"/>
            <w:gridSpan w:val="2"/>
            <w:vMerge/>
            <w:shd w:val="clear" w:color="auto" w:fill="auto"/>
          </w:tcPr>
          <w:p w:rsidR="00834BE9" w:rsidRPr="00D14B6A" w:rsidRDefault="00834BE9">
            <w:pPr>
              <w:rPr>
                <w:rFonts w:asciiTheme="minorHAnsi" w:hAnsiTheme="minorHAnsi" w:cstheme="minorHAnsi"/>
                <w:sz w:val="22"/>
                <w:szCs w:val="22"/>
                <w:lang w:val="en-US"/>
              </w:rPr>
            </w:pPr>
          </w:p>
        </w:tc>
        <w:tc>
          <w:tcPr>
            <w:tcW w:w="3600" w:type="dxa"/>
            <w:gridSpan w:val="4"/>
            <w:vMerge/>
            <w:shd w:val="clear" w:color="auto" w:fill="auto"/>
          </w:tcPr>
          <w:p w:rsidR="00834BE9" w:rsidRPr="00D14B6A" w:rsidRDefault="00834BE9">
            <w:pPr>
              <w:rPr>
                <w:rFonts w:asciiTheme="minorHAnsi" w:hAnsiTheme="minorHAnsi" w:cstheme="minorHAnsi"/>
                <w:sz w:val="22"/>
                <w:szCs w:val="22"/>
                <w:lang w:val="en-US"/>
              </w:rPr>
            </w:pPr>
          </w:p>
        </w:tc>
      </w:tr>
      <w:tr w:rsidR="00834BE9" w:rsidRPr="00D14B6A" w:rsidTr="00BC086C">
        <w:tc>
          <w:tcPr>
            <w:tcW w:w="2448" w:type="dxa"/>
            <w:gridSpan w:val="2"/>
            <w:shd w:val="clear" w:color="auto" w:fill="auto"/>
          </w:tcPr>
          <w:p w:rsidR="00834BE9" w:rsidRPr="00D14B6A" w:rsidRDefault="00834BE9">
            <w:pPr>
              <w:rPr>
                <w:rFonts w:asciiTheme="minorHAnsi" w:hAnsiTheme="minorHAnsi" w:cstheme="minorHAnsi"/>
                <w:b/>
                <w:sz w:val="22"/>
                <w:szCs w:val="22"/>
                <w:lang w:val="en-US"/>
              </w:rPr>
            </w:pPr>
            <w:r w:rsidRPr="00D14B6A">
              <w:rPr>
                <w:rFonts w:asciiTheme="minorHAnsi" w:hAnsiTheme="minorHAnsi" w:cstheme="minorHAnsi"/>
                <w:b/>
                <w:sz w:val="22"/>
                <w:szCs w:val="22"/>
                <w:lang w:val="en-US"/>
              </w:rPr>
              <w:t>Review by:</w:t>
            </w:r>
          </w:p>
        </w:tc>
        <w:tc>
          <w:tcPr>
            <w:tcW w:w="3243" w:type="dxa"/>
            <w:gridSpan w:val="2"/>
            <w:vMerge/>
            <w:shd w:val="clear" w:color="auto" w:fill="auto"/>
          </w:tcPr>
          <w:p w:rsidR="00834BE9" w:rsidRPr="00D14B6A" w:rsidRDefault="00834BE9">
            <w:pPr>
              <w:rPr>
                <w:rFonts w:asciiTheme="minorHAnsi" w:hAnsiTheme="minorHAnsi" w:cstheme="minorHAnsi"/>
                <w:sz w:val="22"/>
                <w:szCs w:val="22"/>
                <w:lang w:val="en-US"/>
              </w:rPr>
            </w:pPr>
          </w:p>
        </w:tc>
        <w:tc>
          <w:tcPr>
            <w:tcW w:w="3600" w:type="dxa"/>
            <w:gridSpan w:val="4"/>
            <w:vMerge/>
            <w:shd w:val="clear" w:color="auto" w:fill="auto"/>
          </w:tcPr>
          <w:p w:rsidR="00834BE9" w:rsidRPr="00D14B6A" w:rsidRDefault="00834BE9">
            <w:pPr>
              <w:rPr>
                <w:rFonts w:asciiTheme="minorHAnsi" w:hAnsiTheme="minorHAnsi" w:cstheme="minorHAnsi"/>
                <w:sz w:val="22"/>
                <w:szCs w:val="22"/>
                <w:lang w:val="en-US"/>
              </w:rPr>
            </w:pPr>
          </w:p>
        </w:tc>
      </w:tr>
      <w:tr w:rsidR="00834BE9" w:rsidRPr="00D14B6A" w:rsidTr="00BC086C">
        <w:trPr>
          <w:trHeight w:val="600"/>
        </w:trPr>
        <w:tc>
          <w:tcPr>
            <w:tcW w:w="2448" w:type="dxa"/>
            <w:gridSpan w:val="2"/>
            <w:tcBorders>
              <w:bottom w:val="single" w:sz="4" w:space="0" w:color="auto"/>
            </w:tcBorders>
            <w:shd w:val="clear" w:color="auto" w:fill="auto"/>
          </w:tcPr>
          <w:p w:rsidR="00834BE9" w:rsidRPr="00D14B6A" w:rsidRDefault="00834BE9">
            <w:pPr>
              <w:rPr>
                <w:rFonts w:asciiTheme="minorHAnsi" w:hAnsiTheme="minorHAnsi" w:cstheme="minorHAnsi"/>
                <w:sz w:val="22"/>
                <w:szCs w:val="22"/>
                <w:lang w:val="en-US"/>
              </w:rPr>
            </w:pPr>
          </w:p>
        </w:tc>
        <w:tc>
          <w:tcPr>
            <w:tcW w:w="3243" w:type="dxa"/>
            <w:gridSpan w:val="2"/>
            <w:vMerge/>
            <w:shd w:val="clear" w:color="auto" w:fill="auto"/>
          </w:tcPr>
          <w:p w:rsidR="00834BE9" w:rsidRPr="00D14B6A" w:rsidRDefault="00834BE9">
            <w:pPr>
              <w:rPr>
                <w:rFonts w:asciiTheme="minorHAnsi" w:hAnsiTheme="minorHAnsi" w:cstheme="minorHAnsi"/>
                <w:sz w:val="22"/>
                <w:szCs w:val="22"/>
                <w:lang w:val="en-US"/>
              </w:rPr>
            </w:pPr>
          </w:p>
        </w:tc>
        <w:tc>
          <w:tcPr>
            <w:tcW w:w="3600" w:type="dxa"/>
            <w:gridSpan w:val="4"/>
            <w:vMerge/>
            <w:shd w:val="clear" w:color="auto" w:fill="auto"/>
          </w:tcPr>
          <w:p w:rsidR="00834BE9" w:rsidRPr="00D14B6A" w:rsidRDefault="00834BE9">
            <w:pPr>
              <w:rPr>
                <w:rFonts w:asciiTheme="minorHAnsi" w:hAnsiTheme="minorHAnsi" w:cstheme="minorHAnsi"/>
                <w:sz w:val="22"/>
                <w:szCs w:val="22"/>
                <w:lang w:val="en-US"/>
              </w:rPr>
            </w:pPr>
          </w:p>
        </w:tc>
      </w:tr>
      <w:tr w:rsidR="00834BE9" w:rsidRPr="00D14B6A" w:rsidTr="00BC086C">
        <w:trPr>
          <w:trHeight w:val="570"/>
        </w:trPr>
        <w:tc>
          <w:tcPr>
            <w:tcW w:w="2448" w:type="dxa"/>
            <w:gridSpan w:val="2"/>
            <w:tcBorders>
              <w:bottom w:val="single" w:sz="4" w:space="0" w:color="auto"/>
            </w:tcBorders>
            <w:shd w:val="clear" w:color="auto" w:fill="auto"/>
          </w:tcPr>
          <w:p w:rsidR="00834BE9" w:rsidRPr="00D14B6A" w:rsidRDefault="00834BE9" w:rsidP="00E9128B">
            <w:pPr>
              <w:rPr>
                <w:rFonts w:asciiTheme="minorHAnsi" w:hAnsiTheme="minorHAnsi" w:cstheme="minorHAnsi"/>
                <w:sz w:val="22"/>
                <w:szCs w:val="22"/>
                <w:lang w:val="en-US"/>
              </w:rPr>
            </w:pPr>
            <w:r w:rsidRPr="00D14B6A">
              <w:rPr>
                <w:rFonts w:asciiTheme="minorHAnsi" w:hAnsiTheme="minorHAnsi" w:cstheme="minorHAnsi"/>
                <w:b/>
                <w:sz w:val="22"/>
                <w:szCs w:val="22"/>
                <w:lang w:val="en-US"/>
              </w:rPr>
              <w:t xml:space="preserve">Status:  </w:t>
            </w:r>
            <w:r w:rsidRPr="00D14B6A">
              <w:rPr>
                <w:rFonts w:asciiTheme="minorHAnsi" w:hAnsiTheme="minorHAnsi" w:cstheme="minorHAnsi"/>
                <w:sz w:val="22"/>
                <w:szCs w:val="22"/>
                <w:lang w:val="en-US"/>
              </w:rPr>
              <w:t xml:space="preserve">draft </w:t>
            </w:r>
            <w:r w:rsidRPr="00D14B6A">
              <w:rPr>
                <w:rFonts w:asciiTheme="minorHAnsi" w:hAnsiTheme="minorHAnsi" w:cstheme="minorHAnsi"/>
                <w:sz w:val="22"/>
                <w:szCs w:val="22"/>
                <w:lang w:val="en-US"/>
              </w:rPr>
              <w:tab/>
              <w:t xml:space="preserve">     </w:t>
            </w:r>
          </w:p>
        </w:tc>
        <w:tc>
          <w:tcPr>
            <w:tcW w:w="3243" w:type="dxa"/>
            <w:gridSpan w:val="2"/>
            <w:vMerge/>
            <w:tcBorders>
              <w:bottom w:val="single" w:sz="4" w:space="0" w:color="auto"/>
            </w:tcBorders>
            <w:shd w:val="clear" w:color="auto" w:fill="auto"/>
          </w:tcPr>
          <w:p w:rsidR="00834BE9" w:rsidRPr="00D14B6A" w:rsidRDefault="00834BE9">
            <w:pPr>
              <w:rPr>
                <w:rFonts w:asciiTheme="minorHAnsi" w:hAnsiTheme="minorHAnsi" w:cstheme="minorHAnsi"/>
                <w:sz w:val="22"/>
                <w:szCs w:val="22"/>
                <w:lang w:val="en-US"/>
              </w:rPr>
            </w:pPr>
          </w:p>
        </w:tc>
        <w:tc>
          <w:tcPr>
            <w:tcW w:w="3600" w:type="dxa"/>
            <w:gridSpan w:val="4"/>
            <w:vMerge/>
            <w:tcBorders>
              <w:bottom w:val="single" w:sz="4" w:space="0" w:color="auto"/>
            </w:tcBorders>
            <w:shd w:val="clear" w:color="auto" w:fill="auto"/>
          </w:tcPr>
          <w:p w:rsidR="00834BE9" w:rsidRPr="00D14B6A" w:rsidRDefault="00834BE9">
            <w:pPr>
              <w:rPr>
                <w:rFonts w:asciiTheme="minorHAnsi" w:hAnsiTheme="minorHAnsi" w:cstheme="minorHAnsi"/>
                <w:sz w:val="22"/>
                <w:szCs w:val="22"/>
                <w:lang w:val="en-US"/>
              </w:rPr>
            </w:pPr>
          </w:p>
        </w:tc>
      </w:tr>
      <w:tr w:rsidR="00BC086C" w:rsidRPr="00D14B6A" w:rsidTr="00BC086C">
        <w:trPr>
          <w:trHeight w:val="435"/>
        </w:trPr>
        <w:tc>
          <w:tcPr>
            <w:tcW w:w="2448" w:type="dxa"/>
            <w:gridSpan w:val="2"/>
            <w:tcBorders>
              <w:top w:val="single" w:sz="4" w:space="0" w:color="auto"/>
              <w:left w:val="single" w:sz="4" w:space="0" w:color="auto"/>
              <w:bottom w:val="nil"/>
              <w:right w:val="nil"/>
            </w:tcBorders>
            <w:shd w:val="clear" w:color="auto" w:fill="auto"/>
          </w:tcPr>
          <w:p w:rsidR="00834BE9" w:rsidRPr="00D14B6A" w:rsidRDefault="00834BE9">
            <w:pPr>
              <w:rPr>
                <w:rFonts w:asciiTheme="minorHAnsi" w:hAnsiTheme="minorHAnsi" w:cstheme="minorHAnsi"/>
                <w:sz w:val="22"/>
                <w:szCs w:val="22"/>
                <w:lang w:val="en-US"/>
              </w:rPr>
            </w:pPr>
          </w:p>
        </w:tc>
        <w:tc>
          <w:tcPr>
            <w:tcW w:w="3243" w:type="dxa"/>
            <w:gridSpan w:val="2"/>
            <w:tcBorders>
              <w:top w:val="single" w:sz="4" w:space="0" w:color="auto"/>
              <w:left w:val="nil"/>
              <w:bottom w:val="nil"/>
              <w:right w:val="nil"/>
            </w:tcBorders>
            <w:shd w:val="clear" w:color="auto" w:fill="auto"/>
          </w:tcPr>
          <w:p w:rsidR="00834BE9" w:rsidRPr="00D14B6A" w:rsidRDefault="00834BE9">
            <w:pPr>
              <w:rPr>
                <w:rFonts w:asciiTheme="minorHAnsi" w:hAnsiTheme="minorHAnsi" w:cstheme="minorHAnsi"/>
                <w:sz w:val="22"/>
                <w:szCs w:val="22"/>
                <w:lang w:val="en-US"/>
              </w:rPr>
            </w:pPr>
          </w:p>
        </w:tc>
        <w:tc>
          <w:tcPr>
            <w:tcW w:w="3600" w:type="dxa"/>
            <w:gridSpan w:val="4"/>
            <w:tcBorders>
              <w:top w:val="single" w:sz="4" w:space="0" w:color="auto"/>
              <w:left w:val="nil"/>
              <w:bottom w:val="nil"/>
              <w:right w:val="single" w:sz="4" w:space="0" w:color="auto"/>
            </w:tcBorders>
            <w:shd w:val="clear" w:color="auto" w:fill="auto"/>
          </w:tcPr>
          <w:p w:rsidR="00834BE9" w:rsidRPr="00D14B6A" w:rsidRDefault="00834BE9">
            <w:pPr>
              <w:rPr>
                <w:rFonts w:asciiTheme="minorHAnsi" w:hAnsiTheme="minorHAnsi" w:cstheme="minorHAnsi"/>
                <w:sz w:val="22"/>
                <w:szCs w:val="22"/>
                <w:lang w:val="en-US"/>
              </w:rPr>
            </w:pPr>
          </w:p>
        </w:tc>
      </w:tr>
      <w:tr w:rsidR="00834BE9" w:rsidRPr="00931F78" w:rsidTr="00BC086C">
        <w:trPr>
          <w:trHeight w:val="435"/>
        </w:trPr>
        <w:tc>
          <w:tcPr>
            <w:tcW w:w="2448" w:type="dxa"/>
            <w:gridSpan w:val="2"/>
            <w:tcBorders>
              <w:top w:val="nil"/>
              <w:left w:val="single" w:sz="4" w:space="0" w:color="auto"/>
              <w:bottom w:val="nil"/>
              <w:right w:val="nil"/>
            </w:tcBorders>
            <w:shd w:val="clear" w:color="auto" w:fill="auto"/>
          </w:tcPr>
          <w:p w:rsidR="00834BE9" w:rsidRPr="00D14B6A" w:rsidRDefault="00834BE9" w:rsidP="00192BFF">
            <w:pPr>
              <w:rPr>
                <w:rFonts w:asciiTheme="minorHAnsi" w:hAnsiTheme="minorHAnsi" w:cstheme="minorHAnsi"/>
                <w:sz w:val="22"/>
                <w:szCs w:val="22"/>
                <w:lang w:val="en-US"/>
              </w:rPr>
            </w:pPr>
            <w:r w:rsidRPr="00D14B6A">
              <w:rPr>
                <w:rFonts w:asciiTheme="minorHAnsi" w:hAnsiTheme="minorHAnsi" w:cstheme="minorHAnsi"/>
                <w:sz w:val="22"/>
                <w:szCs w:val="22"/>
                <w:lang w:val="en-US"/>
              </w:rPr>
              <w:t>Topic:</w:t>
            </w:r>
          </w:p>
          <w:p w:rsidR="00834BE9" w:rsidRPr="00D14B6A" w:rsidRDefault="00834BE9" w:rsidP="00192BFF">
            <w:pPr>
              <w:rPr>
                <w:rFonts w:asciiTheme="minorHAnsi" w:hAnsiTheme="minorHAnsi" w:cstheme="minorHAnsi"/>
                <w:sz w:val="22"/>
                <w:szCs w:val="22"/>
                <w:lang w:val="en-US"/>
              </w:rPr>
            </w:pPr>
          </w:p>
        </w:tc>
        <w:tc>
          <w:tcPr>
            <w:tcW w:w="6843" w:type="dxa"/>
            <w:gridSpan w:val="6"/>
            <w:vMerge w:val="restart"/>
            <w:tcBorders>
              <w:top w:val="nil"/>
              <w:left w:val="nil"/>
              <w:right w:val="single" w:sz="4" w:space="0" w:color="auto"/>
            </w:tcBorders>
            <w:shd w:val="clear" w:color="auto" w:fill="auto"/>
          </w:tcPr>
          <w:p w:rsidR="00834BE9" w:rsidRPr="00D14B6A" w:rsidRDefault="00CA5C4E" w:rsidP="00CA5C4E">
            <w:pPr>
              <w:rPr>
                <w:rFonts w:asciiTheme="minorHAnsi" w:hAnsiTheme="minorHAnsi" w:cstheme="minorHAnsi"/>
                <w:sz w:val="22"/>
                <w:szCs w:val="22"/>
                <w:lang w:val="en-US"/>
              </w:rPr>
            </w:pPr>
            <w:r>
              <w:rPr>
                <w:rFonts w:asciiTheme="minorHAnsi" w:hAnsiTheme="minorHAnsi" w:cstheme="minorHAnsi"/>
                <w:sz w:val="22"/>
                <w:szCs w:val="22"/>
                <w:lang w:val="en-US"/>
              </w:rPr>
              <w:t>5</w:t>
            </w:r>
            <w:r w:rsidR="003C0E73" w:rsidRPr="00D14B6A">
              <w:rPr>
                <w:rFonts w:asciiTheme="minorHAnsi" w:hAnsiTheme="minorHAnsi" w:cstheme="minorHAnsi"/>
                <w:sz w:val="22"/>
                <w:szCs w:val="22"/>
                <w:vertAlign w:val="superscript"/>
                <w:lang w:val="en-US"/>
              </w:rPr>
              <w:t>th</w:t>
            </w:r>
            <w:r w:rsidR="00834BE9" w:rsidRPr="00D14B6A">
              <w:rPr>
                <w:rFonts w:asciiTheme="minorHAnsi" w:hAnsiTheme="minorHAnsi" w:cstheme="minorHAnsi"/>
                <w:sz w:val="22"/>
                <w:szCs w:val="22"/>
                <w:lang w:val="en-US"/>
              </w:rPr>
              <w:t xml:space="preserve"> Meeting of working group </w:t>
            </w:r>
            <w:r w:rsidR="00E9128B" w:rsidRPr="00D14B6A">
              <w:rPr>
                <w:rFonts w:asciiTheme="minorHAnsi" w:hAnsiTheme="minorHAnsi" w:cstheme="minorHAnsi"/>
                <w:sz w:val="22"/>
                <w:szCs w:val="22"/>
                <w:lang w:val="en-US"/>
              </w:rPr>
              <w:t>for XFEL linac operations</w:t>
            </w:r>
            <w:r w:rsidR="006C70C0">
              <w:rPr>
                <w:rFonts w:asciiTheme="minorHAnsi" w:hAnsiTheme="minorHAnsi" w:cstheme="minorHAnsi"/>
                <w:sz w:val="22"/>
                <w:szCs w:val="22"/>
                <w:lang w:val="en-US"/>
              </w:rPr>
              <w:br/>
            </w:r>
            <w:r>
              <w:rPr>
                <w:rFonts w:asciiTheme="minorHAnsi" w:hAnsiTheme="minorHAnsi" w:cstheme="minorHAnsi"/>
                <w:sz w:val="22"/>
                <w:szCs w:val="22"/>
                <w:lang w:val="en-US"/>
              </w:rPr>
              <w:t>Couplers</w:t>
            </w:r>
          </w:p>
        </w:tc>
      </w:tr>
      <w:tr w:rsidR="00834BE9" w:rsidRPr="00931F78" w:rsidTr="00BC086C">
        <w:trPr>
          <w:trHeight w:val="435"/>
        </w:trPr>
        <w:tc>
          <w:tcPr>
            <w:tcW w:w="2448" w:type="dxa"/>
            <w:gridSpan w:val="2"/>
            <w:tcBorders>
              <w:top w:val="nil"/>
              <w:left w:val="single" w:sz="4" w:space="0" w:color="auto"/>
              <w:bottom w:val="nil"/>
              <w:right w:val="nil"/>
            </w:tcBorders>
            <w:shd w:val="clear" w:color="auto" w:fill="auto"/>
          </w:tcPr>
          <w:p w:rsidR="00834BE9" w:rsidRPr="00D14B6A" w:rsidRDefault="00834BE9">
            <w:pPr>
              <w:rPr>
                <w:rFonts w:asciiTheme="minorHAnsi" w:hAnsiTheme="minorHAnsi" w:cstheme="minorHAnsi"/>
                <w:sz w:val="22"/>
                <w:szCs w:val="22"/>
                <w:lang w:val="en-US"/>
              </w:rPr>
            </w:pPr>
          </w:p>
        </w:tc>
        <w:tc>
          <w:tcPr>
            <w:tcW w:w="6843" w:type="dxa"/>
            <w:gridSpan w:val="6"/>
            <w:vMerge/>
            <w:tcBorders>
              <w:left w:val="nil"/>
              <w:right w:val="single" w:sz="4" w:space="0" w:color="auto"/>
            </w:tcBorders>
            <w:shd w:val="clear" w:color="auto" w:fill="auto"/>
          </w:tcPr>
          <w:p w:rsidR="00834BE9" w:rsidRPr="00D14B6A" w:rsidRDefault="00834BE9">
            <w:pPr>
              <w:rPr>
                <w:rFonts w:asciiTheme="minorHAnsi" w:hAnsiTheme="minorHAnsi" w:cstheme="minorHAnsi"/>
                <w:sz w:val="22"/>
                <w:szCs w:val="22"/>
                <w:lang w:val="en-US"/>
              </w:rPr>
            </w:pPr>
          </w:p>
        </w:tc>
      </w:tr>
      <w:tr w:rsidR="00834BE9" w:rsidRPr="00931F78" w:rsidTr="00BC086C">
        <w:trPr>
          <w:trHeight w:val="435"/>
        </w:trPr>
        <w:tc>
          <w:tcPr>
            <w:tcW w:w="2448" w:type="dxa"/>
            <w:gridSpan w:val="2"/>
            <w:tcBorders>
              <w:top w:val="nil"/>
              <w:left w:val="single" w:sz="4" w:space="0" w:color="auto"/>
              <w:bottom w:val="nil"/>
              <w:right w:val="nil"/>
            </w:tcBorders>
            <w:shd w:val="clear" w:color="auto" w:fill="auto"/>
          </w:tcPr>
          <w:p w:rsidR="00834BE9" w:rsidRPr="00D14B6A" w:rsidRDefault="00834BE9">
            <w:pPr>
              <w:rPr>
                <w:rFonts w:asciiTheme="minorHAnsi" w:hAnsiTheme="minorHAnsi" w:cstheme="minorHAnsi"/>
                <w:sz w:val="22"/>
                <w:szCs w:val="22"/>
                <w:lang w:val="en-US"/>
              </w:rPr>
            </w:pPr>
          </w:p>
        </w:tc>
        <w:tc>
          <w:tcPr>
            <w:tcW w:w="6843" w:type="dxa"/>
            <w:gridSpan w:val="6"/>
            <w:vMerge/>
            <w:tcBorders>
              <w:left w:val="nil"/>
              <w:bottom w:val="nil"/>
              <w:right w:val="single" w:sz="4" w:space="0" w:color="auto"/>
            </w:tcBorders>
            <w:shd w:val="clear" w:color="auto" w:fill="auto"/>
          </w:tcPr>
          <w:p w:rsidR="00834BE9" w:rsidRPr="00D14B6A" w:rsidRDefault="00834BE9">
            <w:pPr>
              <w:rPr>
                <w:rFonts w:asciiTheme="minorHAnsi" w:hAnsiTheme="minorHAnsi" w:cstheme="minorHAnsi"/>
                <w:sz w:val="22"/>
                <w:szCs w:val="22"/>
                <w:lang w:val="en-US"/>
              </w:rPr>
            </w:pPr>
          </w:p>
        </w:tc>
      </w:tr>
      <w:tr w:rsidR="00834BE9" w:rsidRPr="00D14B6A" w:rsidTr="00BC086C">
        <w:trPr>
          <w:trHeight w:val="435"/>
        </w:trPr>
        <w:tc>
          <w:tcPr>
            <w:tcW w:w="2448" w:type="dxa"/>
            <w:gridSpan w:val="2"/>
            <w:tcBorders>
              <w:top w:val="nil"/>
              <w:left w:val="single" w:sz="4" w:space="0" w:color="auto"/>
              <w:bottom w:val="nil"/>
              <w:right w:val="nil"/>
            </w:tcBorders>
            <w:shd w:val="clear" w:color="auto" w:fill="auto"/>
          </w:tcPr>
          <w:p w:rsidR="00834BE9" w:rsidRPr="00D14B6A" w:rsidRDefault="00834BE9">
            <w:pPr>
              <w:rPr>
                <w:rFonts w:asciiTheme="minorHAnsi" w:hAnsiTheme="minorHAnsi" w:cstheme="minorHAnsi"/>
                <w:sz w:val="22"/>
                <w:szCs w:val="22"/>
                <w:lang w:val="en-US"/>
              </w:rPr>
            </w:pPr>
            <w:r w:rsidRPr="00D14B6A">
              <w:rPr>
                <w:rFonts w:asciiTheme="minorHAnsi" w:hAnsiTheme="minorHAnsi" w:cstheme="minorHAnsi"/>
                <w:sz w:val="22"/>
                <w:szCs w:val="22"/>
                <w:lang w:val="en-US"/>
              </w:rPr>
              <w:t>Agenda:</w:t>
            </w:r>
          </w:p>
        </w:tc>
        <w:tc>
          <w:tcPr>
            <w:tcW w:w="6843" w:type="dxa"/>
            <w:gridSpan w:val="6"/>
            <w:vMerge w:val="restart"/>
            <w:tcBorders>
              <w:top w:val="nil"/>
              <w:left w:val="nil"/>
              <w:right w:val="single" w:sz="4" w:space="0" w:color="auto"/>
            </w:tcBorders>
            <w:shd w:val="clear" w:color="auto" w:fill="auto"/>
          </w:tcPr>
          <w:p w:rsidR="00CA5C4E" w:rsidRDefault="00E9128B" w:rsidP="00CA5C4E">
            <w:pPr>
              <w:rPr>
                <w:rFonts w:asciiTheme="minorHAnsi" w:hAnsiTheme="minorHAnsi" w:cstheme="minorHAnsi"/>
                <w:sz w:val="22"/>
                <w:szCs w:val="22"/>
                <w:lang w:val="en-US"/>
              </w:rPr>
            </w:pPr>
            <w:r w:rsidRPr="00D14B6A">
              <w:rPr>
                <w:rFonts w:asciiTheme="minorHAnsi" w:hAnsiTheme="minorHAnsi" w:cstheme="minorHAnsi"/>
                <w:sz w:val="22"/>
                <w:szCs w:val="22"/>
                <w:lang w:val="en-US"/>
              </w:rPr>
              <w:t>Approval of last meeting minutes</w:t>
            </w:r>
            <w:r w:rsidRPr="00D14B6A">
              <w:rPr>
                <w:rFonts w:asciiTheme="minorHAnsi" w:hAnsiTheme="minorHAnsi" w:cstheme="minorHAnsi"/>
                <w:sz w:val="22"/>
                <w:szCs w:val="22"/>
                <w:lang w:val="en-US"/>
              </w:rPr>
              <w:br/>
            </w:r>
            <w:r w:rsidR="00CA5C4E">
              <w:rPr>
                <w:rFonts w:asciiTheme="minorHAnsi" w:hAnsiTheme="minorHAnsi" w:cstheme="minorHAnsi"/>
                <w:sz w:val="22"/>
                <w:szCs w:val="22"/>
                <w:lang w:val="en-US"/>
              </w:rPr>
              <w:t>Couplers</w:t>
            </w:r>
          </w:p>
          <w:p w:rsidR="00834BE9" w:rsidRPr="00D14B6A" w:rsidRDefault="00E9128B" w:rsidP="00CA5C4E">
            <w:pPr>
              <w:rPr>
                <w:rFonts w:asciiTheme="minorHAnsi" w:hAnsiTheme="minorHAnsi" w:cstheme="minorHAnsi"/>
                <w:sz w:val="22"/>
                <w:szCs w:val="22"/>
                <w:lang w:val="en-US"/>
              </w:rPr>
            </w:pPr>
            <w:r w:rsidRPr="00D14B6A">
              <w:rPr>
                <w:rFonts w:asciiTheme="minorHAnsi" w:hAnsiTheme="minorHAnsi" w:cstheme="minorHAnsi"/>
                <w:sz w:val="22"/>
                <w:szCs w:val="22"/>
                <w:lang w:val="en-US"/>
              </w:rPr>
              <w:t>Discussion</w:t>
            </w:r>
          </w:p>
        </w:tc>
      </w:tr>
      <w:tr w:rsidR="00834BE9" w:rsidRPr="00D14B6A" w:rsidTr="00BC086C">
        <w:trPr>
          <w:trHeight w:val="435"/>
        </w:trPr>
        <w:tc>
          <w:tcPr>
            <w:tcW w:w="2448" w:type="dxa"/>
            <w:gridSpan w:val="2"/>
            <w:tcBorders>
              <w:top w:val="nil"/>
              <w:left w:val="single" w:sz="4" w:space="0" w:color="auto"/>
              <w:bottom w:val="single" w:sz="4" w:space="0" w:color="auto"/>
              <w:right w:val="nil"/>
            </w:tcBorders>
            <w:shd w:val="clear" w:color="auto" w:fill="auto"/>
          </w:tcPr>
          <w:p w:rsidR="00834BE9" w:rsidRPr="00D14B6A" w:rsidRDefault="00834BE9">
            <w:pPr>
              <w:rPr>
                <w:rFonts w:asciiTheme="minorHAnsi" w:hAnsiTheme="minorHAnsi" w:cstheme="minorHAnsi"/>
                <w:sz w:val="22"/>
                <w:szCs w:val="22"/>
                <w:lang w:val="en-US"/>
              </w:rPr>
            </w:pPr>
          </w:p>
        </w:tc>
        <w:tc>
          <w:tcPr>
            <w:tcW w:w="6843" w:type="dxa"/>
            <w:gridSpan w:val="6"/>
            <w:vMerge/>
            <w:tcBorders>
              <w:left w:val="nil"/>
              <w:bottom w:val="single" w:sz="4" w:space="0" w:color="auto"/>
              <w:right w:val="single" w:sz="4" w:space="0" w:color="auto"/>
            </w:tcBorders>
            <w:shd w:val="clear" w:color="auto" w:fill="auto"/>
          </w:tcPr>
          <w:p w:rsidR="00834BE9" w:rsidRPr="00D14B6A" w:rsidRDefault="00834BE9">
            <w:pPr>
              <w:rPr>
                <w:rFonts w:asciiTheme="minorHAnsi" w:hAnsiTheme="minorHAnsi" w:cstheme="minorHAnsi"/>
                <w:sz w:val="22"/>
                <w:szCs w:val="22"/>
                <w:lang w:val="en-US"/>
              </w:rPr>
            </w:pPr>
          </w:p>
        </w:tc>
      </w:tr>
      <w:tr w:rsidR="00BC086C" w:rsidRPr="00D14B6A" w:rsidTr="00BC086C">
        <w:trPr>
          <w:trHeight w:val="435"/>
        </w:trPr>
        <w:tc>
          <w:tcPr>
            <w:tcW w:w="648" w:type="dxa"/>
            <w:tcBorders>
              <w:top w:val="single" w:sz="4" w:space="0" w:color="auto"/>
              <w:left w:val="single" w:sz="4" w:space="0" w:color="auto"/>
              <w:bottom w:val="single" w:sz="4" w:space="0" w:color="auto"/>
              <w:right w:val="single" w:sz="4" w:space="0" w:color="auto"/>
            </w:tcBorders>
            <w:shd w:val="clear" w:color="auto" w:fill="auto"/>
          </w:tcPr>
          <w:p w:rsidR="00834BE9" w:rsidRPr="00D14B6A" w:rsidRDefault="00834BE9">
            <w:pPr>
              <w:rPr>
                <w:rFonts w:asciiTheme="minorHAnsi" w:hAnsiTheme="minorHAnsi" w:cstheme="minorHAnsi"/>
                <w:sz w:val="22"/>
                <w:szCs w:val="22"/>
                <w:lang w:val="en-US"/>
              </w:rPr>
            </w:pPr>
            <w:r w:rsidRPr="00D14B6A">
              <w:rPr>
                <w:rFonts w:asciiTheme="minorHAnsi" w:hAnsiTheme="minorHAnsi" w:cstheme="minorHAnsi"/>
                <w:sz w:val="22"/>
                <w:szCs w:val="22"/>
                <w:lang w:val="en-US"/>
              </w:rPr>
              <w:t>No</w:t>
            </w:r>
          </w:p>
        </w:tc>
        <w:tc>
          <w:tcPr>
            <w:tcW w:w="5043" w:type="dxa"/>
            <w:gridSpan w:val="3"/>
            <w:tcBorders>
              <w:top w:val="single" w:sz="4" w:space="0" w:color="auto"/>
              <w:left w:val="single" w:sz="4" w:space="0" w:color="auto"/>
              <w:bottom w:val="single" w:sz="4" w:space="0" w:color="auto"/>
              <w:right w:val="single" w:sz="4" w:space="0" w:color="auto"/>
            </w:tcBorders>
            <w:shd w:val="clear" w:color="auto" w:fill="auto"/>
          </w:tcPr>
          <w:p w:rsidR="00834BE9" w:rsidRPr="00D14B6A" w:rsidRDefault="00834BE9">
            <w:pPr>
              <w:rPr>
                <w:rFonts w:asciiTheme="minorHAnsi" w:hAnsiTheme="minorHAnsi" w:cstheme="minorHAnsi"/>
                <w:sz w:val="22"/>
                <w:szCs w:val="22"/>
                <w:lang w:val="en-US"/>
              </w:rPr>
            </w:pPr>
            <w:r w:rsidRPr="00D14B6A">
              <w:rPr>
                <w:rFonts w:asciiTheme="minorHAnsi" w:hAnsiTheme="minorHAnsi" w:cstheme="minorHAnsi"/>
                <w:sz w:val="22"/>
                <w:szCs w:val="22"/>
                <w:lang w:val="en-US"/>
              </w:rPr>
              <w:t>Action Item</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834BE9" w:rsidRPr="00D14B6A" w:rsidRDefault="00834BE9">
            <w:pPr>
              <w:rPr>
                <w:rFonts w:asciiTheme="minorHAnsi" w:hAnsiTheme="minorHAnsi" w:cstheme="minorHAnsi"/>
                <w:sz w:val="22"/>
                <w:szCs w:val="22"/>
                <w:lang w:val="en-US"/>
              </w:rPr>
            </w:pPr>
            <w:r w:rsidRPr="00D14B6A">
              <w:rPr>
                <w:rFonts w:asciiTheme="minorHAnsi" w:hAnsiTheme="minorHAnsi" w:cstheme="minorHAnsi"/>
                <w:sz w:val="22"/>
                <w:szCs w:val="22"/>
                <w:lang w:val="en-US"/>
              </w:rPr>
              <w:t>Due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834BE9" w:rsidRPr="00D14B6A" w:rsidRDefault="00834BE9">
            <w:pPr>
              <w:rPr>
                <w:rFonts w:asciiTheme="minorHAnsi" w:hAnsiTheme="minorHAnsi" w:cstheme="minorHAnsi"/>
                <w:sz w:val="22"/>
                <w:szCs w:val="22"/>
                <w:lang w:val="en-US"/>
              </w:rPr>
            </w:pPr>
            <w:r w:rsidRPr="00D14B6A">
              <w:rPr>
                <w:rFonts w:asciiTheme="minorHAnsi" w:hAnsiTheme="minorHAnsi" w:cstheme="minorHAnsi"/>
                <w:sz w:val="22"/>
                <w:szCs w:val="22"/>
                <w:lang w:val="en-US"/>
              </w:rPr>
              <w:t>Responsible</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834BE9" w:rsidRPr="00D14B6A" w:rsidRDefault="00834BE9">
            <w:pPr>
              <w:rPr>
                <w:rFonts w:asciiTheme="minorHAnsi" w:hAnsiTheme="minorHAnsi" w:cstheme="minorHAnsi"/>
                <w:sz w:val="22"/>
                <w:szCs w:val="22"/>
                <w:lang w:val="en-US"/>
              </w:rPr>
            </w:pPr>
            <w:r w:rsidRPr="00D14B6A">
              <w:rPr>
                <w:rFonts w:asciiTheme="minorHAnsi" w:hAnsiTheme="minorHAnsi" w:cstheme="minorHAnsi"/>
                <w:sz w:val="22"/>
                <w:szCs w:val="22"/>
                <w:lang w:val="en-US"/>
              </w:rPr>
              <w:t>Ref.</w:t>
            </w:r>
          </w:p>
        </w:tc>
      </w:tr>
      <w:tr w:rsidR="00BC086C" w:rsidRPr="00F31CE4" w:rsidTr="00BC086C">
        <w:trPr>
          <w:trHeight w:val="435"/>
        </w:trPr>
        <w:tc>
          <w:tcPr>
            <w:tcW w:w="648" w:type="dxa"/>
            <w:tcBorders>
              <w:top w:val="single" w:sz="4" w:space="0" w:color="auto"/>
              <w:left w:val="single" w:sz="4" w:space="0" w:color="auto"/>
              <w:right w:val="single" w:sz="4" w:space="0" w:color="auto"/>
            </w:tcBorders>
            <w:shd w:val="clear" w:color="auto" w:fill="auto"/>
          </w:tcPr>
          <w:p w:rsidR="00834BE9" w:rsidRPr="00D14B6A" w:rsidRDefault="00834BE9">
            <w:pPr>
              <w:rPr>
                <w:rFonts w:asciiTheme="minorHAnsi" w:hAnsiTheme="minorHAnsi" w:cstheme="minorHAnsi"/>
                <w:sz w:val="22"/>
                <w:szCs w:val="22"/>
                <w:lang w:val="en-US"/>
              </w:rPr>
            </w:pPr>
            <w:r w:rsidRPr="00D14B6A">
              <w:rPr>
                <w:rFonts w:asciiTheme="minorHAnsi" w:hAnsiTheme="minorHAnsi" w:cstheme="minorHAnsi"/>
                <w:sz w:val="22"/>
                <w:szCs w:val="22"/>
                <w:lang w:val="en-US"/>
              </w:rPr>
              <w:t>1</w:t>
            </w:r>
          </w:p>
        </w:tc>
        <w:tc>
          <w:tcPr>
            <w:tcW w:w="5043" w:type="dxa"/>
            <w:gridSpan w:val="3"/>
            <w:tcBorders>
              <w:top w:val="single" w:sz="4" w:space="0" w:color="auto"/>
              <w:left w:val="single" w:sz="4" w:space="0" w:color="auto"/>
              <w:right w:val="single" w:sz="4" w:space="0" w:color="auto"/>
            </w:tcBorders>
            <w:shd w:val="clear" w:color="auto" w:fill="auto"/>
          </w:tcPr>
          <w:p w:rsidR="00F31CE4" w:rsidRPr="00F31CE4" w:rsidRDefault="00DC2548" w:rsidP="00CA5C4E">
            <w:pPr>
              <w:rPr>
                <w:rFonts w:asciiTheme="minorHAnsi" w:hAnsiTheme="minorHAnsi" w:cstheme="minorHAnsi"/>
                <w:sz w:val="22"/>
                <w:szCs w:val="22"/>
                <w:lang w:val="en-US"/>
              </w:rPr>
            </w:pPr>
            <w:r w:rsidRPr="00F31CE4">
              <w:rPr>
                <w:rFonts w:asciiTheme="minorHAnsi" w:hAnsiTheme="minorHAnsi" w:cstheme="minorHAnsi"/>
                <w:sz w:val="22"/>
                <w:szCs w:val="22"/>
                <w:lang w:val="en-US"/>
              </w:rPr>
              <w:t>Review of minutes from last meeting</w:t>
            </w:r>
            <w:r w:rsidR="003C0E73" w:rsidRPr="00F31CE4">
              <w:rPr>
                <w:rFonts w:asciiTheme="minorHAnsi" w:hAnsiTheme="minorHAnsi" w:cstheme="minorHAnsi"/>
                <w:sz w:val="22"/>
                <w:szCs w:val="22"/>
                <w:lang w:val="en-US"/>
              </w:rPr>
              <w:t xml:space="preserve">: </w:t>
            </w:r>
            <w:r w:rsidR="00F31CE4" w:rsidRPr="00F31CE4">
              <w:rPr>
                <w:rFonts w:asciiTheme="minorHAnsi" w:hAnsiTheme="minorHAnsi" w:cstheme="minorHAnsi"/>
                <w:sz w:val="22"/>
                <w:szCs w:val="22"/>
                <w:lang w:val="en-US"/>
              </w:rPr>
              <w:t>minor corrections. A couple of open points have been answered:</w:t>
            </w:r>
          </w:p>
          <w:p w:rsidR="00F31CE4" w:rsidRPr="00F31CE4" w:rsidRDefault="00F31CE4" w:rsidP="00F31CE4">
            <w:pPr>
              <w:pStyle w:val="PlainText"/>
              <w:rPr>
                <w:rFonts w:asciiTheme="minorHAnsi" w:hAnsiTheme="minorHAnsi" w:cstheme="minorHAnsi"/>
                <w:szCs w:val="22"/>
              </w:rPr>
            </w:pPr>
            <w:r w:rsidRPr="00F31CE4">
              <w:rPr>
                <w:rFonts w:asciiTheme="minorHAnsi" w:hAnsiTheme="minorHAnsi" w:cstheme="minorHAnsi"/>
                <w:szCs w:val="22"/>
              </w:rPr>
              <w:t xml:space="preserve">- </w:t>
            </w:r>
            <w:proofErr w:type="gramStart"/>
            <w:r w:rsidRPr="00F31CE4">
              <w:rPr>
                <w:rFonts w:asciiTheme="minorHAnsi" w:hAnsiTheme="minorHAnsi" w:cstheme="minorHAnsi"/>
                <w:szCs w:val="22"/>
              </w:rPr>
              <w:t>it</w:t>
            </w:r>
            <w:proofErr w:type="gramEnd"/>
            <w:r w:rsidRPr="00F31CE4">
              <w:rPr>
                <w:rFonts w:asciiTheme="minorHAnsi" w:hAnsiTheme="minorHAnsi" w:cstheme="minorHAnsi"/>
                <w:szCs w:val="22"/>
              </w:rPr>
              <w:t xml:space="preserve"> is </w:t>
            </w:r>
            <w:r w:rsidRPr="00F31CE4">
              <w:rPr>
                <w:rFonts w:asciiTheme="minorHAnsi" w:hAnsiTheme="minorHAnsi" w:cstheme="minorHAnsi"/>
                <w:szCs w:val="22"/>
                <w:u w:val="single"/>
              </w:rPr>
              <w:t>not</w:t>
            </w:r>
            <w:r w:rsidRPr="00F31CE4">
              <w:rPr>
                <w:rFonts w:asciiTheme="minorHAnsi" w:hAnsiTheme="minorHAnsi" w:cstheme="minorHAnsi"/>
                <w:szCs w:val="22"/>
              </w:rPr>
              <w:t xml:space="preserve"> possible to reduce to one absorber instead of two per RF station.</w:t>
            </w:r>
          </w:p>
          <w:p w:rsidR="00F31CE4" w:rsidRPr="00F31CE4" w:rsidRDefault="00F31CE4" w:rsidP="00F31CE4">
            <w:pPr>
              <w:rPr>
                <w:rFonts w:asciiTheme="minorHAnsi" w:hAnsiTheme="minorHAnsi" w:cstheme="minorHAnsi"/>
                <w:sz w:val="22"/>
                <w:szCs w:val="22"/>
                <w:lang w:val="en-US"/>
              </w:rPr>
            </w:pPr>
            <w:r w:rsidRPr="00F31CE4">
              <w:rPr>
                <w:rFonts w:asciiTheme="minorHAnsi" w:hAnsiTheme="minorHAnsi" w:cstheme="minorHAnsi"/>
                <w:sz w:val="22"/>
                <w:szCs w:val="22"/>
                <w:lang w:val="en-US"/>
              </w:rPr>
              <w:t xml:space="preserve">- a connection in series of the absorbers is </w:t>
            </w:r>
            <w:r w:rsidRPr="00F31CE4">
              <w:rPr>
                <w:rFonts w:asciiTheme="minorHAnsi" w:hAnsiTheme="minorHAnsi" w:cstheme="minorHAnsi"/>
                <w:sz w:val="22"/>
                <w:szCs w:val="22"/>
                <w:u w:val="single"/>
                <w:lang w:val="en-US"/>
              </w:rPr>
              <w:t>not</w:t>
            </w:r>
            <w:r w:rsidRPr="00F31CE4">
              <w:rPr>
                <w:rFonts w:asciiTheme="minorHAnsi" w:hAnsiTheme="minorHAnsi" w:cstheme="minorHAnsi"/>
                <w:sz w:val="22"/>
                <w:szCs w:val="22"/>
                <w:lang w:val="en-US"/>
              </w:rPr>
              <w:t xml:space="preserve"> allowed</w:t>
            </w:r>
          </w:p>
          <w:p w:rsidR="00F31CE4" w:rsidRPr="00F31CE4" w:rsidRDefault="00F31CE4" w:rsidP="00F31CE4">
            <w:pPr>
              <w:rPr>
                <w:rFonts w:asciiTheme="minorHAnsi" w:hAnsiTheme="minorHAnsi" w:cstheme="minorHAnsi"/>
                <w:sz w:val="22"/>
                <w:szCs w:val="22"/>
                <w:lang w:val="en-US"/>
              </w:rPr>
            </w:pPr>
            <w:r w:rsidRPr="00F31CE4">
              <w:rPr>
                <w:rFonts w:asciiTheme="minorHAnsi" w:hAnsiTheme="minorHAnsi" w:cstheme="minorHAnsi"/>
                <w:sz w:val="22"/>
                <w:szCs w:val="22"/>
                <w:lang w:val="en-US"/>
              </w:rPr>
              <w:t>It was also mentioned that it should be possible to start commissioning of the klystron into a load without personnel interlocks. This implies special arrangement with the radiation protection group</w:t>
            </w:r>
          </w:p>
          <w:p w:rsidR="00F31CE4" w:rsidRPr="00F31CE4" w:rsidRDefault="00F31CE4" w:rsidP="00F31CE4">
            <w:pPr>
              <w:rPr>
                <w:rFonts w:asciiTheme="minorHAnsi" w:hAnsiTheme="minorHAnsi" w:cstheme="minorHAnsi"/>
                <w:sz w:val="22"/>
                <w:szCs w:val="22"/>
                <w:lang w:val="en-US"/>
              </w:rPr>
            </w:pPr>
          </w:p>
        </w:tc>
        <w:tc>
          <w:tcPr>
            <w:tcW w:w="1077" w:type="dxa"/>
            <w:tcBorders>
              <w:top w:val="single" w:sz="4" w:space="0" w:color="auto"/>
              <w:left w:val="single" w:sz="4" w:space="0" w:color="auto"/>
              <w:right w:val="single" w:sz="4" w:space="0" w:color="auto"/>
            </w:tcBorders>
            <w:shd w:val="clear" w:color="auto" w:fill="auto"/>
          </w:tcPr>
          <w:p w:rsidR="00834BE9" w:rsidRPr="00D14B6A" w:rsidRDefault="00834BE9">
            <w:pPr>
              <w:rPr>
                <w:rFonts w:asciiTheme="minorHAnsi" w:hAnsiTheme="minorHAnsi" w:cstheme="minorHAnsi"/>
                <w:sz w:val="22"/>
                <w:szCs w:val="22"/>
                <w:lang w:val="en-US"/>
              </w:rPr>
            </w:pPr>
          </w:p>
        </w:tc>
        <w:tc>
          <w:tcPr>
            <w:tcW w:w="1800" w:type="dxa"/>
            <w:gridSpan w:val="2"/>
            <w:tcBorders>
              <w:top w:val="single" w:sz="4" w:space="0" w:color="auto"/>
              <w:left w:val="single" w:sz="4" w:space="0" w:color="auto"/>
              <w:right w:val="single" w:sz="4" w:space="0" w:color="auto"/>
            </w:tcBorders>
            <w:shd w:val="clear" w:color="auto" w:fill="auto"/>
          </w:tcPr>
          <w:p w:rsidR="00834BE9" w:rsidRPr="00D14B6A" w:rsidRDefault="00834BE9">
            <w:pPr>
              <w:rPr>
                <w:rFonts w:asciiTheme="minorHAnsi" w:hAnsiTheme="minorHAnsi" w:cstheme="minorHAnsi"/>
                <w:sz w:val="22"/>
                <w:szCs w:val="22"/>
                <w:lang w:val="en-US"/>
              </w:rPr>
            </w:pPr>
          </w:p>
        </w:tc>
        <w:tc>
          <w:tcPr>
            <w:tcW w:w="723" w:type="dxa"/>
            <w:tcBorders>
              <w:top w:val="single" w:sz="4" w:space="0" w:color="auto"/>
              <w:left w:val="single" w:sz="4" w:space="0" w:color="auto"/>
              <w:right w:val="single" w:sz="4" w:space="0" w:color="auto"/>
            </w:tcBorders>
            <w:shd w:val="clear" w:color="auto" w:fill="auto"/>
          </w:tcPr>
          <w:p w:rsidR="00834BE9" w:rsidRPr="00D14B6A" w:rsidRDefault="00834BE9">
            <w:pPr>
              <w:rPr>
                <w:rFonts w:asciiTheme="minorHAnsi" w:hAnsiTheme="minorHAnsi" w:cstheme="minorHAnsi"/>
                <w:sz w:val="22"/>
                <w:szCs w:val="22"/>
                <w:lang w:val="en-US"/>
              </w:rPr>
            </w:pPr>
          </w:p>
        </w:tc>
      </w:tr>
      <w:tr w:rsidR="00F31CE4" w:rsidRPr="00874E59" w:rsidTr="00BC086C">
        <w:trPr>
          <w:trHeight w:val="435"/>
        </w:trPr>
        <w:tc>
          <w:tcPr>
            <w:tcW w:w="648" w:type="dxa"/>
            <w:tcBorders>
              <w:left w:val="single" w:sz="4" w:space="0" w:color="auto"/>
              <w:right w:val="single" w:sz="4" w:space="0" w:color="auto"/>
            </w:tcBorders>
            <w:shd w:val="clear" w:color="auto" w:fill="auto"/>
          </w:tcPr>
          <w:p w:rsidR="00F31CE4" w:rsidRPr="00D14B6A" w:rsidRDefault="00162549">
            <w:pPr>
              <w:rPr>
                <w:rFonts w:asciiTheme="minorHAnsi" w:hAnsiTheme="minorHAnsi" w:cstheme="minorHAnsi"/>
                <w:sz w:val="22"/>
                <w:szCs w:val="22"/>
                <w:lang w:val="en-US"/>
              </w:rPr>
            </w:pPr>
            <w:r>
              <w:rPr>
                <w:rFonts w:asciiTheme="minorHAnsi" w:hAnsiTheme="minorHAnsi" w:cstheme="minorHAnsi"/>
                <w:sz w:val="22"/>
                <w:szCs w:val="22"/>
                <w:lang w:val="en-US"/>
              </w:rPr>
              <w:t>2</w:t>
            </w:r>
          </w:p>
        </w:tc>
        <w:tc>
          <w:tcPr>
            <w:tcW w:w="5043" w:type="dxa"/>
            <w:gridSpan w:val="3"/>
            <w:tcBorders>
              <w:left w:val="single" w:sz="4" w:space="0" w:color="auto"/>
              <w:right w:val="single" w:sz="4" w:space="0" w:color="auto"/>
            </w:tcBorders>
            <w:shd w:val="clear" w:color="auto" w:fill="auto"/>
          </w:tcPr>
          <w:p w:rsidR="00F31CE4" w:rsidRDefault="00162549" w:rsidP="000979BE">
            <w:pPr>
              <w:pStyle w:val="PlainText"/>
              <w:rPr>
                <w:rFonts w:asciiTheme="minorHAnsi" w:hAnsiTheme="minorHAnsi" w:cstheme="minorHAnsi"/>
                <w:szCs w:val="22"/>
              </w:rPr>
            </w:pPr>
            <w:r>
              <w:rPr>
                <w:rFonts w:asciiTheme="minorHAnsi" w:hAnsiTheme="minorHAnsi" w:cstheme="minorHAnsi"/>
                <w:szCs w:val="22"/>
              </w:rPr>
              <w:t>General announcement</w:t>
            </w:r>
            <w:r w:rsidR="00874E59">
              <w:rPr>
                <w:rFonts w:asciiTheme="minorHAnsi" w:hAnsiTheme="minorHAnsi" w:cstheme="minorHAnsi"/>
                <w:szCs w:val="22"/>
              </w:rPr>
              <w:t>s</w:t>
            </w:r>
            <w:r>
              <w:rPr>
                <w:rFonts w:asciiTheme="minorHAnsi" w:hAnsiTheme="minorHAnsi" w:cstheme="minorHAnsi"/>
                <w:szCs w:val="22"/>
              </w:rPr>
              <w:t>:</w:t>
            </w:r>
          </w:p>
          <w:p w:rsidR="00162549" w:rsidRDefault="00874E59" w:rsidP="00162549">
            <w:pPr>
              <w:pStyle w:val="PlainText"/>
            </w:pPr>
            <w:r>
              <w:t xml:space="preserve">- </w:t>
            </w:r>
            <w:r w:rsidR="00162549">
              <w:t>There is a meeting Friday Jan. 27 on cabling issues for personnel interlock in XTL to XHM. The outcome of this meeting should clarify who is responsible for the interlock cables.</w:t>
            </w:r>
          </w:p>
          <w:p w:rsidR="00874E59" w:rsidRPr="00D14B6A" w:rsidRDefault="00874E59" w:rsidP="00874E59">
            <w:pPr>
              <w:pStyle w:val="PlainText"/>
              <w:rPr>
                <w:rFonts w:asciiTheme="minorHAnsi" w:hAnsiTheme="minorHAnsi" w:cstheme="minorHAnsi"/>
                <w:szCs w:val="22"/>
              </w:rPr>
            </w:pPr>
            <w:r>
              <w:t xml:space="preserve">- M. </w:t>
            </w:r>
            <w:proofErr w:type="spellStart"/>
            <w:r>
              <w:t>Huenning</w:t>
            </w:r>
            <w:proofErr w:type="spellEnd"/>
            <w:r>
              <w:t xml:space="preserve"> mentioned that the RF gun was expected to be turned on as soon as possible. (~Spring ’13). </w:t>
            </w:r>
          </w:p>
        </w:tc>
        <w:tc>
          <w:tcPr>
            <w:tcW w:w="1077" w:type="dxa"/>
            <w:tcBorders>
              <w:left w:val="single" w:sz="4" w:space="0" w:color="auto"/>
              <w:right w:val="single" w:sz="4" w:space="0" w:color="auto"/>
            </w:tcBorders>
            <w:shd w:val="clear" w:color="auto" w:fill="auto"/>
          </w:tcPr>
          <w:p w:rsidR="00F31CE4" w:rsidRPr="00D14B6A" w:rsidRDefault="00F31CE4" w:rsidP="00B97250">
            <w:pPr>
              <w:pStyle w:val="PlainText"/>
              <w:rPr>
                <w:rFonts w:asciiTheme="minorHAnsi" w:hAnsiTheme="minorHAnsi" w:cstheme="minorHAnsi"/>
                <w:szCs w:val="22"/>
              </w:rPr>
            </w:pPr>
          </w:p>
        </w:tc>
        <w:tc>
          <w:tcPr>
            <w:tcW w:w="1800" w:type="dxa"/>
            <w:gridSpan w:val="2"/>
            <w:tcBorders>
              <w:left w:val="single" w:sz="4" w:space="0" w:color="auto"/>
              <w:right w:val="single" w:sz="4" w:space="0" w:color="auto"/>
            </w:tcBorders>
            <w:shd w:val="clear" w:color="auto" w:fill="auto"/>
          </w:tcPr>
          <w:p w:rsidR="00F31CE4" w:rsidRPr="00D14B6A" w:rsidRDefault="00F31CE4">
            <w:pPr>
              <w:rPr>
                <w:rFonts w:asciiTheme="minorHAnsi" w:hAnsiTheme="minorHAnsi" w:cstheme="minorHAnsi"/>
                <w:sz w:val="22"/>
                <w:szCs w:val="22"/>
                <w:lang w:val="en-US"/>
              </w:rPr>
            </w:pPr>
          </w:p>
        </w:tc>
        <w:tc>
          <w:tcPr>
            <w:tcW w:w="723" w:type="dxa"/>
            <w:tcBorders>
              <w:left w:val="single" w:sz="4" w:space="0" w:color="auto"/>
              <w:right w:val="single" w:sz="4" w:space="0" w:color="auto"/>
            </w:tcBorders>
            <w:shd w:val="clear" w:color="auto" w:fill="auto"/>
          </w:tcPr>
          <w:p w:rsidR="00F31CE4" w:rsidRPr="00D14B6A" w:rsidRDefault="00F31CE4">
            <w:pPr>
              <w:rPr>
                <w:rFonts w:asciiTheme="minorHAnsi" w:hAnsiTheme="minorHAnsi" w:cstheme="minorHAnsi"/>
                <w:sz w:val="22"/>
                <w:szCs w:val="22"/>
                <w:lang w:val="en-US"/>
              </w:rPr>
            </w:pPr>
          </w:p>
        </w:tc>
      </w:tr>
      <w:tr w:rsidR="00F31CE4" w:rsidRPr="00874E59" w:rsidTr="00BC086C">
        <w:trPr>
          <w:trHeight w:val="435"/>
        </w:trPr>
        <w:tc>
          <w:tcPr>
            <w:tcW w:w="648" w:type="dxa"/>
            <w:tcBorders>
              <w:left w:val="single" w:sz="4" w:space="0" w:color="auto"/>
              <w:bottom w:val="single" w:sz="4" w:space="0" w:color="auto"/>
              <w:right w:val="single" w:sz="4" w:space="0" w:color="auto"/>
            </w:tcBorders>
            <w:shd w:val="clear" w:color="auto" w:fill="auto"/>
          </w:tcPr>
          <w:p w:rsidR="00F31CE4" w:rsidRPr="00D14B6A" w:rsidRDefault="00F31CE4">
            <w:pPr>
              <w:rPr>
                <w:rFonts w:asciiTheme="minorHAnsi" w:hAnsiTheme="minorHAnsi" w:cstheme="minorHAnsi"/>
                <w:sz w:val="22"/>
                <w:szCs w:val="22"/>
                <w:lang w:val="en-US"/>
              </w:rPr>
            </w:pPr>
          </w:p>
        </w:tc>
        <w:tc>
          <w:tcPr>
            <w:tcW w:w="5043" w:type="dxa"/>
            <w:gridSpan w:val="3"/>
            <w:tcBorders>
              <w:left w:val="single" w:sz="4" w:space="0" w:color="auto"/>
              <w:bottom w:val="single" w:sz="4" w:space="0" w:color="auto"/>
              <w:right w:val="single" w:sz="4" w:space="0" w:color="auto"/>
            </w:tcBorders>
            <w:shd w:val="clear" w:color="auto" w:fill="auto"/>
          </w:tcPr>
          <w:p w:rsidR="00F31CE4" w:rsidRPr="00D14B6A" w:rsidRDefault="00F31CE4" w:rsidP="003C0E73">
            <w:pPr>
              <w:pStyle w:val="PlainText"/>
              <w:rPr>
                <w:rFonts w:asciiTheme="minorHAnsi" w:hAnsiTheme="minorHAnsi" w:cstheme="minorHAnsi"/>
                <w:szCs w:val="22"/>
              </w:rPr>
            </w:pPr>
          </w:p>
        </w:tc>
        <w:tc>
          <w:tcPr>
            <w:tcW w:w="1077" w:type="dxa"/>
            <w:tcBorders>
              <w:left w:val="single" w:sz="4" w:space="0" w:color="auto"/>
              <w:bottom w:val="single" w:sz="4" w:space="0" w:color="auto"/>
              <w:right w:val="single" w:sz="4" w:space="0" w:color="auto"/>
            </w:tcBorders>
            <w:shd w:val="clear" w:color="auto" w:fill="auto"/>
          </w:tcPr>
          <w:p w:rsidR="00F31CE4" w:rsidRPr="00D14B6A" w:rsidRDefault="00F31CE4">
            <w:pPr>
              <w:rPr>
                <w:rFonts w:asciiTheme="minorHAnsi" w:hAnsiTheme="minorHAnsi" w:cstheme="minorHAnsi"/>
                <w:sz w:val="22"/>
                <w:szCs w:val="22"/>
                <w:lang w:val="en-US"/>
              </w:rPr>
            </w:pPr>
          </w:p>
        </w:tc>
        <w:tc>
          <w:tcPr>
            <w:tcW w:w="1800" w:type="dxa"/>
            <w:gridSpan w:val="2"/>
            <w:tcBorders>
              <w:left w:val="single" w:sz="4" w:space="0" w:color="auto"/>
              <w:bottom w:val="single" w:sz="4" w:space="0" w:color="auto"/>
              <w:right w:val="single" w:sz="4" w:space="0" w:color="auto"/>
            </w:tcBorders>
            <w:shd w:val="clear" w:color="auto" w:fill="auto"/>
          </w:tcPr>
          <w:p w:rsidR="00F31CE4" w:rsidRPr="00D14B6A" w:rsidRDefault="00F31CE4">
            <w:pPr>
              <w:rPr>
                <w:rFonts w:asciiTheme="minorHAnsi" w:hAnsiTheme="minorHAnsi" w:cstheme="minorHAnsi"/>
                <w:sz w:val="22"/>
                <w:szCs w:val="22"/>
                <w:lang w:val="en-US"/>
              </w:rPr>
            </w:pPr>
          </w:p>
        </w:tc>
        <w:tc>
          <w:tcPr>
            <w:tcW w:w="723" w:type="dxa"/>
            <w:tcBorders>
              <w:left w:val="single" w:sz="4" w:space="0" w:color="auto"/>
              <w:bottom w:val="single" w:sz="4" w:space="0" w:color="auto"/>
              <w:right w:val="single" w:sz="4" w:space="0" w:color="auto"/>
            </w:tcBorders>
            <w:shd w:val="clear" w:color="auto" w:fill="auto"/>
          </w:tcPr>
          <w:p w:rsidR="00F31CE4" w:rsidRPr="00D14B6A" w:rsidRDefault="00F31CE4">
            <w:pPr>
              <w:rPr>
                <w:rFonts w:asciiTheme="minorHAnsi" w:hAnsiTheme="minorHAnsi" w:cstheme="minorHAnsi"/>
                <w:sz w:val="22"/>
                <w:szCs w:val="22"/>
                <w:lang w:val="en-US"/>
              </w:rPr>
            </w:pPr>
          </w:p>
        </w:tc>
      </w:tr>
    </w:tbl>
    <w:p w:rsidR="00872165" w:rsidRPr="00D14B6A" w:rsidRDefault="00872165">
      <w:pPr>
        <w:rPr>
          <w:rFonts w:asciiTheme="minorHAnsi" w:hAnsiTheme="minorHAnsi" w:cstheme="minorHAnsi"/>
          <w:sz w:val="22"/>
          <w:szCs w:val="22"/>
          <w:lang w:val="en-US"/>
        </w:rPr>
        <w:sectPr w:rsidR="00872165" w:rsidRPr="00D14B6A">
          <w:pgSz w:w="11906" w:h="16838"/>
          <w:pgMar w:top="1417" w:right="1417" w:bottom="1134" w:left="1417" w:header="720"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458"/>
        <w:gridCol w:w="1856"/>
        <w:gridCol w:w="7715"/>
        <w:gridCol w:w="1766"/>
        <w:gridCol w:w="1050"/>
        <w:gridCol w:w="1041"/>
      </w:tblGrid>
      <w:tr w:rsidR="00BC086C" w:rsidRPr="00874E59" w:rsidTr="00BC086C">
        <w:trPr>
          <w:tblHeader/>
        </w:trPr>
        <w:tc>
          <w:tcPr>
            <w:tcW w:w="212" w:type="pct"/>
            <w:shd w:val="clear" w:color="auto" w:fill="CCCCCC"/>
          </w:tcPr>
          <w:p w:rsidR="005460BB" w:rsidRPr="00D14B6A" w:rsidRDefault="005460BB">
            <w:pPr>
              <w:rPr>
                <w:rFonts w:asciiTheme="minorHAnsi" w:hAnsiTheme="minorHAnsi" w:cstheme="minorHAnsi"/>
                <w:b/>
                <w:sz w:val="22"/>
                <w:szCs w:val="22"/>
                <w:lang w:val="en-US"/>
              </w:rPr>
            </w:pPr>
            <w:r w:rsidRPr="00D14B6A">
              <w:rPr>
                <w:rFonts w:asciiTheme="minorHAnsi" w:hAnsiTheme="minorHAnsi" w:cstheme="minorHAnsi"/>
                <w:b/>
                <w:sz w:val="22"/>
                <w:szCs w:val="22"/>
                <w:lang w:val="en-US"/>
              </w:rPr>
              <w:lastRenderedPageBreak/>
              <w:t>No</w:t>
            </w:r>
          </w:p>
        </w:tc>
        <w:tc>
          <w:tcPr>
            <w:tcW w:w="158" w:type="pct"/>
            <w:shd w:val="clear" w:color="auto" w:fill="CCCCCC"/>
          </w:tcPr>
          <w:p w:rsidR="005460BB" w:rsidRPr="00D14B6A" w:rsidRDefault="005460BB">
            <w:pPr>
              <w:rPr>
                <w:rFonts w:asciiTheme="minorHAnsi" w:hAnsiTheme="minorHAnsi" w:cstheme="minorHAnsi"/>
                <w:b/>
                <w:sz w:val="22"/>
                <w:szCs w:val="22"/>
                <w:lang w:val="en-US"/>
              </w:rPr>
            </w:pPr>
          </w:p>
        </w:tc>
        <w:tc>
          <w:tcPr>
            <w:tcW w:w="640" w:type="pct"/>
            <w:shd w:val="clear" w:color="auto" w:fill="CCCCCC"/>
          </w:tcPr>
          <w:p w:rsidR="005460BB" w:rsidRPr="00D14B6A" w:rsidRDefault="005460BB">
            <w:pPr>
              <w:rPr>
                <w:rFonts w:asciiTheme="minorHAnsi" w:hAnsiTheme="minorHAnsi" w:cstheme="minorHAnsi"/>
                <w:b/>
                <w:sz w:val="22"/>
                <w:szCs w:val="22"/>
                <w:lang w:val="en-US"/>
              </w:rPr>
            </w:pPr>
            <w:r w:rsidRPr="00D14B6A">
              <w:rPr>
                <w:rFonts w:asciiTheme="minorHAnsi" w:hAnsiTheme="minorHAnsi" w:cstheme="minorHAnsi"/>
                <w:b/>
                <w:sz w:val="22"/>
                <w:szCs w:val="22"/>
                <w:lang w:val="en-US"/>
              </w:rPr>
              <w:t>Keyword</w:t>
            </w:r>
          </w:p>
        </w:tc>
        <w:tc>
          <w:tcPr>
            <w:tcW w:w="2660" w:type="pct"/>
            <w:shd w:val="clear" w:color="auto" w:fill="CCCCCC"/>
          </w:tcPr>
          <w:p w:rsidR="005460BB" w:rsidRPr="00D14B6A" w:rsidRDefault="005460BB">
            <w:pPr>
              <w:rPr>
                <w:rFonts w:asciiTheme="minorHAnsi" w:hAnsiTheme="minorHAnsi" w:cstheme="minorHAnsi"/>
                <w:b/>
                <w:sz w:val="22"/>
                <w:szCs w:val="22"/>
                <w:lang w:val="en-US"/>
              </w:rPr>
            </w:pPr>
            <w:r w:rsidRPr="00D14B6A">
              <w:rPr>
                <w:rFonts w:asciiTheme="minorHAnsi" w:hAnsiTheme="minorHAnsi" w:cstheme="minorHAnsi"/>
                <w:b/>
                <w:sz w:val="22"/>
                <w:szCs w:val="22"/>
                <w:lang w:val="en-US"/>
              </w:rPr>
              <w:t>Description</w:t>
            </w:r>
          </w:p>
        </w:tc>
        <w:tc>
          <w:tcPr>
            <w:tcW w:w="609" w:type="pct"/>
            <w:shd w:val="clear" w:color="auto" w:fill="CCCCCC"/>
          </w:tcPr>
          <w:p w:rsidR="005460BB" w:rsidRPr="00D14B6A" w:rsidRDefault="005460BB">
            <w:pPr>
              <w:rPr>
                <w:rFonts w:asciiTheme="minorHAnsi" w:hAnsiTheme="minorHAnsi" w:cstheme="minorHAnsi"/>
                <w:b/>
                <w:sz w:val="22"/>
                <w:szCs w:val="22"/>
                <w:lang w:val="en-US"/>
              </w:rPr>
            </w:pPr>
            <w:r w:rsidRPr="00D14B6A">
              <w:rPr>
                <w:rFonts w:asciiTheme="minorHAnsi" w:hAnsiTheme="minorHAnsi" w:cstheme="minorHAnsi"/>
                <w:b/>
                <w:sz w:val="22"/>
                <w:szCs w:val="22"/>
                <w:lang w:val="en-US"/>
              </w:rPr>
              <w:t>Responsible</w:t>
            </w:r>
          </w:p>
        </w:tc>
        <w:tc>
          <w:tcPr>
            <w:tcW w:w="362" w:type="pct"/>
            <w:shd w:val="clear" w:color="auto" w:fill="CCCCCC"/>
          </w:tcPr>
          <w:p w:rsidR="005460BB" w:rsidRPr="00D14B6A" w:rsidRDefault="005460BB">
            <w:pPr>
              <w:rPr>
                <w:rFonts w:asciiTheme="minorHAnsi" w:hAnsiTheme="minorHAnsi" w:cstheme="minorHAnsi"/>
                <w:b/>
                <w:sz w:val="22"/>
                <w:szCs w:val="22"/>
                <w:lang w:val="en-US"/>
              </w:rPr>
            </w:pPr>
            <w:r w:rsidRPr="00D14B6A">
              <w:rPr>
                <w:rFonts w:asciiTheme="minorHAnsi" w:hAnsiTheme="minorHAnsi" w:cstheme="minorHAnsi"/>
                <w:b/>
                <w:sz w:val="22"/>
                <w:szCs w:val="22"/>
                <w:lang w:val="en-US"/>
              </w:rPr>
              <w:t>Date</w:t>
            </w:r>
          </w:p>
        </w:tc>
        <w:tc>
          <w:tcPr>
            <w:tcW w:w="359" w:type="pct"/>
            <w:tcBorders>
              <w:top w:val="single" w:sz="4" w:space="0" w:color="auto"/>
            </w:tcBorders>
            <w:shd w:val="clear" w:color="auto" w:fill="CCCCCC"/>
          </w:tcPr>
          <w:p w:rsidR="005460BB" w:rsidRPr="00D14B6A" w:rsidRDefault="005460BB">
            <w:pPr>
              <w:rPr>
                <w:rFonts w:asciiTheme="minorHAnsi" w:hAnsiTheme="minorHAnsi" w:cstheme="minorHAnsi"/>
                <w:b/>
                <w:sz w:val="22"/>
                <w:szCs w:val="22"/>
                <w:lang w:val="en-US"/>
              </w:rPr>
            </w:pPr>
            <w:r w:rsidRPr="00D14B6A">
              <w:rPr>
                <w:rFonts w:asciiTheme="minorHAnsi" w:hAnsiTheme="minorHAnsi" w:cstheme="minorHAnsi"/>
                <w:b/>
                <w:sz w:val="22"/>
                <w:szCs w:val="22"/>
                <w:lang w:val="en-US"/>
              </w:rPr>
              <w:t>Status</w:t>
            </w:r>
          </w:p>
        </w:tc>
      </w:tr>
      <w:tr w:rsidR="00BC086C" w:rsidRPr="00D14B6A" w:rsidTr="00476158">
        <w:tc>
          <w:tcPr>
            <w:tcW w:w="212" w:type="pct"/>
            <w:shd w:val="clear" w:color="auto" w:fill="auto"/>
            <w:vAlign w:val="center"/>
          </w:tcPr>
          <w:p w:rsidR="005460BB" w:rsidRPr="00D14B6A" w:rsidRDefault="00543EB5" w:rsidP="003D330B">
            <w:pPr>
              <w:rPr>
                <w:rFonts w:asciiTheme="minorHAnsi" w:hAnsiTheme="minorHAnsi" w:cstheme="minorHAnsi"/>
                <w:sz w:val="22"/>
                <w:szCs w:val="22"/>
                <w:lang w:val="en-US"/>
              </w:rPr>
            </w:pPr>
            <w:r>
              <w:rPr>
                <w:rFonts w:asciiTheme="minorHAnsi" w:hAnsiTheme="minorHAnsi" w:cstheme="minorHAnsi"/>
                <w:sz w:val="22"/>
                <w:szCs w:val="22"/>
                <w:lang w:val="en-US"/>
              </w:rPr>
              <w:t>3</w:t>
            </w:r>
          </w:p>
        </w:tc>
        <w:tc>
          <w:tcPr>
            <w:tcW w:w="158" w:type="pct"/>
            <w:shd w:val="clear" w:color="auto" w:fill="auto"/>
            <w:vAlign w:val="center"/>
          </w:tcPr>
          <w:p w:rsidR="005460BB" w:rsidRPr="00D14B6A" w:rsidRDefault="00476158" w:rsidP="00BC086C">
            <w:pPr>
              <w:jc w:val="center"/>
              <w:rPr>
                <w:rFonts w:asciiTheme="minorHAnsi" w:hAnsiTheme="minorHAnsi" w:cstheme="minorHAnsi"/>
                <w:sz w:val="22"/>
                <w:szCs w:val="22"/>
                <w:lang w:val="en-US"/>
              </w:rPr>
            </w:pPr>
            <w:r>
              <w:rPr>
                <w:rFonts w:asciiTheme="minorHAnsi" w:hAnsiTheme="minorHAnsi" w:cstheme="minorHAnsi"/>
                <w:sz w:val="22"/>
                <w:szCs w:val="22"/>
                <w:lang w:val="en-US"/>
              </w:rPr>
              <w:t>I</w:t>
            </w:r>
          </w:p>
        </w:tc>
        <w:tc>
          <w:tcPr>
            <w:tcW w:w="640" w:type="pct"/>
            <w:shd w:val="clear" w:color="auto" w:fill="auto"/>
            <w:vAlign w:val="center"/>
          </w:tcPr>
          <w:p w:rsidR="005460BB" w:rsidRPr="00D14B6A" w:rsidRDefault="00CA5C4E" w:rsidP="00D14B6A">
            <w:pPr>
              <w:rPr>
                <w:rFonts w:asciiTheme="minorHAnsi" w:hAnsiTheme="minorHAnsi" w:cstheme="minorHAnsi"/>
                <w:sz w:val="22"/>
                <w:szCs w:val="22"/>
                <w:lang w:val="en-US"/>
              </w:rPr>
            </w:pPr>
            <w:r>
              <w:rPr>
                <w:rFonts w:asciiTheme="minorHAnsi" w:hAnsiTheme="minorHAnsi" w:cstheme="minorHAnsi"/>
                <w:sz w:val="22"/>
                <w:szCs w:val="22"/>
                <w:lang w:val="en-US"/>
              </w:rPr>
              <w:t>Couplers</w:t>
            </w:r>
          </w:p>
        </w:tc>
        <w:tc>
          <w:tcPr>
            <w:tcW w:w="2660" w:type="pct"/>
            <w:shd w:val="clear" w:color="auto" w:fill="auto"/>
            <w:vAlign w:val="center"/>
          </w:tcPr>
          <w:p w:rsidR="00834BE9" w:rsidRPr="00D14B6A" w:rsidRDefault="00B97250" w:rsidP="00476158">
            <w:pPr>
              <w:rPr>
                <w:rFonts w:asciiTheme="minorHAnsi" w:hAnsiTheme="minorHAnsi" w:cstheme="minorHAnsi"/>
                <w:sz w:val="22"/>
                <w:szCs w:val="22"/>
                <w:lang w:val="en-US"/>
              </w:rPr>
            </w:pPr>
            <w:r w:rsidRPr="00D14B6A">
              <w:rPr>
                <w:rFonts w:asciiTheme="minorHAnsi" w:hAnsiTheme="minorHAnsi" w:cstheme="minorHAnsi"/>
                <w:sz w:val="22"/>
                <w:szCs w:val="22"/>
                <w:lang w:val="en-US"/>
              </w:rPr>
              <w:t xml:space="preserve">Presentation </w:t>
            </w:r>
            <w:r w:rsidR="000979BE">
              <w:rPr>
                <w:rFonts w:asciiTheme="minorHAnsi" w:hAnsiTheme="minorHAnsi" w:cstheme="minorHAnsi"/>
                <w:sz w:val="22"/>
                <w:szCs w:val="22"/>
                <w:lang w:val="en-US"/>
              </w:rPr>
              <w:t xml:space="preserve">about </w:t>
            </w:r>
            <w:r w:rsidR="00CA5C4E">
              <w:rPr>
                <w:rFonts w:asciiTheme="minorHAnsi" w:hAnsiTheme="minorHAnsi" w:cstheme="minorHAnsi"/>
                <w:sz w:val="22"/>
                <w:szCs w:val="22"/>
                <w:lang w:val="en-US"/>
              </w:rPr>
              <w:t xml:space="preserve">power couplers and the </w:t>
            </w:r>
            <w:r w:rsidR="000979BE">
              <w:rPr>
                <w:rFonts w:asciiTheme="minorHAnsi" w:hAnsiTheme="minorHAnsi" w:cstheme="minorHAnsi"/>
                <w:sz w:val="22"/>
                <w:szCs w:val="22"/>
                <w:lang w:val="en-US"/>
              </w:rPr>
              <w:t xml:space="preserve">technical </w:t>
            </w:r>
            <w:r w:rsidR="00CA5C4E">
              <w:rPr>
                <w:rFonts w:asciiTheme="minorHAnsi" w:hAnsiTheme="minorHAnsi" w:cstheme="minorHAnsi"/>
                <w:sz w:val="22"/>
                <w:szCs w:val="22"/>
                <w:lang w:val="en-US"/>
              </w:rPr>
              <w:t>interlock system</w:t>
            </w:r>
          </w:p>
        </w:tc>
        <w:tc>
          <w:tcPr>
            <w:tcW w:w="609" w:type="pct"/>
            <w:shd w:val="clear" w:color="auto" w:fill="auto"/>
            <w:vAlign w:val="center"/>
          </w:tcPr>
          <w:p w:rsidR="005460BB" w:rsidRPr="000979BE" w:rsidRDefault="000979BE" w:rsidP="000979BE">
            <w:pPr>
              <w:rPr>
                <w:rFonts w:asciiTheme="minorHAnsi" w:hAnsiTheme="minorHAnsi" w:cstheme="minorHAnsi"/>
                <w:sz w:val="22"/>
                <w:szCs w:val="22"/>
              </w:rPr>
            </w:pPr>
            <w:r w:rsidRPr="000979BE">
              <w:rPr>
                <w:rFonts w:asciiTheme="minorHAnsi" w:hAnsiTheme="minorHAnsi" w:cstheme="minorHAnsi"/>
                <w:sz w:val="22"/>
                <w:szCs w:val="22"/>
              </w:rPr>
              <w:t xml:space="preserve">Wolf-Dietrich Moeller </w:t>
            </w:r>
          </w:p>
        </w:tc>
        <w:tc>
          <w:tcPr>
            <w:tcW w:w="362" w:type="pct"/>
            <w:shd w:val="clear" w:color="auto" w:fill="auto"/>
            <w:vAlign w:val="center"/>
          </w:tcPr>
          <w:p w:rsidR="005460BB" w:rsidRPr="000979BE" w:rsidRDefault="005460BB" w:rsidP="00BC086C">
            <w:pPr>
              <w:jc w:val="center"/>
              <w:rPr>
                <w:rFonts w:asciiTheme="minorHAnsi" w:hAnsiTheme="minorHAnsi" w:cstheme="minorHAnsi"/>
                <w:sz w:val="22"/>
                <w:szCs w:val="22"/>
              </w:rPr>
            </w:pPr>
          </w:p>
        </w:tc>
        <w:tc>
          <w:tcPr>
            <w:tcW w:w="359" w:type="pct"/>
            <w:shd w:val="clear" w:color="auto" w:fill="auto"/>
            <w:vAlign w:val="center"/>
          </w:tcPr>
          <w:p w:rsidR="005460BB" w:rsidRPr="000979BE" w:rsidRDefault="005460BB" w:rsidP="00BC086C">
            <w:pPr>
              <w:jc w:val="center"/>
              <w:rPr>
                <w:rFonts w:asciiTheme="minorHAnsi" w:hAnsiTheme="minorHAnsi" w:cstheme="minorHAnsi"/>
                <w:sz w:val="22"/>
                <w:szCs w:val="22"/>
              </w:rPr>
            </w:pPr>
          </w:p>
        </w:tc>
      </w:tr>
      <w:tr w:rsidR="00633CFF" w:rsidRPr="00931F78" w:rsidTr="00BC086C">
        <w:tc>
          <w:tcPr>
            <w:tcW w:w="212" w:type="pct"/>
            <w:shd w:val="clear" w:color="auto" w:fill="auto"/>
            <w:vAlign w:val="center"/>
          </w:tcPr>
          <w:p w:rsidR="00633CFF" w:rsidRPr="00D14B6A" w:rsidRDefault="00633CFF" w:rsidP="0094454F">
            <w:pPr>
              <w:rPr>
                <w:rFonts w:asciiTheme="minorHAnsi" w:hAnsiTheme="minorHAnsi" w:cstheme="minorHAnsi"/>
                <w:sz w:val="22"/>
                <w:szCs w:val="22"/>
                <w:lang w:val="en-US"/>
              </w:rPr>
            </w:pPr>
          </w:p>
        </w:tc>
        <w:tc>
          <w:tcPr>
            <w:tcW w:w="158" w:type="pct"/>
            <w:shd w:val="clear" w:color="auto" w:fill="auto"/>
            <w:vAlign w:val="center"/>
          </w:tcPr>
          <w:p w:rsidR="00633CFF" w:rsidRPr="00D14B6A" w:rsidRDefault="00633CFF" w:rsidP="00BC086C">
            <w:pPr>
              <w:jc w:val="center"/>
              <w:rPr>
                <w:rFonts w:asciiTheme="minorHAnsi" w:hAnsiTheme="minorHAnsi" w:cstheme="minorHAnsi"/>
                <w:sz w:val="22"/>
                <w:szCs w:val="22"/>
                <w:lang w:val="en-US"/>
              </w:rPr>
            </w:pPr>
          </w:p>
        </w:tc>
        <w:tc>
          <w:tcPr>
            <w:tcW w:w="640" w:type="pct"/>
            <w:shd w:val="clear" w:color="auto" w:fill="auto"/>
            <w:vAlign w:val="center"/>
          </w:tcPr>
          <w:p w:rsidR="00633CFF" w:rsidRPr="00D14B6A" w:rsidRDefault="00874E59" w:rsidP="00874E59">
            <w:pPr>
              <w:rPr>
                <w:rFonts w:asciiTheme="minorHAnsi" w:hAnsiTheme="minorHAnsi" w:cstheme="minorHAnsi"/>
                <w:sz w:val="22"/>
                <w:szCs w:val="22"/>
                <w:lang w:val="en-US"/>
              </w:rPr>
            </w:pPr>
            <w:r>
              <w:rPr>
                <w:rFonts w:asciiTheme="minorHAnsi" w:hAnsiTheme="minorHAnsi" w:cstheme="minorHAnsi"/>
                <w:sz w:val="22"/>
                <w:szCs w:val="22"/>
                <w:lang w:val="en-US"/>
              </w:rPr>
              <w:t>P</w:t>
            </w:r>
            <w:r w:rsidR="00476158">
              <w:rPr>
                <w:rFonts w:asciiTheme="minorHAnsi" w:hAnsiTheme="minorHAnsi" w:cstheme="minorHAnsi"/>
                <w:sz w:val="22"/>
                <w:szCs w:val="22"/>
                <w:lang w:val="en-US"/>
              </w:rPr>
              <w:t>resentation</w:t>
            </w:r>
          </w:p>
        </w:tc>
        <w:tc>
          <w:tcPr>
            <w:tcW w:w="2660" w:type="pct"/>
            <w:shd w:val="clear" w:color="auto" w:fill="auto"/>
          </w:tcPr>
          <w:p w:rsidR="000979BE" w:rsidRDefault="000979BE" w:rsidP="000979BE">
            <w:pPr>
              <w:pStyle w:val="PlainText"/>
            </w:pPr>
            <w:r>
              <w:t>- The XFEL couplers are mostly the same as for FLA</w:t>
            </w:r>
            <w:r w:rsidR="00476158">
              <w:t>S</w:t>
            </w:r>
            <w:r>
              <w:t>H, except for the photomultiplier</w:t>
            </w:r>
            <w:r w:rsidR="00874E59">
              <w:t>s</w:t>
            </w:r>
            <w:r>
              <w:t xml:space="preserve"> which </w:t>
            </w:r>
            <w:r w:rsidR="00874E59">
              <w:t xml:space="preserve">are </w:t>
            </w:r>
            <w:r>
              <w:t xml:space="preserve">removed. </w:t>
            </w:r>
            <w:r w:rsidR="00874E59">
              <w:t>They were too sensitive to radiation (triggered by beam losses) and too expensive.</w:t>
            </w:r>
          </w:p>
          <w:p w:rsidR="00F31CE4" w:rsidRDefault="000979BE" w:rsidP="000979BE">
            <w:pPr>
              <w:pStyle w:val="PlainText"/>
            </w:pPr>
            <w:r>
              <w:t xml:space="preserve">- </w:t>
            </w:r>
            <w:r w:rsidR="00F31CE4">
              <w:t>Several sensors are attached to the coupler for commissioning and sa</w:t>
            </w:r>
            <w:r>
              <w:t>f</w:t>
            </w:r>
            <w:r w:rsidR="00F31CE4">
              <w:t xml:space="preserve">e </w:t>
            </w:r>
          </w:p>
          <w:p w:rsidR="00F31CE4" w:rsidRDefault="00F31CE4" w:rsidP="000979BE">
            <w:pPr>
              <w:pStyle w:val="PlainText"/>
            </w:pPr>
            <w:r>
              <w:t xml:space="preserve">operation  </w:t>
            </w:r>
          </w:p>
          <w:p w:rsidR="00874E59" w:rsidRDefault="000979BE" w:rsidP="00476158">
            <w:pPr>
              <w:pStyle w:val="PlainText"/>
            </w:pPr>
            <w:r>
              <w:t xml:space="preserve">- The specified range for the QL motors is </w:t>
            </w:r>
            <w:proofErr w:type="spellStart"/>
            <w:r w:rsidR="00F31CE4">
              <w:t>Qext</w:t>
            </w:r>
            <w:proofErr w:type="spellEnd"/>
            <w:r w:rsidR="00F31CE4">
              <w:t xml:space="preserve"> = 1e6-1e7</w:t>
            </w:r>
            <w:r>
              <w:t>. By experience, the total ran</w:t>
            </w:r>
            <w:r w:rsidR="00F31CE4">
              <w:t xml:space="preserve">ge is </w:t>
            </w:r>
            <w:r>
              <w:t xml:space="preserve">around a </w:t>
            </w:r>
            <w:r w:rsidR="00F31CE4">
              <w:t>factor of 10</w:t>
            </w:r>
            <w:r>
              <w:t xml:space="preserve"> </w:t>
            </w:r>
            <w:r w:rsidR="00F31CE4">
              <w:t xml:space="preserve">but </w:t>
            </w:r>
            <w:r>
              <w:t xml:space="preserve">the maximum values </w:t>
            </w:r>
            <w:r w:rsidR="00F31CE4">
              <w:t>var</w:t>
            </w:r>
            <w:r>
              <w:t>y from coupler to coupler</w:t>
            </w:r>
          </w:p>
          <w:p w:rsidR="00476158" w:rsidRPr="00D14B6A" w:rsidRDefault="00476158" w:rsidP="00476158">
            <w:pPr>
              <w:pStyle w:val="PlainText"/>
              <w:rPr>
                <w:rFonts w:asciiTheme="minorHAnsi" w:hAnsiTheme="minorHAnsi" w:cstheme="minorHAnsi"/>
                <w:szCs w:val="22"/>
              </w:rPr>
            </w:pPr>
          </w:p>
        </w:tc>
        <w:tc>
          <w:tcPr>
            <w:tcW w:w="609" w:type="pct"/>
            <w:shd w:val="clear" w:color="auto" w:fill="auto"/>
            <w:vAlign w:val="center"/>
          </w:tcPr>
          <w:p w:rsidR="00633CFF" w:rsidRPr="00D14B6A" w:rsidRDefault="00633CFF" w:rsidP="00633CFF">
            <w:pPr>
              <w:rPr>
                <w:rFonts w:asciiTheme="minorHAnsi" w:hAnsiTheme="minorHAnsi" w:cstheme="minorHAnsi"/>
                <w:sz w:val="22"/>
                <w:szCs w:val="22"/>
                <w:lang w:val="en-US"/>
              </w:rPr>
            </w:pPr>
          </w:p>
        </w:tc>
        <w:tc>
          <w:tcPr>
            <w:tcW w:w="362" w:type="pct"/>
            <w:shd w:val="clear" w:color="auto" w:fill="auto"/>
            <w:vAlign w:val="center"/>
          </w:tcPr>
          <w:p w:rsidR="00633CFF" w:rsidRPr="00D14B6A" w:rsidRDefault="00633CFF" w:rsidP="00633CFF">
            <w:pPr>
              <w:jc w:val="center"/>
              <w:rPr>
                <w:rFonts w:asciiTheme="minorHAnsi" w:hAnsiTheme="minorHAnsi" w:cstheme="minorHAnsi"/>
                <w:sz w:val="22"/>
                <w:szCs w:val="22"/>
                <w:lang w:val="en-US"/>
              </w:rPr>
            </w:pPr>
          </w:p>
        </w:tc>
        <w:tc>
          <w:tcPr>
            <w:tcW w:w="359" w:type="pct"/>
            <w:shd w:val="clear" w:color="auto" w:fill="auto"/>
            <w:vAlign w:val="center"/>
          </w:tcPr>
          <w:p w:rsidR="00633CFF" w:rsidRPr="00D14B6A" w:rsidRDefault="00633CFF" w:rsidP="00BC086C">
            <w:pPr>
              <w:jc w:val="center"/>
              <w:rPr>
                <w:rFonts w:asciiTheme="minorHAnsi" w:hAnsiTheme="minorHAnsi" w:cstheme="minorHAnsi"/>
                <w:sz w:val="22"/>
                <w:szCs w:val="22"/>
                <w:lang w:val="en-US"/>
              </w:rPr>
            </w:pPr>
          </w:p>
        </w:tc>
      </w:tr>
      <w:tr w:rsidR="00633CFF" w:rsidRPr="00931F78" w:rsidTr="00BC086C">
        <w:tc>
          <w:tcPr>
            <w:tcW w:w="212" w:type="pct"/>
            <w:shd w:val="clear" w:color="auto" w:fill="auto"/>
            <w:vAlign w:val="center"/>
          </w:tcPr>
          <w:p w:rsidR="00633CFF" w:rsidRPr="00D14B6A" w:rsidRDefault="00633CFF" w:rsidP="003D330B">
            <w:pPr>
              <w:rPr>
                <w:rFonts w:asciiTheme="minorHAnsi" w:hAnsiTheme="minorHAnsi" w:cstheme="minorHAnsi"/>
                <w:sz w:val="22"/>
                <w:szCs w:val="22"/>
                <w:lang w:val="en-US"/>
              </w:rPr>
            </w:pPr>
          </w:p>
        </w:tc>
        <w:tc>
          <w:tcPr>
            <w:tcW w:w="158" w:type="pct"/>
            <w:shd w:val="clear" w:color="auto" w:fill="auto"/>
            <w:vAlign w:val="center"/>
          </w:tcPr>
          <w:p w:rsidR="00633CFF" w:rsidRPr="00D14B6A" w:rsidRDefault="00633CFF" w:rsidP="00BC086C">
            <w:pPr>
              <w:jc w:val="center"/>
              <w:rPr>
                <w:rFonts w:asciiTheme="minorHAnsi" w:hAnsiTheme="minorHAnsi" w:cstheme="minorHAnsi"/>
                <w:sz w:val="22"/>
                <w:szCs w:val="22"/>
                <w:lang w:val="en-US"/>
              </w:rPr>
            </w:pPr>
          </w:p>
        </w:tc>
        <w:tc>
          <w:tcPr>
            <w:tcW w:w="640" w:type="pct"/>
            <w:shd w:val="clear" w:color="auto" w:fill="auto"/>
            <w:vAlign w:val="center"/>
          </w:tcPr>
          <w:p w:rsidR="000979BE" w:rsidRDefault="000979BE" w:rsidP="000979BE">
            <w:pPr>
              <w:rPr>
                <w:rFonts w:asciiTheme="minorHAnsi" w:hAnsiTheme="minorHAnsi" w:cstheme="minorHAnsi"/>
                <w:sz w:val="22"/>
                <w:szCs w:val="22"/>
                <w:lang w:val="en-US"/>
              </w:rPr>
            </w:pPr>
            <w:r>
              <w:rPr>
                <w:rFonts w:asciiTheme="minorHAnsi" w:hAnsiTheme="minorHAnsi" w:cstheme="minorHAnsi"/>
                <w:sz w:val="22"/>
                <w:szCs w:val="22"/>
                <w:lang w:val="en-US"/>
              </w:rPr>
              <w:t>Commissioning and installation</w:t>
            </w:r>
          </w:p>
          <w:p w:rsidR="00633CFF" w:rsidRPr="00D14B6A" w:rsidRDefault="00633CFF" w:rsidP="000979BE">
            <w:pPr>
              <w:rPr>
                <w:rFonts w:asciiTheme="minorHAnsi" w:hAnsiTheme="minorHAnsi" w:cstheme="minorHAnsi"/>
                <w:sz w:val="22"/>
                <w:szCs w:val="22"/>
                <w:lang w:val="en-US"/>
              </w:rPr>
            </w:pPr>
          </w:p>
        </w:tc>
        <w:tc>
          <w:tcPr>
            <w:tcW w:w="2660" w:type="pct"/>
            <w:shd w:val="clear" w:color="auto" w:fill="auto"/>
          </w:tcPr>
          <w:p w:rsidR="000979BE" w:rsidRDefault="000979BE" w:rsidP="000979BE">
            <w:pPr>
              <w:pStyle w:val="PlainText"/>
            </w:pPr>
            <w:r>
              <w:t>- The couplers are initially tested and conditioned on the test stand at LAL</w:t>
            </w:r>
          </w:p>
          <w:p w:rsidR="000979BE" w:rsidRDefault="000979BE" w:rsidP="000979BE">
            <w:pPr>
              <w:pStyle w:val="PlainText"/>
            </w:pPr>
            <w:r>
              <w:t xml:space="preserve">- They are </w:t>
            </w:r>
            <w:r w:rsidR="00476158">
              <w:t xml:space="preserve">then </w:t>
            </w:r>
            <w:r>
              <w:t>re</w:t>
            </w:r>
            <w:r w:rsidR="00476158">
              <w:t>-</w:t>
            </w:r>
            <w:r>
              <w:t>commissioned at AMTF</w:t>
            </w:r>
            <w:r w:rsidR="00476158">
              <w:t xml:space="preserve">. The AMTF test uses the </w:t>
            </w:r>
            <w:r>
              <w:t xml:space="preserve">same interlock instrumentation </w:t>
            </w:r>
            <w:r w:rsidR="00476158">
              <w:t xml:space="preserve">as for the </w:t>
            </w:r>
            <w:r>
              <w:t xml:space="preserve">XFEL but different </w:t>
            </w:r>
            <w:r w:rsidR="00476158">
              <w:t>e</w:t>
            </w:r>
            <w:r>
              <w:t>lectronics</w:t>
            </w:r>
          </w:p>
          <w:p w:rsidR="00874E59" w:rsidRDefault="00476158" w:rsidP="00476158">
            <w:pPr>
              <w:pStyle w:val="PlainText"/>
            </w:pPr>
            <w:r>
              <w:t>- The m</w:t>
            </w:r>
            <w:r w:rsidR="000979BE">
              <w:t>odule installation was presented</w:t>
            </w:r>
            <w:r>
              <w:t xml:space="preserve">. </w:t>
            </w:r>
            <w:r w:rsidR="00874E59">
              <w:t xml:space="preserve">The installation of the cable tree is still unclear but a series of meeting was started to address this issue. </w:t>
            </w:r>
          </w:p>
          <w:p w:rsidR="00861848" w:rsidRPr="00D14B6A" w:rsidRDefault="00861848" w:rsidP="00476158">
            <w:pPr>
              <w:pStyle w:val="PlainText"/>
              <w:rPr>
                <w:rFonts w:asciiTheme="minorHAnsi" w:hAnsiTheme="minorHAnsi" w:cstheme="minorHAnsi"/>
                <w:szCs w:val="22"/>
              </w:rPr>
            </w:pPr>
          </w:p>
        </w:tc>
        <w:tc>
          <w:tcPr>
            <w:tcW w:w="609" w:type="pct"/>
            <w:shd w:val="clear" w:color="auto" w:fill="auto"/>
            <w:vAlign w:val="center"/>
          </w:tcPr>
          <w:p w:rsidR="00633CFF" w:rsidRPr="00D14B6A" w:rsidRDefault="00633CFF" w:rsidP="003D330B">
            <w:pPr>
              <w:rPr>
                <w:rFonts w:asciiTheme="minorHAnsi" w:hAnsiTheme="minorHAnsi" w:cstheme="minorHAnsi"/>
                <w:sz w:val="22"/>
                <w:szCs w:val="22"/>
                <w:lang w:val="en-US"/>
              </w:rPr>
            </w:pPr>
          </w:p>
        </w:tc>
        <w:tc>
          <w:tcPr>
            <w:tcW w:w="362" w:type="pct"/>
            <w:shd w:val="clear" w:color="auto" w:fill="auto"/>
            <w:vAlign w:val="center"/>
          </w:tcPr>
          <w:p w:rsidR="00633CFF" w:rsidRPr="00D14B6A" w:rsidRDefault="00633CFF" w:rsidP="00BC086C">
            <w:pPr>
              <w:jc w:val="center"/>
              <w:rPr>
                <w:rFonts w:asciiTheme="minorHAnsi" w:hAnsiTheme="minorHAnsi" w:cstheme="minorHAnsi"/>
                <w:sz w:val="22"/>
                <w:szCs w:val="22"/>
                <w:lang w:val="en-US"/>
              </w:rPr>
            </w:pPr>
          </w:p>
        </w:tc>
        <w:tc>
          <w:tcPr>
            <w:tcW w:w="359" w:type="pct"/>
            <w:shd w:val="clear" w:color="auto" w:fill="auto"/>
            <w:vAlign w:val="center"/>
          </w:tcPr>
          <w:p w:rsidR="00633CFF" w:rsidRPr="00D14B6A" w:rsidRDefault="00633CFF" w:rsidP="00BC086C">
            <w:pPr>
              <w:jc w:val="center"/>
              <w:rPr>
                <w:rFonts w:asciiTheme="minorHAnsi" w:hAnsiTheme="minorHAnsi" w:cstheme="minorHAnsi"/>
                <w:sz w:val="22"/>
                <w:szCs w:val="22"/>
                <w:lang w:val="en-US"/>
              </w:rPr>
            </w:pPr>
          </w:p>
        </w:tc>
      </w:tr>
      <w:tr w:rsidR="00476158" w:rsidRPr="00476158" w:rsidTr="00BC086C">
        <w:tc>
          <w:tcPr>
            <w:tcW w:w="212" w:type="pct"/>
            <w:shd w:val="clear" w:color="auto" w:fill="auto"/>
            <w:vAlign w:val="center"/>
          </w:tcPr>
          <w:p w:rsidR="00476158" w:rsidRPr="00D14B6A" w:rsidRDefault="00476158" w:rsidP="003D330B">
            <w:pPr>
              <w:rPr>
                <w:rFonts w:asciiTheme="minorHAnsi" w:hAnsiTheme="minorHAnsi" w:cstheme="minorHAnsi"/>
                <w:sz w:val="22"/>
                <w:szCs w:val="22"/>
                <w:lang w:val="en-US"/>
              </w:rPr>
            </w:pPr>
          </w:p>
        </w:tc>
        <w:tc>
          <w:tcPr>
            <w:tcW w:w="158" w:type="pct"/>
            <w:shd w:val="clear" w:color="auto" w:fill="auto"/>
            <w:vAlign w:val="center"/>
          </w:tcPr>
          <w:p w:rsidR="00476158" w:rsidRPr="00D14B6A" w:rsidRDefault="00476158" w:rsidP="00BC086C">
            <w:pPr>
              <w:jc w:val="center"/>
              <w:rPr>
                <w:rFonts w:asciiTheme="minorHAnsi" w:hAnsiTheme="minorHAnsi" w:cstheme="minorHAnsi"/>
                <w:sz w:val="22"/>
                <w:szCs w:val="22"/>
                <w:lang w:val="en-US"/>
              </w:rPr>
            </w:pPr>
          </w:p>
        </w:tc>
        <w:tc>
          <w:tcPr>
            <w:tcW w:w="640" w:type="pct"/>
            <w:shd w:val="clear" w:color="auto" w:fill="auto"/>
            <w:vAlign w:val="center"/>
          </w:tcPr>
          <w:p w:rsidR="00476158" w:rsidRDefault="00874E59" w:rsidP="000979BE">
            <w:pPr>
              <w:rPr>
                <w:rFonts w:asciiTheme="minorHAnsi" w:hAnsiTheme="minorHAnsi" w:cstheme="minorHAnsi"/>
                <w:sz w:val="22"/>
                <w:szCs w:val="22"/>
                <w:lang w:val="en-US"/>
              </w:rPr>
            </w:pPr>
            <w:r>
              <w:rPr>
                <w:rFonts w:asciiTheme="minorHAnsi" w:hAnsiTheme="minorHAnsi" w:cstheme="minorHAnsi"/>
                <w:sz w:val="22"/>
                <w:szCs w:val="22"/>
                <w:lang w:val="en-US"/>
              </w:rPr>
              <w:t>Remarks</w:t>
            </w:r>
          </w:p>
        </w:tc>
        <w:tc>
          <w:tcPr>
            <w:tcW w:w="2660" w:type="pct"/>
            <w:shd w:val="clear" w:color="auto" w:fill="auto"/>
          </w:tcPr>
          <w:p w:rsidR="00476158" w:rsidRDefault="00476158" w:rsidP="000979BE">
            <w:pPr>
              <w:pStyle w:val="PlainText"/>
            </w:pPr>
            <w:r>
              <w:t xml:space="preserve">- How to ensure cable </w:t>
            </w:r>
            <w:r w:rsidR="00DD5CF7">
              <w:t xml:space="preserve">and sensors </w:t>
            </w:r>
            <w:r>
              <w:t xml:space="preserve">integrity and functionality of the interlock after </w:t>
            </w:r>
            <w:r w:rsidR="00DD5CF7">
              <w:t xml:space="preserve">transport and </w:t>
            </w:r>
            <w:r>
              <w:t>installation in</w:t>
            </w:r>
            <w:r w:rsidR="00DD5CF7">
              <w:t>to the XTL</w:t>
            </w:r>
            <w:r>
              <w:t>?</w:t>
            </w:r>
          </w:p>
          <w:p w:rsidR="00476158" w:rsidRDefault="00476158" w:rsidP="000979BE">
            <w:pPr>
              <w:pStyle w:val="PlainText"/>
            </w:pPr>
            <w:r>
              <w:t xml:space="preserve">- The motors (resonance and QL) need end-switches before mechanically </w:t>
            </w:r>
            <w:r w:rsidRPr="004E0123">
              <w:t xml:space="preserve">movement is </w:t>
            </w:r>
            <w:r w:rsidR="00931F78">
              <w:t>possible.</w:t>
            </w:r>
          </w:p>
          <w:p w:rsidR="00476158" w:rsidRDefault="00476158" w:rsidP="000979BE">
            <w:pPr>
              <w:pStyle w:val="PlainText"/>
            </w:pPr>
          </w:p>
        </w:tc>
        <w:tc>
          <w:tcPr>
            <w:tcW w:w="609" w:type="pct"/>
            <w:shd w:val="clear" w:color="auto" w:fill="auto"/>
            <w:vAlign w:val="center"/>
          </w:tcPr>
          <w:p w:rsidR="00476158" w:rsidRPr="00D14B6A" w:rsidRDefault="00476158" w:rsidP="003D330B">
            <w:pPr>
              <w:rPr>
                <w:rFonts w:asciiTheme="minorHAnsi" w:hAnsiTheme="minorHAnsi" w:cstheme="minorHAnsi"/>
                <w:sz w:val="22"/>
                <w:szCs w:val="22"/>
                <w:lang w:val="en-US"/>
              </w:rPr>
            </w:pPr>
          </w:p>
        </w:tc>
        <w:tc>
          <w:tcPr>
            <w:tcW w:w="362" w:type="pct"/>
            <w:shd w:val="clear" w:color="auto" w:fill="auto"/>
            <w:vAlign w:val="center"/>
          </w:tcPr>
          <w:p w:rsidR="00476158" w:rsidRPr="00D14B6A" w:rsidRDefault="00476158" w:rsidP="00BC086C">
            <w:pPr>
              <w:jc w:val="center"/>
              <w:rPr>
                <w:rFonts w:asciiTheme="minorHAnsi" w:hAnsiTheme="minorHAnsi" w:cstheme="minorHAnsi"/>
                <w:sz w:val="22"/>
                <w:szCs w:val="22"/>
                <w:lang w:val="en-US"/>
              </w:rPr>
            </w:pPr>
          </w:p>
        </w:tc>
        <w:tc>
          <w:tcPr>
            <w:tcW w:w="359" w:type="pct"/>
            <w:shd w:val="clear" w:color="auto" w:fill="auto"/>
            <w:vAlign w:val="center"/>
          </w:tcPr>
          <w:p w:rsidR="00476158" w:rsidRPr="00D14B6A" w:rsidRDefault="00476158" w:rsidP="00BC086C">
            <w:pPr>
              <w:jc w:val="center"/>
              <w:rPr>
                <w:rFonts w:asciiTheme="minorHAnsi" w:hAnsiTheme="minorHAnsi" w:cstheme="minorHAnsi"/>
                <w:sz w:val="22"/>
                <w:szCs w:val="22"/>
                <w:lang w:val="en-US"/>
              </w:rPr>
            </w:pPr>
            <w:r>
              <w:rPr>
                <w:rFonts w:asciiTheme="minorHAnsi" w:hAnsiTheme="minorHAnsi" w:cstheme="minorHAnsi"/>
                <w:sz w:val="22"/>
                <w:szCs w:val="22"/>
                <w:lang w:val="en-US"/>
              </w:rPr>
              <w:t>O</w:t>
            </w:r>
          </w:p>
        </w:tc>
      </w:tr>
      <w:tr w:rsidR="00633CFF" w:rsidRPr="00CA5C4E" w:rsidTr="00BC086C">
        <w:tc>
          <w:tcPr>
            <w:tcW w:w="212" w:type="pct"/>
            <w:shd w:val="clear" w:color="auto" w:fill="auto"/>
            <w:vAlign w:val="center"/>
          </w:tcPr>
          <w:p w:rsidR="00633CFF" w:rsidRPr="00D14B6A" w:rsidRDefault="00476158" w:rsidP="003D330B">
            <w:pPr>
              <w:rPr>
                <w:rFonts w:asciiTheme="minorHAnsi" w:hAnsiTheme="minorHAnsi" w:cstheme="minorHAnsi"/>
                <w:sz w:val="22"/>
                <w:szCs w:val="22"/>
                <w:lang w:val="en-US"/>
              </w:rPr>
            </w:pPr>
            <w:r>
              <w:rPr>
                <w:rFonts w:asciiTheme="minorHAnsi" w:hAnsiTheme="minorHAnsi" w:cstheme="minorHAnsi"/>
                <w:sz w:val="22"/>
                <w:szCs w:val="22"/>
                <w:lang w:val="en-US"/>
              </w:rPr>
              <w:t>4</w:t>
            </w:r>
          </w:p>
        </w:tc>
        <w:tc>
          <w:tcPr>
            <w:tcW w:w="158" w:type="pct"/>
            <w:shd w:val="clear" w:color="auto" w:fill="auto"/>
            <w:vAlign w:val="center"/>
          </w:tcPr>
          <w:p w:rsidR="00633CFF" w:rsidRPr="00D14B6A" w:rsidRDefault="004C0905" w:rsidP="00BC086C">
            <w:pPr>
              <w:jc w:val="center"/>
              <w:rPr>
                <w:rFonts w:asciiTheme="minorHAnsi" w:hAnsiTheme="minorHAnsi" w:cstheme="minorHAnsi"/>
                <w:sz w:val="22"/>
                <w:szCs w:val="22"/>
                <w:lang w:val="en-US"/>
              </w:rPr>
            </w:pPr>
            <w:r w:rsidRPr="00D14B6A">
              <w:rPr>
                <w:rFonts w:asciiTheme="minorHAnsi" w:hAnsiTheme="minorHAnsi" w:cstheme="minorHAnsi"/>
                <w:sz w:val="22"/>
                <w:szCs w:val="22"/>
                <w:lang w:val="en-US"/>
              </w:rPr>
              <w:t>I</w:t>
            </w:r>
          </w:p>
        </w:tc>
        <w:tc>
          <w:tcPr>
            <w:tcW w:w="640" w:type="pct"/>
            <w:shd w:val="clear" w:color="auto" w:fill="auto"/>
            <w:vAlign w:val="center"/>
          </w:tcPr>
          <w:p w:rsidR="00633CFF" w:rsidRPr="00D14B6A" w:rsidRDefault="000979BE" w:rsidP="008E6756">
            <w:pPr>
              <w:rPr>
                <w:rFonts w:asciiTheme="minorHAnsi" w:hAnsiTheme="minorHAnsi" w:cstheme="minorHAnsi"/>
                <w:sz w:val="22"/>
                <w:szCs w:val="22"/>
                <w:lang w:val="en-US"/>
              </w:rPr>
            </w:pPr>
            <w:r>
              <w:rPr>
                <w:rFonts w:asciiTheme="minorHAnsi" w:hAnsiTheme="minorHAnsi" w:cstheme="minorHAnsi"/>
                <w:sz w:val="22"/>
                <w:szCs w:val="22"/>
                <w:lang w:val="en-US"/>
              </w:rPr>
              <w:t>Technical Interlock system</w:t>
            </w:r>
          </w:p>
        </w:tc>
        <w:tc>
          <w:tcPr>
            <w:tcW w:w="2660" w:type="pct"/>
            <w:shd w:val="clear" w:color="auto" w:fill="auto"/>
          </w:tcPr>
          <w:p w:rsidR="00470C19" w:rsidRDefault="000979BE" w:rsidP="00470C19">
            <w:pPr>
              <w:pStyle w:val="PlainText"/>
            </w:pPr>
            <w:r>
              <w:t>- Technical Interlock: TIL</w:t>
            </w:r>
            <w:r w:rsidR="00470C19">
              <w:t>.  The interlock system covers the RF operation of the module not just the main power coupler.</w:t>
            </w:r>
          </w:p>
          <w:p w:rsidR="00470C19" w:rsidRDefault="00470C19" w:rsidP="000979BE">
            <w:pPr>
              <w:pStyle w:val="PlainText"/>
            </w:pPr>
            <w:r>
              <w:t>- The TIL is distributed into a master and slave subsystems</w:t>
            </w:r>
          </w:p>
          <w:p w:rsidR="00470C19" w:rsidRDefault="00470C19" w:rsidP="000979BE">
            <w:pPr>
              <w:pStyle w:val="PlainText"/>
            </w:pPr>
            <w:r>
              <w:t>- An RS422 connection will be used for interlocking</w:t>
            </w:r>
          </w:p>
          <w:p w:rsidR="000979BE" w:rsidRDefault="00476158" w:rsidP="000979BE">
            <w:pPr>
              <w:pStyle w:val="PlainText"/>
            </w:pPr>
            <w:r>
              <w:t xml:space="preserve">- Prevision for future installation of a </w:t>
            </w:r>
            <w:r w:rsidR="000979BE">
              <w:t xml:space="preserve">HV </w:t>
            </w:r>
            <w:r>
              <w:t xml:space="preserve">coupler bias </w:t>
            </w:r>
            <w:r w:rsidR="000979BE">
              <w:t>to avoid potential multi-</w:t>
            </w:r>
            <w:proofErr w:type="spellStart"/>
            <w:r w:rsidR="000979BE">
              <w:t>pacting</w:t>
            </w:r>
            <w:proofErr w:type="spellEnd"/>
            <w:r>
              <w:t>. This HV bias wi</w:t>
            </w:r>
            <w:r w:rsidR="000979BE">
              <w:t>ll not be installed at the beginning</w:t>
            </w:r>
            <w:r>
              <w:t xml:space="preserve"> (only after 2-3 years of linac operation)</w:t>
            </w:r>
            <w:r w:rsidR="00DD5CF7">
              <w:t xml:space="preserve"> but will require an interlock because of the high voltage (between </w:t>
            </w:r>
            <w:r w:rsidR="00DD5CF7">
              <w:lastRenderedPageBreak/>
              <w:t>3-4kV)</w:t>
            </w:r>
          </w:p>
          <w:p w:rsidR="000979BE" w:rsidRDefault="00470C19" w:rsidP="000979BE">
            <w:pPr>
              <w:pStyle w:val="PlainText"/>
            </w:pPr>
            <w:r>
              <w:t>- T</w:t>
            </w:r>
            <w:r w:rsidR="000979BE">
              <w:t xml:space="preserve">wo vacuum pumps </w:t>
            </w:r>
            <w:r>
              <w:t xml:space="preserve">per cryo string </w:t>
            </w:r>
            <w:r w:rsidR="000979BE">
              <w:t>are foreseen</w:t>
            </w:r>
          </w:p>
          <w:p w:rsidR="00DD5CF7" w:rsidRDefault="00DD5CF7" w:rsidP="000979BE">
            <w:pPr>
              <w:pStyle w:val="PlainText"/>
            </w:pPr>
            <w:r>
              <w:t>- There is an option for the LLRF to get direct access to the TIL if the two system</w:t>
            </w:r>
            <w:r w:rsidR="00F92F63">
              <w:t>s</w:t>
            </w:r>
            <w:r>
              <w:t xml:space="preserve"> are sitting in neighboring racks.</w:t>
            </w:r>
          </w:p>
          <w:p w:rsidR="00F92F63" w:rsidRDefault="00F92F63" w:rsidP="000979BE">
            <w:pPr>
              <w:pStyle w:val="PlainText"/>
            </w:pPr>
            <w:r>
              <w:t>- Installation requirements: water, electricity + grounding, sensors, Ethernet, timing, MPS</w:t>
            </w:r>
          </w:p>
          <w:p w:rsidR="00F92F63" w:rsidRDefault="00F92F63" w:rsidP="00F92F63">
            <w:pPr>
              <w:pStyle w:val="PlainText"/>
            </w:pPr>
          </w:p>
          <w:p w:rsidR="000979BE" w:rsidRDefault="000979BE" w:rsidP="000979BE">
            <w:pPr>
              <w:pStyle w:val="PlainText"/>
            </w:pPr>
          </w:p>
          <w:p w:rsidR="00861848" w:rsidRPr="00D14B6A" w:rsidRDefault="00861848" w:rsidP="00DD5CF7">
            <w:pPr>
              <w:pStyle w:val="PlainText"/>
              <w:rPr>
                <w:rFonts w:asciiTheme="minorHAnsi" w:hAnsiTheme="minorHAnsi" w:cstheme="minorHAnsi"/>
                <w:szCs w:val="22"/>
              </w:rPr>
            </w:pPr>
          </w:p>
        </w:tc>
        <w:tc>
          <w:tcPr>
            <w:tcW w:w="609" w:type="pct"/>
            <w:shd w:val="clear" w:color="auto" w:fill="auto"/>
            <w:vAlign w:val="center"/>
          </w:tcPr>
          <w:p w:rsidR="00633CFF" w:rsidRPr="00D14B6A" w:rsidRDefault="000979BE" w:rsidP="003D330B">
            <w:pPr>
              <w:rPr>
                <w:rFonts w:asciiTheme="minorHAnsi" w:hAnsiTheme="minorHAnsi" w:cstheme="minorHAnsi"/>
                <w:sz w:val="22"/>
                <w:szCs w:val="22"/>
                <w:lang w:val="en-US"/>
              </w:rPr>
            </w:pPr>
            <w:r w:rsidRPr="000979BE">
              <w:rPr>
                <w:rFonts w:asciiTheme="minorHAnsi" w:hAnsiTheme="minorHAnsi" w:cstheme="minorHAnsi"/>
                <w:sz w:val="22"/>
                <w:szCs w:val="22"/>
              </w:rPr>
              <w:lastRenderedPageBreak/>
              <w:t>Andre Goessel</w:t>
            </w:r>
          </w:p>
        </w:tc>
        <w:tc>
          <w:tcPr>
            <w:tcW w:w="362" w:type="pct"/>
            <w:shd w:val="clear" w:color="auto" w:fill="auto"/>
            <w:vAlign w:val="center"/>
          </w:tcPr>
          <w:p w:rsidR="00633CFF" w:rsidRPr="00D14B6A" w:rsidRDefault="00633CFF" w:rsidP="00BC086C">
            <w:pPr>
              <w:jc w:val="center"/>
              <w:rPr>
                <w:rFonts w:asciiTheme="minorHAnsi" w:hAnsiTheme="minorHAnsi" w:cstheme="minorHAnsi"/>
                <w:sz w:val="22"/>
                <w:szCs w:val="22"/>
                <w:lang w:val="en-US"/>
              </w:rPr>
            </w:pPr>
          </w:p>
        </w:tc>
        <w:tc>
          <w:tcPr>
            <w:tcW w:w="359" w:type="pct"/>
            <w:shd w:val="clear" w:color="auto" w:fill="auto"/>
            <w:vAlign w:val="center"/>
          </w:tcPr>
          <w:p w:rsidR="00633CFF" w:rsidRPr="00D14B6A" w:rsidRDefault="00633CFF" w:rsidP="00BC086C">
            <w:pPr>
              <w:jc w:val="center"/>
              <w:rPr>
                <w:rFonts w:asciiTheme="minorHAnsi" w:hAnsiTheme="minorHAnsi" w:cstheme="minorHAnsi"/>
                <w:sz w:val="22"/>
                <w:szCs w:val="22"/>
                <w:lang w:val="en-US"/>
              </w:rPr>
            </w:pPr>
          </w:p>
        </w:tc>
      </w:tr>
      <w:tr w:rsidR="00633CFF" w:rsidRPr="00D14B6A" w:rsidTr="00BC086C">
        <w:tc>
          <w:tcPr>
            <w:tcW w:w="212" w:type="pct"/>
            <w:shd w:val="clear" w:color="auto" w:fill="auto"/>
            <w:vAlign w:val="center"/>
          </w:tcPr>
          <w:p w:rsidR="00633CFF" w:rsidRPr="00D14B6A" w:rsidRDefault="00633CFF" w:rsidP="003D330B">
            <w:pPr>
              <w:rPr>
                <w:rFonts w:asciiTheme="minorHAnsi" w:hAnsiTheme="minorHAnsi" w:cstheme="minorHAnsi"/>
                <w:sz w:val="22"/>
                <w:szCs w:val="22"/>
                <w:lang w:val="en-US"/>
              </w:rPr>
            </w:pPr>
          </w:p>
        </w:tc>
        <w:tc>
          <w:tcPr>
            <w:tcW w:w="158" w:type="pct"/>
            <w:shd w:val="clear" w:color="auto" w:fill="auto"/>
            <w:vAlign w:val="center"/>
          </w:tcPr>
          <w:p w:rsidR="00633CFF" w:rsidRPr="00D14B6A" w:rsidRDefault="00633CFF" w:rsidP="00BC086C">
            <w:pPr>
              <w:jc w:val="center"/>
              <w:rPr>
                <w:rFonts w:asciiTheme="minorHAnsi" w:hAnsiTheme="minorHAnsi" w:cstheme="minorHAnsi"/>
                <w:sz w:val="22"/>
                <w:szCs w:val="22"/>
                <w:lang w:val="en-US"/>
              </w:rPr>
            </w:pPr>
          </w:p>
        </w:tc>
        <w:tc>
          <w:tcPr>
            <w:tcW w:w="640" w:type="pct"/>
            <w:shd w:val="clear" w:color="auto" w:fill="auto"/>
            <w:vAlign w:val="center"/>
          </w:tcPr>
          <w:p w:rsidR="00633CFF" w:rsidRPr="00D14B6A" w:rsidRDefault="00470C19" w:rsidP="005568FF">
            <w:pPr>
              <w:rPr>
                <w:rFonts w:asciiTheme="minorHAnsi" w:hAnsiTheme="minorHAnsi" w:cstheme="minorHAnsi"/>
                <w:sz w:val="22"/>
                <w:szCs w:val="22"/>
                <w:lang w:val="en-US"/>
              </w:rPr>
            </w:pPr>
            <w:r>
              <w:rPr>
                <w:rFonts w:asciiTheme="minorHAnsi" w:hAnsiTheme="minorHAnsi" w:cstheme="minorHAnsi"/>
                <w:sz w:val="22"/>
                <w:szCs w:val="22"/>
                <w:lang w:val="en-US"/>
              </w:rPr>
              <w:t>Open points</w:t>
            </w:r>
          </w:p>
        </w:tc>
        <w:tc>
          <w:tcPr>
            <w:tcW w:w="2660" w:type="pct"/>
            <w:shd w:val="clear" w:color="auto" w:fill="auto"/>
          </w:tcPr>
          <w:p w:rsidR="00470C19" w:rsidRDefault="00470C19" w:rsidP="00470C19">
            <w:pPr>
              <w:pStyle w:val="PlainText"/>
            </w:pPr>
            <w:r>
              <w:t>- How and if the “cryo ok” signal is generated?</w:t>
            </w:r>
          </w:p>
          <w:p w:rsidR="00470C19" w:rsidRDefault="00470C19" w:rsidP="00470C19">
            <w:pPr>
              <w:pStyle w:val="PlainText"/>
            </w:pPr>
            <w:r w:rsidRPr="00931F78">
              <w:t xml:space="preserve">- How to ensure that the MPS is in a reliable operation mode when coupler </w:t>
            </w:r>
            <w:r w:rsidR="00187304" w:rsidRPr="00931F78">
              <w:t>c</w:t>
            </w:r>
            <w:r w:rsidRPr="00931F78">
              <w:t>onditioning starts?</w:t>
            </w:r>
          </w:p>
          <w:p w:rsidR="00DD5CF7" w:rsidRDefault="00DD5CF7" w:rsidP="00470C19">
            <w:pPr>
              <w:pStyle w:val="PlainText"/>
            </w:pPr>
            <w:r>
              <w:t xml:space="preserve">- How to protect piezo if the cryo temperature information is bypassed for warm coupler conditioning? </w:t>
            </w:r>
            <w:r>
              <w:sym w:font="Wingdings" w:char="F0E0"/>
            </w:r>
            <w:r>
              <w:t xml:space="preserve"> separate the cryo OK logic for the TIL and for the LLRF</w:t>
            </w:r>
          </w:p>
          <w:p w:rsidR="00F92F63" w:rsidRDefault="00470C19" w:rsidP="00470C19">
            <w:pPr>
              <w:pStyle w:val="PlainText"/>
            </w:pPr>
            <w:r>
              <w:t xml:space="preserve">- The TIL needs a calibrated power measurement of the klystron forward power for every cavity. This can be calculated using a calibrated power measurement at each arm of the klystron and the waveguide power distribution table. </w:t>
            </w:r>
            <w:proofErr w:type="spellStart"/>
            <w:r>
              <w:t>MHFp</w:t>
            </w:r>
            <w:proofErr w:type="spellEnd"/>
            <w:r>
              <w:t xml:space="preserve"> foresees a power meter for each klystron arm, but not for all cavities.</w:t>
            </w:r>
            <w:r w:rsidR="00F92F63">
              <w:t xml:space="preserve"> </w:t>
            </w:r>
          </w:p>
          <w:p w:rsidR="00470C19" w:rsidRDefault="00F92F63" w:rsidP="00470C19">
            <w:pPr>
              <w:pStyle w:val="PlainText"/>
            </w:pPr>
            <w:r>
              <w:t>- The forward power waveforms</w:t>
            </w:r>
            <w:bookmarkStart w:id="0" w:name="_GoBack"/>
            <w:bookmarkEnd w:id="0"/>
            <w:r>
              <w:t xml:space="preserve"> are also required from the LLRF </w:t>
            </w:r>
            <w:r>
              <w:sym w:font="Wingdings" w:char="F0E0"/>
            </w:r>
            <w:r>
              <w:t xml:space="preserve"> this should be included in the klystron lifetime management development</w:t>
            </w:r>
          </w:p>
          <w:p w:rsidR="00470C19" w:rsidRDefault="00470C19" w:rsidP="00470C19">
            <w:pPr>
              <w:pStyle w:val="PlainText"/>
            </w:pPr>
          </w:p>
          <w:p w:rsidR="00EE3092" w:rsidRDefault="00470C19" w:rsidP="00470C19">
            <w:pPr>
              <w:pStyle w:val="PlainText"/>
            </w:pPr>
            <w:r>
              <w:t xml:space="preserve">Remark from </w:t>
            </w:r>
            <w:proofErr w:type="spellStart"/>
            <w:r>
              <w:t>MHFp</w:t>
            </w:r>
            <w:proofErr w:type="spellEnd"/>
            <w:r>
              <w:t xml:space="preserve">: any new interlock requirements concerning the klystron power has to be communicated ASAP since production is imminent. </w:t>
            </w:r>
          </w:p>
          <w:p w:rsidR="002557E9" w:rsidRPr="00D14B6A" w:rsidRDefault="002557E9" w:rsidP="00470C19">
            <w:pPr>
              <w:pStyle w:val="PlainText"/>
              <w:rPr>
                <w:rFonts w:asciiTheme="minorHAnsi" w:hAnsiTheme="minorHAnsi" w:cstheme="minorHAnsi"/>
                <w:szCs w:val="22"/>
              </w:rPr>
            </w:pPr>
          </w:p>
        </w:tc>
        <w:tc>
          <w:tcPr>
            <w:tcW w:w="609" w:type="pct"/>
            <w:shd w:val="clear" w:color="auto" w:fill="auto"/>
            <w:vAlign w:val="center"/>
          </w:tcPr>
          <w:p w:rsidR="00633CFF" w:rsidRPr="00D14B6A" w:rsidRDefault="00633CFF" w:rsidP="003D330B">
            <w:pPr>
              <w:rPr>
                <w:rFonts w:asciiTheme="minorHAnsi" w:hAnsiTheme="minorHAnsi" w:cstheme="minorHAnsi"/>
                <w:sz w:val="22"/>
                <w:szCs w:val="22"/>
                <w:lang w:val="en-US"/>
              </w:rPr>
            </w:pPr>
          </w:p>
        </w:tc>
        <w:tc>
          <w:tcPr>
            <w:tcW w:w="362" w:type="pct"/>
            <w:shd w:val="clear" w:color="auto" w:fill="auto"/>
            <w:vAlign w:val="center"/>
          </w:tcPr>
          <w:p w:rsidR="00633CFF" w:rsidRPr="00D14B6A" w:rsidRDefault="00633CFF" w:rsidP="00BC086C">
            <w:pPr>
              <w:jc w:val="center"/>
              <w:rPr>
                <w:rFonts w:asciiTheme="minorHAnsi" w:hAnsiTheme="minorHAnsi" w:cstheme="minorHAnsi"/>
                <w:sz w:val="22"/>
                <w:szCs w:val="22"/>
                <w:lang w:val="en-US"/>
              </w:rPr>
            </w:pPr>
          </w:p>
        </w:tc>
        <w:tc>
          <w:tcPr>
            <w:tcW w:w="359" w:type="pct"/>
            <w:shd w:val="clear" w:color="auto" w:fill="auto"/>
            <w:vAlign w:val="center"/>
          </w:tcPr>
          <w:p w:rsidR="00633CFF" w:rsidRPr="00D14B6A" w:rsidRDefault="00272FDF" w:rsidP="00BC086C">
            <w:pPr>
              <w:jc w:val="center"/>
              <w:rPr>
                <w:rFonts w:asciiTheme="minorHAnsi" w:hAnsiTheme="minorHAnsi" w:cstheme="minorHAnsi"/>
                <w:sz w:val="22"/>
                <w:szCs w:val="22"/>
                <w:lang w:val="en-US"/>
              </w:rPr>
            </w:pPr>
            <w:r>
              <w:rPr>
                <w:rFonts w:asciiTheme="minorHAnsi" w:hAnsiTheme="minorHAnsi" w:cstheme="minorHAnsi"/>
                <w:sz w:val="22"/>
                <w:szCs w:val="22"/>
                <w:lang w:val="en-US"/>
              </w:rPr>
              <w:t>O</w:t>
            </w:r>
          </w:p>
        </w:tc>
      </w:tr>
      <w:tr w:rsidR="002557E9" w:rsidRPr="00931F78" w:rsidTr="002557E9">
        <w:tc>
          <w:tcPr>
            <w:tcW w:w="212" w:type="pct"/>
            <w:shd w:val="clear" w:color="auto" w:fill="auto"/>
            <w:vAlign w:val="center"/>
          </w:tcPr>
          <w:p w:rsidR="002557E9" w:rsidRPr="00D14B6A" w:rsidRDefault="002557E9" w:rsidP="003D330B">
            <w:pPr>
              <w:rPr>
                <w:rFonts w:asciiTheme="minorHAnsi" w:hAnsiTheme="minorHAnsi" w:cstheme="minorHAnsi"/>
                <w:sz w:val="22"/>
                <w:szCs w:val="22"/>
                <w:lang w:val="en-US"/>
              </w:rPr>
            </w:pPr>
          </w:p>
        </w:tc>
        <w:tc>
          <w:tcPr>
            <w:tcW w:w="158" w:type="pct"/>
            <w:shd w:val="clear" w:color="auto" w:fill="auto"/>
            <w:vAlign w:val="center"/>
          </w:tcPr>
          <w:p w:rsidR="002557E9" w:rsidRPr="00D14B6A" w:rsidRDefault="002557E9" w:rsidP="00BC086C">
            <w:pPr>
              <w:jc w:val="center"/>
              <w:rPr>
                <w:rFonts w:asciiTheme="minorHAnsi" w:hAnsiTheme="minorHAnsi" w:cstheme="minorHAnsi"/>
                <w:sz w:val="22"/>
                <w:szCs w:val="22"/>
                <w:lang w:val="en-US"/>
              </w:rPr>
            </w:pPr>
          </w:p>
        </w:tc>
        <w:tc>
          <w:tcPr>
            <w:tcW w:w="640" w:type="pct"/>
            <w:shd w:val="clear" w:color="auto" w:fill="auto"/>
            <w:vAlign w:val="center"/>
          </w:tcPr>
          <w:p w:rsidR="002557E9" w:rsidRDefault="002557E9" w:rsidP="002557E9">
            <w:pPr>
              <w:rPr>
                <w:rFonts w:asciiTheme="minorHAnsi" w:hAnsiTheme="minorHAnsi" w:cstheme="minorHAnsi"/>
                <w:sz w:val="22"/>
                <w:szCs w:val="22"/>
                <w:lang w:val="en-US"/>
              </w:rPr>
            </w:pPr>
            <w:r>
              <w:rPr>
                <w:rFonts w:asciiTheme="minorHAnsi" w:hAnsiTheme="minorHAnsi" w:cstheme="minorHAnsi"/>
                <w:sz w:val="22"/>
                <w:szCs w:val="22"/>
                <w:lang w:val="en-US"/>
              </w:rPr>
              <w:t>Discussion</w:t>
            </w:r>
          </w:p>
        </w:tc>
        <w:tc>
          <w:tcPr>
            <w:tcW w:w="2660" w:type="pct"/>
            <w:shd w:val="clear" w:color="auto" w:fill="auto"/>
            <w:vAlign w:val="center"/>
          </w:tcPr>
          <w:p w:rsidR="00D21A8D" w:rsidRDefault="002557E9" w:rsidP="00D21A8D">
            <w:pPr>
              <w:pStyle w:val="PlainText"/>
            </w:pPr>
            <w:r>
              <w:t>Vacuum operation is only possible when the racks for controls are installed</w:t>
            </w:r>
          </w:p>
        </w:tc>
        <w:tc>
          <w:tcPr>
            <w:tcW w:w="609" w:type="pct"/>
            <w:shd w:val="clear" w:color="auto" w:fill="auto"/>
            <w:vAlign w:val="center"/>
          </w:tcPr>
          <w:p w:rsidR="002557E9" w:rsidRDefault="002557E9" w:rsidP="003D330B">
            <w:pPr>
              <w:rPr>
                <w:rFonts w:asciiTheme="minorHAnsi" w:hAnsiTheme="minorHAnsi" w:cstheme="minorHAnsi"/>
                <w:sz w:val="22"/>
                <w:szCs w:val="22"/>
                <w:lang w:val="en-US"/>
              </w:rPr>
            </w:pPr>
          </w:p>
          <w:p w:rsidR="00D21A8D" w:rsidRDefault="00D21A8D" w:rsidP="003D330B">
            <w:pPr>
              <w:rPr>
                <w:rFonts w:asciiTheme="minorHAnsi" w:hAnsiTheme="minorHAnsi" w:cstheme="minorHAnsi"/>
                <w:sz w:val="22"/>
                <w:szCs w:val="22"/>
                <w:lang w:val="en-US"/>
              </w:rPr>
            </w:pPr>
          </w:p>
          <w:p w:rsidR="00D21A8D" w:rsidRDefault="00D21A8D" w:rsidP="003D330B">
            <w:pPr>
              <w:rPr>
                <w:rFonts w:asciiTheme="minorHAnsi" w:hAnsiTheme="minorHAnsi" w:cstheme="minorHAnsi"/>
                <w:sz w:val="22"/>
                <w:szCs w:val="22"/>
                <w:lang w:val="en-US"/>
              </w:rPr>
            </w:pPr>
          </w:p>
          <w:p w:rsidR="00D21A8D" w:rsidRDefault="00D21A8D" w:rsidP="003D330B">
            <w:pPr>
              <w:rPr>
                <w:rFonts w:asciiTheme="minorHAnsi" w:hAnsiTheme="minorHAnsi" w:cstheme="minorHAnsi"/>
                <w:sz w:val="22"/>
                <w:szCs w:val="22"/>
                <w:lang w:val="en-US"/>
              </w:rPr>
            </w:pPr>
          </w:p>
          <w:p w:rsidR="00D21A8D" w:rsidRPr="00D14B6A" w:rsidRDefault="00D21A8D" w:rsidP="003D330B">
            <w:pPr>
              <w:rPr>
                <w:rFonts w:asciiTheme="minorHAnsi" w:hAnsiTheme="minorHAnsi" w:cstheme="minorHAnsi"/>
                <w:sz w:val="22"/>
                <w:szCs w:val="22"/>
                <w:lang w:val="en-US"/>
              </w:rPr>
            </w:pPr>
          </w:p>
        </w:tc>
        <w:tc>
          <w:tcPr>
            <w:tcW w:w="362" w:type="pct"/>
            <w:shd w:val="clear" w:color="auto" w:fill="auto"/>
            <w:vAlign w:val="center"/>
          </w:tcPr>
          <w:p w:rsidR="002557E9" w:rsidRPr="00D14B6A" w:rsidRDefault="002557E9" w:rsidP="00BC086C">
            <w:pPr>
              <w:jc w:val="center"/>
              <w:rPr>
                <w:rFonts w:asciiTheme="minorHAnsi" w:hAnsiTheme="minorHAnsi" w:cstheme="minorHAnsi"/>
                <w:sz w:val="22"/>
                <w:szCs w:val="22"/>
                <w:lang w:val="en-US"/>
              </w:rPr>
            </w:pPr>
          </w:p>
        </w:tc>
        <w:tc>
          <w:tcPr>
            <w:tcW w:w="359" w:type="pct"/>
            <w:shd w:val="clear" w:color="auto" w:fill="auto"/>
            <w:vAlign w:val="center"/>
          </w:tcPr>
          <w:p w:rsidR="002557E9" w:rsidRDefault="002557E9" w:rsidP="00BC086C">
            <w:pPr>
              <w:jc w:val="center"/>
              <w:rPr>
                <w:rFonts w:asciiTheme="minorHAnsi" w:hAnsiTheme="minorHAnsi" w:cstheme="minorHAnsi"/>
                <w:sz w:val="22"/>
                <w:szCs w:val="22"/>
                <w:lang w:val="en-US"/>
              </w:rPr>
            </w:pPr>
          </w:p>
        </w:tc>
      </w:tr>
      <w:tr w:rsidR="00EE3092" w:rsidRPr="00931F78" w:rsidTr="00BC086C">
        <w:tc>
          <w:tcPr>
            <w:tcW w:w="212" w:type="pct"/>
            <w:shd w:val="clear" w:color="auto" w:fill="auto"/>
            <w:vAlign w:val="center"/>
          </w:tcPr>
          <w:p w:rsidR="00EE3092" w:rsidRPr="00D14B6A" w:rsidRDefault="00EE3092" w:rsidP="003D330B">
            <w:pPr>
              <w:rPr>
                <w:rFonts w:asciiTheme="minorHAnsi" w:hAnsiTheme="minorHAnsi" w:cstheme="minorHAnsi"/>
                <w:sz w:val="22"/>
                <w:szCs w:val="22"/>
                <w:lang w:val="en-US"/>
              </w:rPr>
            </w:pPr>
          </w:p>
        </w:tc>
        <w:tc>
          <w:tcPr>
            <w:tcW w:w="158" w:type="pct"/>
            <w:shd w:val="clear" w:color="auto" w:fill="auto"/>
            <w:vAlign w:val="center"/>
          </w:tcPr>
          <w:p w:rsidR="00EE3092" w:rsidRPr="00D14B6A" w:rsidRDefault="002557E9" w:rsidP="004C0905">
            <w:pPr>
              <w:jc w:val="center"/>
              <w:rPr>
                <w:rFonts w:asciiTheme="minorHAnsi" w:hAnsiTheme="minorHAnsi" w:cstheme="minorHAnsi"/>
                <w:sz w:val="22"/>
                <w:szCs w:val="22"/>
                <w:lang w:val="en-US"/>
              </w:rPr>
            </w:pPr>
            <w:r>
              <w:rPr>
                <w:rFonts w:asciiTheme="minorHAnsi" w:hAnsiTheme="minorHAnsi" w:cstheme="minorHAnsi"/>
                <w:sz w:val="22"/>
                <w:szCs w:val="22"/>
                <w:lang w:val="en-US"/>
              </w:rPr>
              <w:t>I</w:t>
            </w:r>
          </w:p>
        </w:tc>
        <w:tc>
          <w:tcPr>
            <w:tcW w:w="640" w:type="pct"/>
            <w:shd w:val="clear" w:color="auto" w:fill="auto"/>
            <w:vAlign w:val="center"/>
          </w:tcPr>
          <w:p w:rsidR="00EE3092" w:rsidRPr="00D14B6A" w:rsidRDefault="00470C19" w:rsidP="00470C19">
            <w:pPr>
              <w:rPr>
                <w:rFonts w:asciiTheme="minorHAnsi" w:hAnsiTheme="minorHAnsi" w:cstheme="minorHAnsi"/>
                <w:sz w:val="22"/>
                <w:szCs w:val="22"/>
                <w:lang w:val="en-US"/>
              </w:rPr>
            </w:pPr>
            <w:r>
              <w:rPr>
                <w:rFonts w:asciiTheme="minorHAnsi" w:hAnsiTheme="minorHAnsi" w:cstheme="minorHAnsi"/>
                <w:sz w:val="22"/>
                <w:szCs w:val="22"/>
                <w:lang w:val="en-US"/>
              </w:rPr>
              <w:t xml:space="preserve">Information from follow up email </w:t>
            </w:r>
          </w:p>
        </w:tc>
        <w:tc>
          <w:tcPr>
            <w:tcW w:w="2660" w:type="pct"/>
            <w:shd w:val="clear" w:color="auto" w:fill="auto"/>
          </w:tcPr>
          <w:p w:rsidR="00470C19" w:rsidRDefault="00470C19" w:rsidP="00470C19">
            <w:pPr>
              <w:pStyle w:val="PlainText"/>
            </w:pPr>
            <w:r>
              <w:t>The measurement in one place of the WG distribution is enough, as long as the forward power value can be recalculated for each cavity with the help of the known power distribution of the WG system.</w:t>
            </w:r>
          </w:p>
          <w:p w:rsidR="00470C19" w:rsidRDefault="00470C19" w:rsidP="00470C19">
            <w:pPr>
              <w:pStyle w:val="PlainText"/>
            </w:pPr>
          </w:p>
          <w:p w:rsidR="00470C19" w:rsidRDefault="00470C19" w:rsidP="00470C19">
            <w:pPr>
              <w:pStyle w:val="PlainText"/>
            </w:pPr>
            <w:r>
              <w:t>The requirements for this power measurement are:</w:t>
            </w:r>
          </w:p>
          <w:p w:rsidR="00470C19" w:rsidRDefault="00470C19" w:rsidP="00470C19">
            <w:pPr>
              <w:pStyle w:val="PlainText"/>
              <w:numPr>
                <w:ilvl w:val="0"/>
                <w:numId w:val="11"/>
              </w:numPr>
            </w:pPr>
            <w:r>
              <w:t>independent of the pulse shape, length and rate</w:t>
            </w:r>
          </w:p>
          <w:p w:rsidR="00470C19" w:rsidRDefault="00554B5D" w:rsidP="00470C19">
            <w:pPr>
              <w:pStyle w:val="PlainText"/>
              <w:numPr>
                <w:ilvl w:val="0"/>
                <w:numId w:val="11"/>
              </w:numPr>
            </w:pPr>
            <w:r>
              <w:t>mea</w:t>
            </w:r>
            <w:r w:rsidR="00470C19">
              <w:t>sure</w:t>
            </w:r>
            <w:r>
              <w:t xml:space="preserve">ment of the </w:t>
            </w:r>
            <w:r w:rsidR="00470C19">
              <w:t>peak power value of the RF pulse (</w:t>
            </w:r>
            <w:proofErr w:type="spellStart"/>
            <w:r w:rsidR="00470C19">
              <w:t>Pmax</w:t>
            </w:r>
            <w:proofErr w:type="spellEnd"/>
            <w:r w:rsidR="00470C19">
              <w:t xml:space="preserve"> where </w:t>
            </w:r>
            <w:proofErr w:type="spellStart"/>
            <w:r w:rsidR="00470C19">
              <w:t>dt</w:t>
            </w:r>
            <w:proofErr w:type="spellEnd"/>
            <w:r w:rsidR="00470C19">
              <w:t xml:space="preserve"> &lt;=2us)</w:t>
            </w:r>
          </w:p>
          <w:p w:rsidR="00470C19" w:rsidRDefault="00554B5D" w:rsidP="00470C19">
            <w:pPr>
              <w:pStyle w:val="PlainText"/>
              <w:numPr>
                <w:ilvl w:val="0"/>
                <w:numId w:val="11"/>
              </w:numPr>
            </w:pPr>
            <w:r>
              <w:t xml:space="preserve"> show </w:t>
            </w:r>
            <w:r w:rsidR="00470C19">
              <w:t>real power measurement (</w:t>
            </w:r>
            <w:r>
              <w:t xml:space="preserve">i.e. one should see noise if the </w:t>
            </w:r>
            <w:r w:rsidR="00470C19">
              <w:t xml:space="preserve">RF </w:t>
            </w:r>
            <w:r>
              <w:t xml:space="preserve">is </w:t>
            </w:r>
            <w:r w:rsidR="00470C19">
              <w:t xml:space="preserve">off </w:t>
            </w:r>
            <w:r>
              <w:t>for more than 1 sec, no</w:t>
            </w:r>
            <w:r w:rsidR="00470C19">
              <w:t>t the last value</w:t>
            </w:r>
            <w:r>
              <w:t>)</w:t>
            </w:r>
          </w:p>
          <w:p w:rsidR="00470C19" w:rsidRDefault="00554B5D" w:rsidP="00470C19">
            <w:pPr>
              <w:pStyle w:val="PlainText"/>
              <w:numPr>
                <w:ilvl w:val="0"/>
                <w:numId w:val="11"/>
              </w:numPr>
            </w:pPr>
            <w:r>
              <w:t xml:space="preserve">The power should be detected for every </w:t>
            </w:r>
            <w:r w:rsidR="00470C19">
              <w:t>RF pulse length</w:t>
            </w:r>
            <w:r>
              <w:t xml:space="preserve"> (20, 50, ...</w:t>
            </w:r>
            <w:r w:rsidR="00187304">
              <w:t xml:space="preserve"> </w:t>
            </w:r>
            <w:r>
              <w:t>, 1300</w:t>
            </w:r>
            <w:r w:rsidR="00187304">
              <w:t> </w:t>
            </w:r>
            <w:proofErr w:type="spellStart"/>
            <w:r>
              <w:t>usec</w:t>
            </w:r>
            <w:proofErr w:type="spellEnd"/>
            <w:r>
              <w:t xml:space="preserve">), so the power should be detected power for a minimum RF pulse width of 10 </w:t>
            </w:r>
            <w:proofErr w:type="spellStart"/>
            <w:r>
              <w:t>usec</w:t>
            </w:r>
            <w:proofErr w:type="spellEnd"/>
            <w:r>
              <w:t xml:space="preserve">, </w:t>
            </w:r>
            <w:r w:rsidR="00187304">
              <w:t xml:space="preserve">and </w:t>
            </w:r>
            <w:r>
              <w:t>up to 2ms</w:t>
            </w:r>
          </w:p>
          <w:p w:rsidR="00470C19" w:rsidRDefault="00554B5D" w:rsidP="00470C19">
            <w:pPr>
              <w:pStyle w:val="PlainText"/>
              <w:numPr>
                <w:ilvl w:val="0"/>
                <w:numId w:val="11"/>
              </w:numPr>
            </w:pPr>
            <w:r>
              <w:t xml:space="preserve">The measurement repetition rate is </w:t>
            </w:r>
            <w:r w:rsidR="00470C19">
              <w:t>1</w:t>
            </w:r>
            <w:r>
              <w:t xml:space="preserve"> to </w:t>
            </w:r>
            <w:r w:rsidR="00470C19">
              <w:t>10Hz, if possible</w:t>
            </w:r>
            <w:r>
              <w:t>. And should also be available for a</w:t>
            </w:r>
            <w:r w:rsidR="00470C19">
              <w:t xml:space="preserve"> single RF shot</w:t>
            </w:r>
          </w:p>
          <w:p w:rsidR="00470C19" w:rsidRDefault="00554B5D" w:rsidP="00470C19">
            <w:pPr>
              <w:pStyle w:val="PlainText"/>
              <w:numPr>
                <w:ilvl w:val="0"/>
                <w:numId w:val="11"/>
              </w:numPr>
            </w:pPr>
            <w:r>
              <w:t xml:space="preserve">The </w:t>
            </w:r>
            <w:r w:rsidR="00470C19">
              <w:t xml:space="preserve">frequency range depends on klystron (1.3GHz +/- </w:t>
            </w:r>
            <w:proofErr w:type="gramStart"/>
            <w:r w:rsidR="00470C19">
              <w:t>100MHz ??)</w:t>
            </w:r>
            <w:proofErr w:type="gramEnd"/>
          </w:p>
          <w:p w:rsidR="00470C19" w:rsidRDefault="00554B5D" w:rsidP="00470C19">
            <w:pPr>
              <w:pStyle w:val="PlainText"/>
              <w:numPr>
                <w:ilvl w:val="0"/>
                <w:numId w:val="11"/>
              </w:numPr>
            </w:pPr>
            <w:r>
              <w:t>The po</w:t>
            </w:r>
            <w:r w:rsidR="00470C19">
              <w:t>wer range</w:t>
            </w:r>
            <w:r>
              <w:t xml:space="preserve"> is around </w:t>
            </w:r>
            <w:r w:rsidR="00470C19">
              <w:t xml:space="preserve">200W (on the cavity) </w:t>
            </w:r>
            <w:r>
              <w:t>to the maximum output power of the klystron</w:t>
            </w:r>
          </w:p>
          <w:p w:rsidR="00470C19" w:rsidRDefault="00554B5D" w:rsidP="00470C19">
            <w:pPr>
              <w:pStyle w:val="PlainText"/>
              <w:numPr>
                <w:ilvl w:val="0"/>
                <w:numId w:val="11"/>
              </w:numPr>
            </w:pPr>
            <w:r>
              <w:t>A measurement resolution of 0</w:t>
            </w:r>
            <w:r w:rsidR="00470C19">
              <w:t>.1dB</w:t>
            </w:r>
            <w:r>
              <w:t xml:space="preserve"> is required.</w:t>
            </w:r>
          </w:p>
          <w:p w:rsidR="00EE3092" w:rsidRPr="00D14B6A" w:rsidRDefault="00EE3092" w:rsidP="00EB0222">
            <w:pPr>
              <w:pStyle w:val="PlainText"/>
              <w:rPr>
                <w:rFonts w:asciiTheme="minorHAnsi" w:hAnsiTheme="minorHAnsi" w:cstheme="minorHAnsi"/>
                <w:szCs w:val="22"/>
              </w:rPr>
            </w:pPr>
          </w:p>
        </w:tc>
        <w:tc>
          <w:tcPr>
            <w:tcW w:w="609" w:type="pct"/>
            <w:shd w:val="clear" w:color="auto" w:fill="auto"/>
            <w:vAlign w:val="center"/>
          </w:tcPr>
          <w:p w:rsidR="00EE3092" w:rsidRPr="00D14B6A" w:rsidRDefault="00EE3092" w:rsidP="003D330B">
            <w:pPr>
              <w:rPr>
                <w:rFonts w:asciiTheme="minorHAnsi" w:hAnsiTheme="minorHAnsi" w:cstheme="minorHAnsi"/>
                <w:sz w:val="22"/>
                <w:szCs w:val="22"/>
                <w:lang w:val="en-US"/>
              </w:rPr>
            </w:pPr>
          </w:p>
        </w:tc>
        <w:tc>
          <w:tcPr>
            <w:tcW w:w="362" w:type="pct"/>
            <w:shd w:val="clear" w:color="auto" w:fill="auto"/>
            <w:vAlign w:val="center"/>
          </w:tcPr>
          <w:p w:rsidR="00EE3092" w:rsidRPr="00D14B6A" w:rsidRDefault="00EE3092" w:rsidP="00BC086C">
            <w:pPr>
              <w:jc w:val="center"/>
              <w:rPr>
                <w:rFonts w:asciiTheme="minorHAnsi" w:hAnsiTheme="minorHAnsi" w:cstheme="minorHAnsi"/>
                <w:sz w:val="22"/>
                <w:szCs w:val="22"/>
                <w:lang w:val="en-US"/>
              </w:rPr>
            </w:pPr>
          </w:p>
        </w:tc>
        <w:tc>
          <w:tcPr>
            <w:tcW w:w="359" w:type="pct"/>
            <w:shd w:val="clear" w:color="auto" w:fill="auto"/>
            <w:vAlign w:val="center"/>
          </w:tcPr>
          <w:p w:rsidR="00EE3092" w:rsidRPr="00D14B6A" w:rsidRDefault="00EE3092" w:rsidP="00BC086C">
            <w:pPr>
              <w:jc w:val="center"/>
              <w:rPr>
                <w:rFonts w:asciiTheme="minorHAnsi" w:hAnsiTheme="minorHAnsi" w:cstheme="minorHAnsi"/>
                <w:sz w:val="22"/>
                <w:szCs w:val="22"/>
                <w:lang w:val="en-US"/>
              </w:rPr>
            </w:pPr>
          </w:p>
        </w:tc>
      </w:tr>
      <w:tr w:rsidR="00BE5C84" w:rsidRPr="00931F78" w:rsidTr="00BC086C">
        <w:tc>
          <w:tcPr>
            <w:tcW w:w="212" w:type="pct"/>
            <w:shd w:val="clear" w:color="auto" w:fill="auto"/>
            <w:vAlign w:val="center"/>
          </w:tcPr>
          <w:p w:rsidR="00BE5C84" w:rsidRPr="00D14B6A" w:rsidRDefault="00BE5C84" w:rsidP="003D330B">
            <w:pPr>
              <w:rPr>
                <w:rFonts w:asciiTheme="minorHAnsi" w:hAnsiTheme="minorHAnsi" w:cstheme="minorHAnsi"/>
                <w:sz w:val="22"/>
                <w:szCs w:val="22"/>
                <w:lang w:val="en-US"/>
              </w:rPr>
            </w:pPr>
          </w:p>
        </w:tc>
        <w:tc>
          <w:tcPr>
            <w:tcW w:w="158" w:type="pct"/>
            <w:shd w:val="clear" w:color="auto" w:fill="auto"/>
            <w:vAlign w:val="center"/>
          </w:tcPr>
          <w:p w:rsidR="00BE5C84" w:rsidRPr="00D14B6A" w:rsidRDefault="00BE5C84" w:rsidP="00BC086C">
            <w:pPr>
              <w:jc w:val="center"/>
              <w:rPr>
                <w:rFonts w:asciiTheme="minorHAnsi" w:hAnsiTheme="minorHAnsi" w:cstheme="minorHAnsi"/>
                <w:sz w:val="22"/>
                <w:szCs w:val="22"/>
                <w:lang w:val="en-US"/>
              </w:rPr>
            </w:pPr>
          </w:p>
        </w:tc>
        <w:tc>
          <w:tcPr>
            <w:tcW w:w="640" w:type="pct"/>
            <w:shd w:val="clear" w:color="auto" w:fill="auto"/>
            <w:vAlign w:val="center"/>
          </w:tcPr>
          <w:p w:rsidR="00BE5C84" w:rsidRPr="00D14B6A" w:rsidRDefault="00BE5C84" w:rsidP="00AF24FC">
            <w:pPr>
              <w:rPr>
                <w:rFonts w:asciiTheme="minorHAnsi" w:hAnsiTheme="minorHAnsi" w:cstheme="minorHAnsi"/>
                <w:sz w:val="22"/>
                <w:szCs w:val="22"/>
                <w:lang w:val="en-US"/>
              </w:rPr>
            </w:pPr>
          </w:p>
        </w:tc>
        <w:tc>
          <w:tcPr>
            <w:tcW w:w="2660" w:type="pct"/>
            <w:shd w:val="clear" w:color="auto" w:fill="auto"/>
          </w:tcPr>
          <w:p w:rsidR="00AF24FC" w:rsidRPr="00D14B6A" w:rsidRDefault="00AF24FC" w:rsidP="002557E9">
            <w:pPr>
              <w:pStyle w:val="PlainText"/>
              <w:rPr>
                <w:rFonts w:asciiTheme="minorHAnsi" w:hAnsiTheme="minorHAnsi" w:cstheme="minorHAnsi"/>
                <w:szCs w:val="22"/>
              </w:rPr>
            </w:pPr>
          </w:p>
        </w:tc>
        <w:tc>
          <w:tcPr>
            <w:tcW w:w="609" w:type="pct"/>
            <w:shd w:val="clear" w:color="auto" w:fill="auto"/>
            <w:vAlign w:val="center"/>
          </w:tcPr>
          <w:p w:rsidR="00BE5C84" w:rsidRPr="00AF58F0" w:rsidRDefault="00BE5C84" w:rsidP="003D330B">
            <w:pPr>
              <w:rPr>
                <w:rFonts w:asciiTheme="minorHAnsi" w:hAnsiTheme="minorHAnsi" w:cstheme="minorHAnsi"/>
                <w:sz w:val="22"/>
                <w:szCs w:val="22"/>
                <w:lang w:val="en-US"/>
              </w:rPr>
            </w:pPr>
          </w:p>
        </w:tc>
        <w:tc>
          <w:tcPr>
            <w:tcW w:w="362" w:type="pct"/>
            <w:shd w:val="clear" w:color="auto" w:fill="auto"/>
            <w:vAlign w:val="center"/>
          </w:tcPr>
          <w:p w:rsidR="00BE5C84" w:rsidRPr="00AF58F0" w:rsidRDefault="00BE5C84" w:rsidP="00BC086C">
            <w:pPr>
              <w:jc w:val="center"/>
              <w:rPr>
                <w:rFonts w:asciiTheme="minorHAnsi" w:hAnsiTheme="minorHAnsi" w:cstheme="minorHAnsi"/>
                <w:sz w:val="22"/>
                <w:szCs w:val="22"/>
                <w:lang w:val="en-US"/>
              </w:rPr>
            </w:pPr>
          </w:p>
        </w:tc>
        <w:tc>
          <w:tcPr>
            <w:tcW w:w="359" w:type="pct"/>
            <w:shd w:val="clear" w:color="auto" w:fill="auto"/>
            <w:vAlign w:val="center"/>
          </w:tcPr>
          <w:p w:rsidR="00BE5C84" w:rsidRPr="00AF58F0" w:rsidRDefault="00BE5C84" w:rsidP="00BC086C">
            <w:pPr>
              <w:jc w:val="center"/>
              <w:rPr>
                <w:rFonts w:asciiTheme="minorHAnsi" w:hAnsiTheme="minorHAnsi" w:cstheme="minorHAnsi"/>
                <w:sz w:val="22"/>
                <w:szCs w:val="22"/>
                <w:lang w:val="en-US"/>
              </w:rPr>
            </w:pPr>
          </w:p>
        </w:tc>
      </w:tr>
    </w:tbl>
    <w:p w:rsidR="00AD7B78" w:rsidRPr="00AF58F0" w:rsidRDefault="00AD7B78" w:rsidP="00FA15D9">
      <w:pPr>
        <w:rPr>
          <w:rFonts w:asciiTheme="minorHAnsi" w:hAnsiTheme="minorHAnsi" w:cstheme="minorHAnsi"/>
          <w:sz w:val="22"/>
          <w:szCs w:val="22"/>
          <w:lang w:val="en-US"/>
        </w:rPr>
      </w:pPr>
    </w:p>
    <w:sectPr w:rsidR="00AD7B78" w:rsidRPr="00AF58F0" w:rsidSect="00D14B6A">
      <w:headerReference w:type="default" r:id="rId8"/>
      <w:footerReference w:type="default" r:id="rId9"/>
      <w:pgSz w:w="16838" w:h="11906" w:orient="landscape"/>
      <w:pgMar w:top="1418" w:right="1418" w:bottom="1418"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CF7" w:rsidRDefault="00DD5CF7">
      <w:r>
        <w:separator/>
      </w:r>
    </w:p>
  </w:endnote>
  <w:endnote w:type="continuationSeparator" w:id="0">
    <w:p w:rsidR="00DD5CF7" w:rsidRDefault="00DD5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88"/>
      <w:gridCol w:w="6077"/>
      <w:gridCol w:w="6158"/>
      <w:gridCol w:w="1110"/>
    </w:tblGrid>
    <w:tr w:rsidR="00DD5CF7" w:rsidRPr="00931F78" w:rsidTr="00BC086C">
      <w:trPr>
        <w:trHeight w:val="569"/>
      </w:trPr>
      <w:tc>
        <w:tcPr>
          <w:tcW w:w="648" w:type="dxa"/>
          <w:shd w:val="clear" w:color="auto" w:fill="auto"/>
        </w:tcPr>
        <w:p w:rsidR="00DD5CF7" w:rsidRDefault="00DD5CF7">
          <w:pPr>
            <w:pStyle w:val="Footer"/>
          </w:pPr>
        </w:p>
      </w:tc>
      <w:tc>
        <w:tcPr>
          <w:tcW w:w="588" w:type="dxa"/>
          <w:shd w:val="clear" w:color="auto" w:fill="auto"/>
        </w:tcPr>
        <w:p w:rsidR="00DD5CF7" w:rsidRDefault="00DD5CF7" w:rsidP="00BC086C">
          <w:pPr>
            <w:pStyle w:val="Footer"/>
            <w:ind w:right="-60"/>
          </w:pPr>
          <w:r>
            <w:rPr>
              <w:noProof/>
              <w:lang w:val="en-US" w:eastAsia="en-US"/>
            </w:rPr>
            <w:drawing>
              <wp:inline distT="0" distB="0" distL="0" distR="0" wp14:anchorId="3328ABB4" wp14:editId="3A4FE0FF">
                <wp:extent cx="228600" cy="304800"/>
                <wp:effectExtent l="0" t="0" r="0" b="0"/>
                <wp:docPr id="1" name="Picture 1" descr="arrw01_2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w01_29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304800"/>
                        </a:xfrm>
                        <a:prstGeom prst="rect">
                          <a:avLst/>
                        </a:prstGeom>
                        <a:noFill/>
                        <a:ln>
                          <a:noFill/>
                        </a:ln>
                      </pic:spPr>
                    </pic:pic>
                  </a:graphicData>
                </a:graphic>
              </wp:inline>
            </w:drawing>
          </w:r>
        </w:p>
      </w:tc>
      <w:tc>
        <w:tcPr>
          <w:tcW w:w="12235" w:type="dxa"/>
          <w:gridSpan w:val="2"/>
          <w:shd w:val="clear" w:color="auto" w:fill="auto"/>
          <w:vAlign w:val="center"/>
        </w:tcPr>
        <w:p w:rsidR="00DD5CF7" w:rsidRPr="00BC086C" w:rsidRDefault="00DD5CF7" w:rsidP="005460BB">
          <w:pPr>
            <w:pStyle w:val="Footer"/>
            <w:rPr>
              <w:lang w:val="en-GB"/>
            </w:rPr>
          </w:pPr>
          <w:r w:rsidRPr="00BC086C">
            <w:rPr>
              <w:b/>
              <w:lang w:val="en-GB"/>
            </w:rPr>
            <w:t xml:space="preserve">A = Action  D = Decision  I = Information  R = Recommendation </w:t>
          </w:r>
        </w:p>
      </w:tc>
      <w:tc>
        <w:tcPr>
          <w:tcW w:w="1110" w:type="dxa"/>
          <w:shd w:val="clear" w:color="auto" w:fill="auto"/>
        </w:tcPr>
        <w:p w:rsidR="00DD5CF7" w:rsidRPr="00BC086C" w:rsidRDefault="00DD5CF7">
          <w:pPr>
            <w:pStyle w:val="Footer"/>
            <w:rPr>
              <w:lang w:val="en-GB"/>
            </w:rPr>
          </w:pPr>
        </w:p>
      </w:tc>
    </w:tr>
    <w:tr w:rsidR="00DD5CF7" w:rsidRPr="00F47E64" w:rsidTr="00BC086C">
      <w:trPr>
        <w:trHeight w:val="583"/>
      </w:trPr>
      <w:tc>
        <w:tcPr>
          <w:tcW w:w="648" w:type="dxa"/>
          <w:shd w:val="clear" w:color="auto" w:fill="auto"/>
        </w:tcPr>
        <w:p w:rsidR="00DD5CF7" w:rsidRPr="00BC086C" w:rsidRDefault="00DD5CF7">
          <w:pPr>
            <w:pStyle w:val="Footer"/>
            <w:rPr>
              <w:lang w:val="en-GB"/>
            </w:rPr>
          </w:pPr>
        </w:p>
      </w:tc>
      <w:tc>
        <w:tcPr>
          <w:tcW w:w="6665" w:type="dxa"/>
          <w:gridSpan w:val="2"/>
          <w:shd w:val="clear" w:color="auto" w:fill="auto"/>
        </w:tcPr>
        <w:p w:rsidR="00DD5CF7" w:rsidRPr="00BC086C" w:rsidRDefault="00DD5CF7">
          <w:pPr>
            <w:pStyle w:val="Footer"/>
            <w:rPr>
              <w:lang w:val="en-GB"/>
            </w:rPr>
          </w:pPr>
        </w:p>
      </w:tc>
      <w:tc>
        <w:tcPr>
          <w:tcW w:w="6158" w:type="dxa"/>
          <w:shd w:val="clear" w:color="auto" w:fill="auto"/>
          <w:vAlign w:val="center"/>
        </w:tcPr>
        <w:p w:rsidR="00DD5CF7" w:rsidRPr="00BC086C" w:rsidRDefault="00DD5CF7" w:rsidP="005460BB">
          <w:pPr>
            <w:pStyle w:val="Footer"/>
            <w:rPr>
              <w:b/>
              <w:lang w:val="en-GB"/>
            </w:rPr>
          </w:pPr>
          <w:r w:rsidRPr="00BC086C">
            <w:rPr>
              <w:b/>
              <w:lang w:val="en-GB"/>
            </w:rPr>
            <w:t>O = Open  P = Postponed  V = Void  C = Closed</w:t>
          </w:r>
        </w:p>
      </w:tc>
      <w:tc>
        <w:tcPr>
          <w:tcW w:w="1110" w:type="dxa"/>
          <w:shd w:val="clear" w:color="auto" w:fill="auto"/>
        </w:tcPr>
        <w:p w:rsidR="00DD5CF7" w:rsidRPr="00BC086C" w:rsidRDefault="00DD5CF7" w:rsidP="00BC086C">
          <w:pPr>
            <w:pStyle w:val="Footer"/>
            <w:jc w:val="center"/>
            <w:rPr>
              <w:lang w:val="en-GB"/>
            </w:rPr>
          </w:pPr>
          <w:r>
            <w:rPr>
              <w:noProof/>
              <w:lang w:val="en-US" w:eastAsia="en-US"/>
            </w:rPr>
            <w:drawing>
              <wp:inline distT="0" distB="0" distL="0" distR="0" wp14:anchorId="257770DA" wp14:editId="72312958">
                <wp:extent cx="228600" cy="304800"/>
                <wp:effectExtent l="0" t="0" r="0" b="0"/>
                <wp:docPr id="2" name="Picture 2" descr="arrw01_2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rw01_29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304800"/>
                        </a:xfrm>
                        <a:prstGeom prst="rect">
                          <a:avLst/>
                        </a:prstGeom>
                        <a:noFill/>
                        <a:ln>
                          <a:noFill/>
                        </a:ln>
                      </pic:spPr>
                    </pic:pic>
                  </a:graphicData>
                </a:graphic>
              </wp:inline>
            </w:drawing>
          </w:r>
        </w:p>
      </w:tc>
    </w:tr>
  </w:tbl>
  <w:p w:rsidR="00DD5CF7" w:rsidRPr="00F47E64" w:rsidRDefault="00DD5CF7">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CF7" w:rsidRDefault="00DD5CF7">
      <w:r>
        <w:separator/>
      </w:r>
    </w:p>
  </w:footnote>
  <w:footnote w:type="continuationSeparator" w:id="0">
    <w:p w:rsidR="00DD5CF7" w:rsidRDefault="00DD5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3780"/>
      <w:gridCol w:w="2154"/>
    </w:tblGrid>
    <w:tr w:rsidR="00DD5CF7" w:rsidTr="00BC086C">
      <w:trPr>
        <w:trHeight w:val="530"/>
      </w:trPr>
      <w:tc>
        <w:tcPr>
          <w:tcW w:w="8568" w:type="dxa"/>
          <w:shd w:val="clear" w:color="auto" w:fill="auto"/>
          <w:vAlign w:val="center"/>
        </w:tcPr>
        <w:p w:rsidR="00DD5CF7" w:rsidRPr="00BC086C" w:rsidRDefault="00DD5CF7" w:rsidP="00E9128B">
          <w:pPr>
            <w:pStyle w:val="Header"/>
            <w:rPr>
              <w:b/>
              <w:lang w:val="en-GB"/>
            </w:rPr>
          </w:pPr>
          <w:r w:rsidRPr="00BC086C">
            <w:rPr>
              <w:b/>
              <w:lang w:val="en-GB"/>
            </w:rPr>
            <w:t xml:space="preserve">Name of Meeting: </w:t>
          </w:r>
          <w:r w:rsidRPr="00BC086C">
            <w:rPr>
              <w:lang w:val="en-US"/>
            </w:rPr>
            <w:t>XFEL Working Group</w:t>
          </w:r>
          <w:r>
            <w:rPr>
              <w:lang w:val="en-US"/>
            </w:rPr>
            <w:t xml:space="preserve"> for LINAC operations</w:t>
          </w:r>
        </w:p>
      </w:tc>
      <w:tc>
        <w:tcPr>
          <w:tcW w:w="3780" w:type="dxa"/>
          <w:shd w:val="clear" w:color="auto" w:fill="auto"/>
          <w:vAlign w:val="center"/>
        </w:tcPr>
        <w:p w:rsidR="00DD5CF7" w:rsidRPr="00BC086C" w:rsidRDefault="00DD5CF7" w:rsidP="00476158">
          <w:pPr>
            <w:pStyle w:val="Header"/>
            <w:rPr>
              <w:b/>
            </w:rPr>
          </w:pPr>
          <w:r w:rsidRPr="00BC086C">
            <w:rPr>
              <w:b/>
            </w:rPr>
            <w:t xml:space="preserve">Date: </w:t>
          </w:r>
          <w:r w:rsidRPr="00E9128B">
            <w:t>01.</w:t>
          </w:r>
          <w:r>
            <w:t>26</w:t>
          </w:r>
          <w:r w:rsidRPr="00E9128B">
            <w:t>.2011</w:t>
          </w:r>
        </w:p>
      </w:tc>
      <w:tc>
        <w:tcPr>
          <w:tcW w:w="2154" w:type="dxa"/>
          <w:shd w:val="clear" w:color="auto" w:fill="auto"/>
          <w:vAlign w:val="center"/>
        </w:tcPr>
        <w:p w:rsidR="00DD5CF7" w:rsidRDefault="00DD5CF7" w:rsidP="005460BB">
          <w:pPr>
            <w:pStyle w:val="Header"/>
          </w:pPr>
          <w:r>
            <w:t xml:space="preserve">Page </w:t>
          </w:r>
          <w:r>
            <w:fldChar w:fldCharType="begin"/>
          </w:r>
          <w:r>
            <w:instrText xml:space="preserve"> PAGE </w:instrText>
          </w:r>
          <w:r>
            <w:fldChar w:fldCharType="separate"/>
          </w:r>
          <w:r w:rsidR="00931F78">
            <w:rPr>
              <w:noProof/>
            </w:rPr>
            <w:t>4</w:t>
          </w:r>
          <w:r>
            <w:fldChar w:fldCharType="end"/>
          </w:r>
          <w:r>
            <w:t xml:space="preserve"> </w:t>
          </w:r>
          <w:proofErr w:type="spellStart"/>
          <w:r>
            <w:t>of</w:t>
          </w:r>
          <w:proofErr w:type="spellEnd"/>
          <w:r>
            <w:t xml:space="preserve"> </w:t>
          </w:r>
          <w:r>
            <w:fldChar w:fldCharType="begin"/>
          </w:r>
          <w:r>
            <w:instrText xml:space="preserve"> NUMPAGES </w:instrText>
          </w:r>
          <w:r>
            <w:fldChar w:fldCharType="separate"/>
          </w:r>
          <w:r w:rsidR="00931F78">
            <w:rPr>
              <w:noProof/>
            </w:rPr>
            <w:t>4</w:t>
          </w:r>
          <w:r>
            <w:fldChar w:fldCharType="end"/>
          </w:r>
        </w:p>
      </w:tc>
    </w:tr>
  </w:tbl>
  <w:p w:rsidR="00DD5CF7" w:rsidRDefault="00DD5C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3981"/>
    <w:multiLevelType w:val="hybridMultilevel"/>
    <w:tmpl w:val="FEBE74BA"/>
    <w:lvl w:ilvl="0" w:tplc="B8342FC4">
      <w:start w:val="2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778F8"/>
    <w:multiLevelType w:val="hybridMultilevel"/>
    <w:tmpl w:val="1EE6DA2C"/>
    <w:lvl w:ilvl="0" w:tplc="B8342FC4">
      <w:start w:val="2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051D8B"/>
    <w:multiLevelType w:val="hybridMultilevel"/>
    <w:tmpl w:val="078CCC42"/>
    <w:lvl w:ilvl="0" w:tplc="B8342FC4">
      <w:start w:val="2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B20948"/>
    <w:multiLevelType w:val="hybridMultilevel"/>
    <w:tmpl w:val="60D65B08"/>
    <w:lvl w:ilvl="0" w:tplc="0244620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EB0E35"/>
    <w:multiLevelType w:val="hybridMultilevel"/>
    <w:tmpl w:val="5A643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B506CE"/>
    <w:multiLevelType w:val="hybridMultilevel"/>
    <w:tmpl w:val="2E42F2B4"/>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31017"/>
    <w:multiLevelType w:val="hybridMultilevel"/>
    <w:tmpl w:val="3C2A7412"/>
    <w:lvl w:ilvl="0" w:tplc="69207D6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FC0130"/>
    <w:multiLevelType w:val="hybridMultilevel"/>
    <w:tmpl w:val="A42E1420"/>
    <w:lvl w:ilvl="0" w:tplc="610EB05E">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C345D8"/>
    <w:multiLevelType w:val="hybridMultilevel"/>
    <w:tmpl w:val="1842E2FA"/>
    <w:lvl w:ilvl="0" w:tplc="7A9A08A6">
      <w:start w:val="3"/>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2A1D5D"/>
    <w:multiLevelType w:val="hybridMultilevel"/>
    <w:tmpl w:val="7BB072D0"/>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0">
    <w:nsid w:val="71202D07"/>
    <w:multiLevelType w:val="hybridMultilevel"/>
    <w:tmpl w:val="88CA0E32"/>
    <w:lvl w:ilvl="0" w:tplc="610EB05E">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F42DEF"/>
    <w:multiLevelType w:val="hybridMultilevel"/>
    <w:tmpl w:val="C1F8D5AE"/>
    <w:lvl w:ilvl="0" w:tplc="B8342FC4">
      <w:start w:val="2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1"/>
  </w:num>
  <w:num w:numId="4">
    <w:abstractNumId w:val="1"/>
  </w:num>
  <w:num w:numId="5">
    <w:abstractNumId w:val="4"/>
  </w:num>
  <w:num w:numId="6">
    <w:abstractNumId w:val="8"/>
  </w:num>
  <w:num w:numId="7">
    <w:abstractNumId w:val="6"/>
  </w:num>
  <w:num w:numId="8">
    <w:abstractNumId w:val="3"/>
  </w:num>
  <w:num w:numId="9">
    <w:abstractNumId w:val="10"/>
  </w:num>
  <w:num w:numId="10">
    <w:abstractNumId w:val="5"/>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BFF"/>
    <w:rsid w:val="00014112"/>
    <w:rsid w:val="00046D78"/>
    <w:rsid w:val="000503B2"/>
    <w:rsid w:val="0006386B"/>
    <w:rsid w:val="00064BF3"/>
    <w:rsid w:val="000979BE"/>
    <w:rsid w:val="000C2A8A"/>
    <w:rsid w:val="00125224"/>
    <w:rsid w:val="00136069"/>
    <w:rsid w:val="00162549"/>
    <w:rsid w:val="00164C1C"/>
    <w:rsid w:val="00170BC4"/>
    <w:rsid w:val="00187304"/>
    <w:rsid w:val="00187378"/>
    <w:rsid w:val="00192BFF"/>
    <w:rsid w:val="001C3994"/>
    <w:rsid w:val="002557E9"/>
    <w:rsid w:val="00272FDF"/>
    <w:rsid w:val="002F4346"/>
    <w:rsid w:val="00301677"/>
    <w:rsid w:val="00393B05"/>
    <w:rsid w:val="003C0E73"/>
    <w:rsid w:val="003C270B"/>
    <w:rsid w:val="003D330B"/>
    <w:rsid w:val="00470C19"/>
    <w:rsid w:val="00476158"/>
    <w:rsid w:val="00492529"/>
    <w:rsid w:val="00494F88"/>
    <w:rsid w:val="004C0905"/>
    <w:rsid w:val="004D1B80"/>
    <w:rsid w:val="004E0123"/>
    <w:rsid w:val="00510326"/>
    <w:rsid w:val="005240DB"/>
    <w:rsid w:val="00543EB5"/>
    <w:rsid w:val="005460BB"/>
    <w:rsid w:val="00554B5D"/>
    <w:rsid w:val="005568FF"/>
    <w:rsid w:val="00591B70"/>
    <w:rsid w:val="005A0B91"/>
    <w:rsid w:val="005F5E3A"/>
    <w:rsid w:val="00633CFF"/>
    <w:rsid w:val="00667119"/>
    <w:rsid w:val="0068540B"/>
    <w:rsid w:val="006C70C0"/>
    <w:rsid w:val="006E2E4A"/>
    <w:rsid w:val="00735437"/>
    <w:rsid w:val="00784ADC"/>
    <w:rsid w:val="007919CB"/>
    <w:rsid w:val="007B6075"/>
    <w:rsid w:val="007C6EC5"/>
    <w:rsid w:val="00806DFF"/>
    <w:rsid w:val="008138EB"/>
    <w:rsid w:val="00833945"/>
    <w:rsid w:val="00834BE9"/>
    <w:rsid w:val="00861848"/>
    <w:rsid w:val="00872165"/>
    <w:rsid w:val="00874E59"/>
    <w:rsid w:val="00876DB9"/>
    <w:rsid w:val="008949F3"/>
    <w:rsid w:val="008E6756"/>
    <w:rsid w:val="00931F78"/>
    <w:rsid w:val="0094454F"/>
    <w:rsid w:val="0098306E"/>
    <w:rsid w:val="0098348C"/>
    <w:rsid w:val="00984AB9"/>
    <w:rsid w:val="009C3EAB"/>
    <w:rsid w:val="009F3DEB"/>
    <w:rsid w:val="00A73779"/>
    <w:rsid w:val="00A95CB0"/>
    <w:rsid w:val="00AC7DD6"/>
    <w:rsid w:val="00AD7B78"/>
    <w:rsid w:val="00AF24FC"/>
    <w:rsid w:val="00AF58F0"/>
    <w:rsid w:val="00B123BC"/>
    <w:rsid w:val="00B200AF"/>
    <w:rsid w:val="00B30FC8"/>
    <w:rsid w:val="00B51ADA"/>
    <w:rsid w:val="00B604D7"/>
    <w:rsid w:val="00B97250"/>
    <w:rsid w:val="00BC086C"/>
    <w:rsid w:val="00BE5C84"/>
    <w:rsid w:val="00C30EBC"/>
    <w:rsid w:val="00C538BF"/>
    <w:rsid w:val="00C649E0"/>
    <w:rsid w:val="00C8707B"/>
    <w:rsid w:val="00CA5C4E"/>
    <w:rsid w:val="00CD3032"/>
    <w:rsid w:val="00CE68AC"/>
    <w:rsid w:val="00D13A82"/>
    <w:rsid w:val="00D14B6A"/>
    <w:rsid w:val="00D21A8D"/>
    <w:rsid w:val="00D22F20"/>
    <w:rsid w:val="00D544D2"/>
    <w:rsid w:val="00DC2548"/>
    <w:rsid w:val="00DD5CF7"/>
    <w:rsid w:val="00DD6FC8"/>
    <w:rsid w:val="00DE2A79"/>
    <w:rsid w:val="00E03D0A"/>
    <w:rsid w:val="00E54315"/>
    <w:rsid w:val="00E60BA6"/>
    <w:rsid w:val="00E620A9"/>
    <w:rsid w:val="00E73569"/>
    <w:rsid w:val="00E737BF"/>
    <w:rsid w:val="00E9128B"/>
    <w:rsid w:val="00EB0222"/>
    <w:rsid w:val="00EB03C9"/>
    <w:rsid w:val="00EE3092"/>
    <w:rsid w:val="00F31CE4"/>
    <w:rsid w:val="00F432D2"/>
    <w:rsid w:val="00F47E64"/>
    <w:rsid w:val="00F70402"/>
    <w:rsid w:val="00F92F63"/>
    <w:rsid w:val="00FA15D9"/>
    <w:rsid w:val="00FA7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val="de-D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7B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6386B"/>
    <w:pPr>
      <w:tabs>
        <w:tab w:val="center" w:pos="4536"/>
        <w:tab w:val="right" w:pos="9072"/>
      </w:tabs>
    </w:pPr>
  </w:style>
  <w:style w:type="paragraph" w:styleId="Footer">
    <w:name w:val="footer"/>
    <w:basedOn w:val="Normal"/>
    <w:rsid w:val="0006386B"/>
    <w:pPr>
      <w:tabs>
        <w:tab w:val="center" w:pos="4536"/>
        <w:tab w:val="right" w:pos="9072"/>
      </w:tabs>
    </w:pPr>
  </w:style>
  <w:style w:type="character" w:styleId="Hyperlink">
    <w:name w:val="Hyperlink"/>
    <w:rsid w:val="00393B05"/>
    <w:rPr>
      <w:color w:val="0000FF"/>
      <w:u w:val="single"/>
    </w:rPr>
  </w:style>
  <w:style w:type="character" w:styleId="FollowedHyperlink">
    <w:name w:val="FollowedHyperlink"/>
    <w:rsid w:val="009C3EAB"/>
    <w:rPr>
      <w:color w:val="800080"/>
      <w:u w:val="single"/>
    </w:rPr>
  </w:style>
  <w:style w:type="paragraph" w:styleId="BalloonText">
    <w:name w:val="Balloon Text"/>
    <w:basedOn w:val="Normal"/>
    <w:link w:val="BalloonTextChar"/>
    <w:uiPriority w:val="99"/>
    <w:semiHidden/>
    <w:unhideWhenUsed/>
    <w:rsid w:val="00591B70"/>
    <w:rPr>
      <w:rFonts w:ascii="Tahoma" w:hAnsi="Tahoma" w:cs="Tahoma"/>
      <w:sz w:val="16"/>
      <w:szCs w:val="16"/>
    </w:rPr>
  </w:style>
  <w:style w:type="character" w:customStyle="1" w:styleId="BalloonTextChar">
    <w:name w:val="Balloon Text Char"/>
    <w:basedOn w:val="DefaultParagraphFont"/>
    <w:link w:val="BalloonText"/>
    <w:uiPriority w:val="99"/>
    <w:semiHidden/>
    <w:rsid w:val="00591B70"/>
    <w:rPr>
      <w:rFonts w:ascii="Tahoma" w:hAnsi="Tahoma" w:cs="Tahoma"/>
      <w:sz w:val="16"/>
      <w:szCs w:val="16"/>
      <w:lang w:val="de-DE" w:eastAsia="en-GB"/>
    </w:rPr>
  </w:style>
  <w:style w:type="paragraph" w:styleId="PlainText">
    <w:name w:val="Plain Text"/>
    <w:basedOn w:val="Normal"/>
    <w:link w:val="PlainTextChar"/>
    <w:uiPriority w:val="99"/>
    <w:unhideWhenUsed/>
    <w:rsid w:val="0094454F"/>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rsid w:val="0094454F"/>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val="de-D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7B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6386B"/>
    <w:pPr>
      <w:tabs>
        <w:tab w:val="center" w:pos="4536"/>
        <w:tab w:val="right" w:pos="9072"/>
      </w:tabs>
    </w:pPr>
  </w:style>
  <w:style w:type="paragraph" w:styleId="Footer">
    <w:name w:val="footer"/>
    <w:basedOn w:val="Normal"/>
    <w:rsid w:val="0006386B"/>
    <w:pPr>
      <w:tabs>
        <w:tab w:val="center" w:pos="4536"/>
        <w:tab w:val="right" w:pos="9072"/>
      </w:tabs>
    </w:pPr>
  </w:style>
  <w:style w:type="character" w:styleId="Hyperlink">
    <w:name w:val="Hyperlink"/>
    <w:rsid w:val="00393B05"/>
    <w:rPr>
      <w:color w:val="0000FF"/>
      <w:u w:val="single"/>
    </w:rPr>
  </w:style>
  <w:style w:type="character" w:styleId="FollowedHyperlink">
    <w:name w:val="FollowedHyperlink"/>
    <w:rsid w:val="009C3EAB"/>
    <w:rPr>
      <w:color w:val="800080"/>
      <w:u w:val="single"/>
    </w:rPr>
  </w:style>
  <w:style w:type="paragraph" w:styleId="BalloonText">
    <w:name w:val="Balloon Text"/>
    <w:basedOn w:val="Normal"/>
    <w:link w:val="BalloonTextChar"/>
    <w:uiPriority w:val="99"/>
    <w:semiHidden/>
    <w:unhideWhenUsed/>
    <w:rsid w:val="00591B70"/>
    <w:rPr>
      <w:rFonts w:ascii="Tahoma" w:hAnsi="Tahoma" w:cs="Tahoma"/>
      <w:sz w:val="16"/>
      <w:szCs w:val="16"/>
    </w:rPr>
  </w:style>
  <w:style w:type="character" w:customStyle="1" w:styleId="BalloonTextChar">
    <w:name w:val="Balloon Text Char"/>
    <w:basedOn w:val="DefaultParagraphFont"/>
    <w:link w:val="BalloonText"/>
    <w:uiPriority w:val="99"/>
    <w:semiHidden/>
    <w:rsid w:val="00591B70"/>
    <w:rPr>
      <w:rFonts w:ascii="Tahoma" w:hAnsi="Tahoma" w:cs="Tahoma"/>
      <w:sz w:val="16"/>
      <w:szCs w:val="16"/>
      <w:lang w:val="de-DE" w:eastAsia="en-GB"/>
    </w:rPr>
  </w:style>
  <w:style w:type="paragraph" w:styleId="PlainText">
    <w:name w:val="Plain Text"/>
    <w:basedOn w:val="Normal"/>
    <w:link w:val="PlainTextChar"/>
    <w:uiPriority w:val="99"/>
    <w:unhideWhenUsed/>
    <w:rsid w:val="0094454F"/>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rsid w:val="0094454F"/>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5833">
      <w:bodyDiv w:val="1"/>
      <w:marLeft w:val="0"/>
      <w:marRight w:val="0"/>
      <w:marTop w:val="0"/>
      <w:marBottom w:val="0"/>
      <w:divBdr>
        <w:top w:val="none" w:sz="0" w:space="0" w:color="auto"/>
        <w:left w:val="none" w:sz="0" w:space="0" w:color="auto"/>
        <w:bottom w:val="none" w:sz="0" w:space="0" w:color="auto"/>
        <w:right w:val="none" w:sz="0" w:space="0" w:color="auto"/>
      </w:divBdr>
    </w:div>
    <w:div w:id="469790834">
      <w:bodyDiv w:val="1"/>
      <w:marLeft w:val="0"/>
      <w:marRight w:val="0"/>
      <w:marTop w:val="0"/>
      <w:marBottom w:val="0"/>
      <w:divBdr>
        <w:top w:val="none" w:sz="0" w:space="0" w:color="auto"/>
        <w:left w:val="none" w:sz="0" w:space="0" w:color="auto"/>
        <w:bottom w:val="none" w:sz="0" w:space="0" w:color="auto"/>
        <w:right w:val="none" w:sz="0" w:space="0" w:color="auto"/>
      </w:divBdr>
    </w:div>
    <w:div w:id="1466923825">
      <w:bodyDiv w:val="1"/>
      <w:marLeft w:val="0"/>
      <w:marRight w:val="0"/>
      <w:marTop w:val="0"/>
      <w:marBottom w:val="0"/>
      <w:divBdr>
        <w:top w:val="none" w:sz="0" w:space="0" w:color="auto"/>
        <w:left w:val="none" w:sz="0" w:space="0" w:color="auto"/>
        <w:bottom w:val="none" w:sz="0" w:space="0" w:color="auto"/>
        <w:right w:val="none" w:sz="0" w:space="0" w:color="auto"/>
      </w:divBdr>
    </w:div>
    <w:div w:id="1900169330">
      <w:bodyDiv w:val="1"/>
      <w:marLeft w:val="0"/>
      <w:marRight w:val="0"/>
      <w:marTop w:val="0"/>
      <w:marBottom w:val="0"/>
      <w:divBdr>
        <w:top w:val="none" w:sz="0" w:space="0" w:color="auto"/>
        <w:left w:val="none" w:sz="0" w:space="0" w:color="auto"/>
        <w:bottom w:val="none" w:sz="0" w:space="0" w:color="auto"/>
        <w:right w:val="none" w:sz="0" w:space="0" w:color="auto"/>
      </w:divBdr>
    </w:div>
    <w:div w:id="190757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decking\Application%20Data\Microsoft\Templates\Minutes_v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Minutes_v1.2.dot</Template>
  <TotalTime>0</TotalTime>
  <Pages>4</Pages>
  <Words>922</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Name of Meeting:</vt:lpstr>
    </vt:vector>
  </TitlesOfParts>
  <Company>DESY</Company>
  <LinksUpToDate>false</LinksUpToDate>
  <CharactersWithSpaces>5673</CharactersWithSpaces>
  <SharedDoc>false</SharedDoc>
  <HLinks>
    <vt:vector size="12" baseType="variant">
      <vt:variant>
        <vt:i4>3538984</vt:i4>
      </vt:variant>
      <vt:variant>
        <vt:i4>3</vt:i4>
      </vt:variant>
      <vt:variant>
        <vt:i4>0</vt:i4>
      </vt:variant>
      <vt:variant>
        <vt:i4>5</vt:i4>
      </vt:variant>
      <vt:variant>
        <vt:lpwstr>http://xfel.desy.de/Minutes</vt:lpwstr>
      </vt:variant>
      <vt:variant>
        <vt:lpwstr/>
      </vt:variant>
      <vt:variant>
        <vt:i4>4391001</vt:i4>
      </vt:variant>
      <vt:variant>
        <vt:i4>0</vt:i4>
      </vt:variant>
      <vt:variant>
        <vt:i4>0</vt:i4>
      </vt:variant>
      <vt:variant>
        <vt:i4>5</vt:i4>
      </vt:variant>
      <vt:variant>
        <vt:lpwstr>http://xfel.desy.de/Meetings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Meeting:</dc:title>
  <dc:creator>wdecking</dc:creator>
  <cp:lastModifiedBy>branlard</cp:lastModifiedBy>
  <cp:revision>15</cp:revision>
  <cp:lastPrinted>2012-02-06T09:58:00Z</cp:lastPrinted>
  <dcterms:created xsi:type="dcterms:W3CDTF">2012-02-01T15:57:00Z</dcterms:created>
  <dcterms:modified xsi:type="dcterms:W3CDTF">2012-02-06T09:59:00Z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42579801</vt:i4>
  </property>
  <property fmtid="{D5CDD505-2E9C-101B-9397-08002B2CF9AE}" pid="3" name="_NewReviewCycle">
    <vt:lpwstr/>
  </property>
  <property fmtid="{D5CDD505-2E9C-101B-9397-08002B2CF9AE}" pid="4" name="_EmailSubject">
    <vt:lpwstr>Working Group on XFEL Commissioning</vt:lpwstr>
  </property>
  <property fmtid="{D5CDD505-2E9C-101B-9397-08002B2CF9AE}" pid="5" name="_AuthorEmail">
    <vt:lpwstr>winfried.decking@desy.de</vt:lpwstr>
  </property>
  <property fmtid="{D5CDD505-2E9C-101B-9397-08002B2CF9AE}" pid="6" name="_AuthorEmailDisplayName">
    <vt:lpwstr>Decking, Winfried</vt:lpwstr>
  </property>
  <property fmtid="{D5CDD505-2E9C-101B-9397-08002B2CF9AE}" pid="7" name="_ReviewingToolsShownOnce">
    <vt:lpwstr/>
  </property>
</Properties>
</file>