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4"/>
        <w:gridCol w:w="8063"/>
      </w:tblGrid>
      <w:tr w:rsidR="007003D8" w:rsidRPr="00692553" w14:paraId="73698C15" w14:textId="77777777" w:rsidTr="00C52792">
        <w:trPr>
          <w:trHeight w:val="709"/>
          <w:jc w:val="center"/>
        </w:trPr>
        <w:tc>
          <w:tcPr>
            <w:tcW w:w="1294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14:paraId="2F0CD392" w14:textId="77777777" w:rsidR="007003D8" w:rsidRPr="00E43BAB" w:rsidRDefault="00AD79E4" w:rsidP="00257168">
            <w:r>
              <w:rPr>
                <w:noProof/>
              </w:rPr>
              <w:drawing>
                <wp:inline distT="0" distB="0" distL="0" distR="0" wp14:anchorId="7CD3DA8A" wp14:editId="6673D4B8">
                  <wp:extent cx="787400" cy="787400"/>
                  <wp:effectExtent l="0" t="0" r="0" b="0"/>
                  <wp:docPr id="1" name="Picture 1" descr="european-xfel-logo-497x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-xfel-logo-497x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3" w:type="dxa"/>
            <w:shd w:val="clear" w:color="auto" w:fill="auto"/>
            <w:vAlign w:val="bottom"/>
          </w:tcPr>
          <w:p w14:paraId="1A1D5C45" w14:textId="77777777" w:rsidR="007003D8" w:rsidRPr="00E43BAB" w:rsidRDefault="007B1D86" w:rsidP="000C6E40">
            <w:pPr>
              <w:pStyle w:val="Heading1"/>
            </w:pPr>
            <w:r>
              <w:t>Technical Meeting</w:t>
            </w:r>
          </w:p>
        </w:tc>
      </w:tr>
      <w:tr w:rsidR="007003D8" w:rsidRPr="00692553" w14:paraId="289FA68C" w14:textId="77777777" w:rsidTr="00C52792">
        <w:trPr>
          <w:trHeight w:val="517"/>
          <w:jc w:val="center"/>
        </w:trPr>
        <w:tc>
          <w:tcPr>
            <w:tcW w:w="1294" w:type="dxa"/>
            <w:vMerge/>
            <w:shd w:val="clear" w:color="auto" w:fill="auto"/>
            <w:tcMar>
              <w:left w:w="0" w:type="dxa"/>
            </w:tcMar>
            <w:vAlign w:val="center"/>
          </w:tcPr>
          <w:p w14:paraId="332FEEFD" w14:textId="77777777" w:rsidR="007003D8" w:rsidRDefault="007003D8" w:rsidP="00392C00">
            <w:pPr>
              <w:pStyle w:val="Heading1"/>
            </w:pPr>
          </w:p>
        </w:tc>
        <w:tc>
          <w:tcPr>
            <w:tcW w:w="8063" w:type="dxa"/>
            <w:shd w:val="clear" w:color="auto" w:fill="auto"/>
            <w:vAlign w:val="bottom"/>
          </w:tcPr>
          <w:p w14:paraId="50F02A9D" w14:textId="77777777" w:rsidR="007003D8" w:rsidRPr="00E43BAB" w:rsidRDefault="007003D8" w:rsidP="000C6E40">
            <w:pPr>
              <w:pStyle w:val="Heading2"/>
            </w:pPr>
            <w:r>
              <w:t>Meeting Minutes</w:t>
            </w:r>
          </w:p>
        </w:tc>
      </w:tr>
    </w:tbl>
    <w:p w14:paraId="0FC516B7" w14:textId="77777777" w:rsidR="00B745E1" w:rsidRDefault="00B745E1"/>
    <w:p w14:paraId="17051365" w14:textId="77777777" w:rsidR="00196B3D" w:rsidRDefault="00196B3D"/>
    <w:tbl>
      <w:tblPr>
        <w:tblW w:w="9357" w:type="dxa"/>
        <w:jc w:val="center"/>
        <w:tblCellSpacing w:w="28" w:type="dxa"/>
        <w:tblLayout w:type="fixed"/>
        <w:tblCellMar>
          <w:top w:w="14" w:type="dxa"/>
          <w:left w:w="0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294"/>
        <w:gridCol w:w="3355"/>
        <w:gridCol w:w="1407"/>
        <w:gridCol w:w="3301"/>
      </w:tblGrid>
      <w:tr w:rsidR="004D7793" w:rsidRPr="00692553" w14:paraId="204BC304" w14:textId="77777777" w:rsidTr="00CF7651">
        <w:trPr>
          <w:trHeight w:val="360"/>
          <w:tblCellSpacing w:w="28" w:type="dxa"/>
          <w:jc w:val="center"/>
        </w:trPr>
        <w:tc>
          <w:tcPr>
            <w:tcW w:w="1210" w:type="dxa"/>
            <w:shd w:val="clear" w:color="auto" w:fill="FFFFFF"/>
            <w:vAlign w:val="center"/>
          </w:tcPr>
          <w:p w14:paraId="38C5C3E9" w14:textId="77777777" w:rsidR="007003D8" w:rsidRPr="00692553" w:rsidRDefault="00CF7651" w:rsidP="007930C4">
            <w:pPr>
              <w:pStyle w:val="Run-InHeading"/>
            </w:pPr>
            <w:r>
              <w:t>Chair</w:t>
            </w:r>
          </w:p>
        </w:tc>
        <w:tc>
          <w:tcPr>
            <w:tcW w:w="32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5F9A0A8" w14:textId="77777777" w:rsidR="007003D8" w:rsidRPr="00692553" w:rsidRDefault="007B1D86" w:rsidP="005052C5">
            <w:r>
              <w:t>Tobias Haas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24950CCC" w14:textId="77777777" w:rsidR="007003D8" w:rsidRPr="00692553" w:rsidRDefault="00EE0F6D" w:rsidP="007930C4">
            <w:pPr>
              <w:pStyle w:val="Run-InHeading"/>
            </w:pPr>
            <w:r>
              <w:t xml:space="preserve">         </w:t>
            </w:r>
            <w:r w:rsidR="00257168">
              <w:t>Date</w:t>
            </w:r>
          </w:p>
        </w:tc>
        <w:tc>
          <w:tcPr>
            <w:tcW w:w="32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518B7B1" w14:textId="5F443F5D" w:rsidR="007003D8" w:rsidRPr="00692553" w:rsidRDefault="00800ECE" w:rsidP="002250EB">
            <w:r>
              <w:t>11</w:t>
            </w:r>
            <w:r w:rsidR="002C6557">
              <w:t xml:space="preserve"> </w:t>
            </w:r>
            <w:r w:rsidR="002250EB">
              <w:t>April</w:t>
            </w:r>
            <w:r w:rsidR="007B1D86">
              <w:t xml:space="preserve"> 201</w:t>
            </w:r>
            <w:r w:rsidR="00D44871">
              <w:t>2</w:t>
            </w:r>
          </w:p>
        </w:tc>
      </w:tr>
      <w:tr w:rsidR="00257168" w:rsidRPr="00692553" w14:paraId="7E5C1D75" w14:textId="77777777" w:rsidTr="00CF7651">
        <w:trPr>
          <w:trHeight w:val="360"/>
          <w:tblCellSpacing w:w="28" w:type="dxa"/>
          <w:jc w:val="center"/>
        </w:trPr>
        <w:tc>
          <w:tcPr>
            <w:tcW w:w="1210" w:type="dxa"/>
            <w:shd w:val="clear" w:color="auto" w:fill="FFFFFF"/>
            <w:vAlign w:val="center"/>
          </w:tcPr>
          <w:p w14:paraId="15852F65" w14:textId="77777777" w:rsidR="00257168" w:rsidRPr="00692553" w:rsidRDefault="000A6567" w:rsidP="007930C4">
            <w:pPr>
              <w:pStyle w:val="Run-InHeading"/>
            </w:pPr>
            <w:r>
              <w:t>Location</w:t>
            </w:r>
          </w:p>
        </w:tc>
        <w:tc>
          <w:tcPr>
            <w:tcW w:w="32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177FF59" w14:textId="77777777" w:rsidR="00257168" w:rsidRPr="00692553" w:rsidRDefault="007B1D86" w:rsidP="005052C5">
            <w:r>
              <w:t>AER19/2.26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638BC203" w14:textId="77777777" w:rsidR="00257168" w:rsidRPr="00692553" w:rsidRDefault="00EE0F6D" w:rsidP="007930C4">
            <w:pPr>
              <w:pStyle w:val="Run-InHeading"/>
            </w:pPr>
            <w:r>
              <w:t xml:space="preserve">         </w:t>
            </w:r>
            <w:r w:rsidR="00257168">
              <w:t>Time</w:t>
            </w:r>
          </w:p>
        </w:tc>
        <w:tc>
          <w:tcPr>
            <w:tcW w:w="32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39ECE47" w14:textId="77777777" w:rsidR="00257168" w:rsidRPr="00692553" w:rsidRDefault="007B1D86" w:rsidP="005052C5">
            <w:r>
              <w:t>9:00</w:t>
            </w:r>
          </w:p>
        </w:tc>
      </w:tr>
      <w:tr w:rsidR="00257168" w:rsidRPr="00692553" w14:paraId="2553CB09" w14:textId="77777777" w:rsidTr="00CF7651">
        <w:trPr>
          <w:trHeight w:val="360"/>
          <w:tblCellSpacing w:w="28" w:type="dxa"/>
          <w:jc w:val="center"/>
        </w:trPr>
        <w:tc>
          <w:tcPr>
            <w:tcW w:w="1210" w:type="dxa"/>
            <w:shd w:val="clear" w:color="auto" w:fill="FFFFFF"/>
            <w:vAlign w:val="center"/>
          </w:tcPr>
          <w:p w14:paraId="2EE2FD07" w14:textId="77777777" w:rsidR="00257168" w:rsidRPr="00692553" w:rsidRDefault="00257168" w:rsidP="007930C4">
            <w:pPr>
              <w:pStyle w:val="Run-InHeading"/>
            </w:pPr>
            <w:r>
              <w:t>Attendees</w:t>
            </w:r>
          </w:p>
        </w:tc>
        <w:tc>
          <w:tcPr>
            <w:tcW w:w="797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511C232" w14:textId="607CCCEE" w:rsidR="00257168" w:rsidRPr="00692553" w:rsidRDefault="0020594E" w:rsidP="00800ECE">
            <w:pPr>
              <w:rPr>
                <w:color w:val="261748"/>
                <w:sz w:val="32"/>
              </w:rPr>
            </w:pPr>
            <w:r>
              <w:t xml:space="preserve">Andrew Aquila, </w:t>
            </w:r>
            <w:r w:rsidR="00D44871">
              <w:t>Tobias Haas, Harald Sinn, Chris Youngman</w:t>
            </w:r>
            <w:r>
              <w:t>, Nicola Coppola</w:t>
            </w:r>
            <w:r w:rsidR="00495AA3">
              <w:t>, Christian Bressler</w:t>
            </w:r>
            <w:r w:rsidR="00536994">
              <w:t>, Anders Madsen, Max Lederer</w:t>
            </w:r>
            <w:r w:rsidR="0096687B">
              <w:t>, Michael Meyer</w:t>
            </w:r>
            <w:r w:rsidR="002250EB">
              <w:t>, Thomas Tschentscher, Nadja Reimers, Sigrid Kozielski, Andreas Galler, Max Lederer</w:t>
            </w:r>
            <w:r w:rsidR="004820C1">
              <w:t xml:space="preserve">, </w:t>
            </w:r>
            <w:r w:rsidR="00632566">
              <w:t>Serguei Molodtsov</w:t>
            </w:r>
            <w:r w:rsidR="005348D8">
              <w:t>, Markus Kuster</w:t>
            </w:r>
            <w:r w:rsidR="00800ECE">
              <w:t>, Johannes Prenting, Norbert Meyners, Iris Gehrmann, Lutz Lilje</w:t>
            </w:r>
          </w:p>
        </w:tc>
      </w:tr>
      <w:tr w:rsidR="00CF7651" w:rsidRPr="00692553" w14:paraId="1BA44BB9" w14:textId="77777777" w:rsidTr="00CF7651">
        <w:trPr>
          <w:trHeight w:val="360"/>
          <w:tblCellSpacing w:w="28" w:type="dxa"/>
          <w:jc w:val="center"/>
        </w:trPr>
        <w:tc>
          <w:tcPr>
            <w:tcW w:w="1210" w:type="dxa"/>
            <w:shd w:val="clear" w:color="auto" w:fill="FFFFFF"/>
            <w:vAlign w:val="center"/>
          </w:tcPr>
          <w:p w14:paraId="4372EB33" w14:textId="77777777" w:rsidR="00CF7651" w:rsidRDefault="00CF7651" w:rsidP="007930C4">
            <w:pPr>
              <w:pStyle w:val="Run-InHeading"/>
            </w:pPr>
            <w:r>
              <w:t>Distribution</w:t>
            </w:r>
          </w:p>
        </w:tc>
        <w:tc>
          <w:tcPr>
            <w:tcW w:w="797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AB5CDC8" w14:textId="5CF8B41B" w:rsidR="00CF7651" w:rsidRPr="00692553" w:rsidRDefault="007363F5" w:rsidP="005052C5">
            <w:r>
              <w:t xml:space="preserve">Andrew Aquila, </w:t>
            </w:r>
            <w:r w:rsidR="007B1D86">
              <w:t xml:space="preserve">Christian Bressler, </w:t>
            </w:r>
            <w:r>
              <w:t xml:space="preserve">Nicola Coppola, </w:t>
            </w:r>
            <w:r w:rsidR="00D44871">
              <w:t xml:space="preserve">Martin Dommach, </w:t>
            </w:r>
            <w:r w:rsidR="001F72F0">
              <w:t xml:space="preserve">Andreas Galler, </w:t>
            </w:r>
            <w:r w:rsidR="007B1D86">
              <w:t xml:space="preserve">Jan Grünert, </w:t>
            </w:r>
            <w:r w:rsidR="009864CF">
              <w:t xml:space="preserve">Jens Buck, </w:t>
            </w:r>
            <w:r w:rsidR="007B1D86">
              <w:t xml:space="preserve">Tobias Haas, </w:t>
            </w:r>
            <w:r w:rsidR="00D44871">
              <w:t xml:space="preserve">Sigrid Kozielski, </w:t>
            </w:r>
            <w:r w:rsidR="007B1D86">
              <w:t xml:space="preserve">Markus Kuster, Max Lederer, Anders Madsen, Adrian Mancuso, </w:t>
            </w:r>
            <w:r w:rsidR="007E4299">
              <w:t xml:space="preserve">Jochen Metzen, </w:t>
            </w:r>
            <w:r w:rsidR="007B1D86">
              <w:t xml:space="preserve">Michael Meyer, Serguei Molodtsov, Joachim Pflüger </w:t>
            </w:r>
            <w:r w:rsidR="00D44871">
              <w:t xml:space="preserve">Carola Schulz, </w:t>
            </w:r>
            <w:r w:rsidR="007B1D86">
              <w:t>Joachim Schulz, Andreas Schwarz, Harald Sinn, Thomas Tschentscher, Chris Youngman</w:t>
            </w:r>
            <w:r w:rsidR="00800ECE">
              <w:t>, Johannes Prenting, Norbert Meyners, Iris Gehrmann, Lutz Lilje, Jens-Peter Jensen</w:t>
            </w:r>
          </w:p>
        </w:tc>
      </w:tr>
    </w:tbl>
    <w:p w14:paraId="046EC63F" w14:textId="77777777" w:rsidR="00196B3D" w:rsidRDefault="00196B3D"/>
    <w:p w14:paraId="759AEE8C" w14:textId="77777777" w:rsidR="00D44871" w:rsidRDefault="00D44871" w:rsidP="00D44871">
      <w:bookmarkStart w:id="0" w:name="MinuteTopic"/>
      <w:bookmarkEnd w:id="0"/>
    </w:p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8015"/>
      </w:tblGrid>
      <w:tr w:rsidR="00D44871" w:rsidRPr="00692553" w14:paraId="41CF3343" w14:textId="77777777" w:rsidTr="00D44871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53BE57BC" w14:textId="0B3C023F" w:rsidR="00D44871" w:rsidRDefault="00D44871" w:rsidP="0008641B">
            <w:pPr>
              <w:pStyle w:val="Heading3Right"/>
            </w:pPr>
            <w:r>
              <w:t>Item 1</w:t>
            </w:r>
          </w:p>
        </w:tc>
        <w:tc>
          <w:tcPr>
            <w:tcW w:w="7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838B045" w14:textId="5999A182" w:rsidR="00D44871" w:rsidRDefault="00D44871" w:rsidP="00197B58">
            <w:pPr>
              <w:pStyle w:val="Heading3"/>
            </w:pPr>
            <w:r>
              <w:t>Old Action Items</w:t>
            </w:r>
          </w:p>
        </w:tc>
      </w:tr>
    </w:tbl>
    <w:p w14:paraId="78EA6F4F" w14:textId="77777777" w:rsidR="00536994" w:rsidRDefault="00536994" w:rsidP="00536994"/>
    <w:tbl>
      <w:tblPr>
        <w:tblW w:w="9215" w:type="dxa"/>
        <w:jc w:val="center"/>
        <w:tblCellSpacing w:w="28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21"/>
        <w:gridCol w:w="3313"/>
        <w:gridCol w:w="1401"/>
        <w:gridCol w:w="3180"/>
      </w:tblGrid>
      <w:tr w:rsidR="00536994" w14:paraId="54BDE2CC" w14:textId="77777777" w:rsidTr="00536994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54BD2135" w14:textId="77777777" w:rsidR="00536994" w:rsidRDefault="00536994" w:rsidP="007930C4">
            <w:pPr>
              <w:pStyle w:val="Run-InHeading"/>
            </w:pPr>
            <w:r>
              <w:t xml:space="preserve">Topic 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6AFE3AA" w14:textId="77777777" w:rsidR="00536994" w:rsidRDefault="00536994" w:rsidP="00536994">
            <w:r>
              <w:t>DAQ and Control needs</w:t>
            </w:r>
          </w:p>
        </w:tc>
      </w:tr>
      <w:tr w:rsidR="00536994" w14:paraId="721ABDDC" w14:textId="77777777" w:rsidTr="00536994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13B297A2" w14:textId="77777777" w:rsidR="00536994" w:rsidRDefault="00536994" w:rsidP="007930C4">
            <w:pPr>
              <w:pStyle w:val="Run-InHeading"/>
            </w:pPr>
            <w:r>
              <w:t>Description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56FEE6E" w14:textId="77777777" w:rsidR="00536994" w:rsidRDefault="00536994" w:rsidP="00536994">
            <w:r>
              <w:t>The DAQ and control needs need to be estimated for all instruments</w:t>
            </w:r>
          </w:p>
        </w:tc>
      </w:tr>
      <w:tr w:rsidR="00536994" w14:paraId="307018E4" w14:textId="77777777" w:rsidTr="00536994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06F2A134" w14:textId="77777777" w:rsidR="00536994" w:rsidRDefault="00536994" w:rsidP="007930C4">
            <w:pPr>
              <w:pStyle w:val="Run-InHeading"/>
            </w:pPr>
            <w:r>
              <w:t>Action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51EFA2B" w14:textId="77777777" w:rsidR="00536994" w:rsidRDefault="00536994" w:rsidP="00536994">
            <w:r>
              <w:t>SPB will be used as a model for the hard X-ray beam lines. SQS will be evaluated next in order to also get a reasonable estimate for the soft X-ray beam lines</w:t>
            </w:r>
          </w:p>
        </w:tc>
      </w:tr>
      <w:tr w:rsidR="002250EB" w14:paraId="104BB2DB" w14:textId="77777777" w:rsidTr="00536994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4C2815E6" w14:textId="43193F72" w:rsidR="002250EB" w:rsidRDefault="002250EB" w:rsidP="007930C4">
            <w:pPr>
              <w:pStyle w:val="Run-InHeading"/>
            </w:pPr>
            <w:r>
              <w:t>result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8DCF910" w14:textId="1FBDBBAA" w:rsidR="002250EB" w:rsidRDefault="002250EB" w:rsidP="00536994">
            <w:r>
              <w:t xml:space="preserve">The work has started. First results are expected </w:t>
            </w:r>
            <w:r w:rsidR="001F72F0">
              <w:t>in the next meeting</w:t>
            </w:r>
          </w:p>
        </w:tc>
      </w:tr>
      <w:tr w:rsidR="00536994" w14:paraId="6674E289" w14:textId="77777777" w:rsidTr="00536994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5777B16D" w14:textId="77777777" w:rsidR="00536994" w:rsidRDefault="00536994" w:rsidP="007930C4">
            <w:pPr>
              <w:pStyle w:val="Run-InHeading"/>
            </w:pPr>
            <w:r>
              <w:t>status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5DE9132" w14:textId="77777777" w:rsidR="00536994" w:rsidRDefault="00536994" w:rsidP="00536994">
            <w:r>
              <w:t>Open</w:t>
            </w:r>
          </w:p>
        </w:tc>
      </w:tr>
      <w:tr w:rsidR="00536994" w14:paraId="374C19F8" w14:textId="77777777" w:rsidTr="00536994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2D238487" w14:textId="77777777" w:rsidR="00536994" w:rsidRDefault="00536994" w:rsidP="007930C4">
            <w:pPr>
              <w:pStyle w:val="Run-InHeading"/>
            </w:pPr>
            <w:r>
              <w:t>Who</w:t>
            </w:r>
          </w:p>
        </w:tc>
        <w:tc>
          <w:tcPr>
            <w:tcW w:w="3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69FF1F4" w14:textId="77777777" w:rsidR="00536994" w:rsidRDefault="00536994" w:rsidP="00536994">
            <w:r>
              <w:t>M. Meyer/C. Youngman</w:t>
            </w:r>
          </w:p>
        </w:tc>
        <w:tc>
          <w:tcPr>
            <w:tcW w:w="1345" w:type="dxa"/>
            <w:shd w:val="clear" w:color="auto" w:fill="FFFFFF"/>
            <w:vAlign w:val="center"/>
          </w:tcPr>
          <w:p w14:paraId="0111FF5A" w14:textId="77777777" w:rsidR="00536994" w:rsidRDefault="00536994" w:rsidP="007930C4">
            <w:pPr>
              <w:pStyle w:val="Run-InHeading"/>
            </w:pPr>
          </w:p>
        </w:tc>
        <w:tc>
          <w:tcPr>
            <w:tcW w:w="3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A7DCDC7" w14:textId="22631309" w:rsidR="00536994" w:rsidRDefault="00800ECE" w:rsidP="00536994">
            <w:r>
              <w:t>25</w:t>
            </w:r>
            <w:r w:rsidR="00B57DD2">
              <w:t xml:space="preserve"> May</w:t>
            </w:r>
          </w:p>
        </w:tc>
      </w:tr>
    </w:tbl>
    <w:p w14:paraId="16EB57A7" w14:textId="77777777" w:rsidR="00536994" w:rsidRDefault="00536994" w:rsidP="00536994"/>
    <w:tbl>
      <w:tblPr>
        <w:tblW w:w="9215" w:type="dxa"/>
        <w:jc w:val="center"/>
        <w:tblCellSpacing w:w="28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21"/>
        <w:gridCol w:w="3313"/>
        <w:gridCol w:w="1401"/>
        <w:gridCol w:w="3180"/>
      </w:tblGrid>
      <w:tr w:rsidR="00B22B3B" w14:paraId="5989ED11" w14:textId="77777777" w:rsidTr="00B22B3B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1CE0C156" w14:textId="77777777" w:rsidR="00B22B3B" w:rsidRDefault="00B22B3B" w:rsidP="007930C4">
            <w:pPr>
              <w:pStyle w:val="Run-InHeading"/>
            </w:pPr>
            <w:r>
              <w:t xml:space="preserve">Topic 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565B2D1" w14:textId="77777777" w:rsidR="00B22B3B" w:rsidRDefault="00B22B3B" w:rsidP="00B22B3B">
            <w:r>
              <w:t>SPB power and ventilation requirements</w:t>
            </w:r>
          </w:p>
        </w:tc>
      </w:tr>
      <w:tr w:rsidR="00B22B3B" w14:paraId="03ADCB46" w14:textId="77777777" w:rsidTr="00B22B3B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1B5889CF" w14:textId="77777777" w:rsidR="00B22B3B" w:rsidRDefault="00B22B3B" w:rsidP="007930C4">
            <w:pPr>
              <w:pStyle w:val="Run-InHeading"/>
            </w:pPr>
            <w:r>
              <w:t>Description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EAB7B81" w14:textId="77777777" w:rsidR="00B22B3B" w:rsidRDefault="00B22B3B" w:rsidP="00B22B3B">
            <w:r>
              <w:t>The numbers for power and ventilation requirements for SPB are now fairly solid</w:t>
            </w:r>
          </w:p>
        </w:tc>
      </w:tr>
      <w:tr w:rsidR="00B22B3B" w14:paraId="463619A9" w14:textId="77777777" w:rsidTr="00B22B3B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3D5BF3E1" w14:textId="77777777" w:rsidR="00B22B3B" w:rsidRDefault="00B22B3B" w:rsidP="007930C4">
            <w:pPr>
              <w:pStyle w:val="Run-InHeading"/>
            </w:pPr>
            <w:r>
              <w:t>Action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BA7C21A" w14:textId="77777777" w:rsidR="00B22B3B" w:rsidRDefault="00B22B3B" w:rsidP="00B22B3B">
            <w:r>
              <w:t xml:space="preserve">The numbers need to be reviewed by TC for </w:t>
            </w:r>
          </w:p>
          <w:p w14:paraId="3DCE1E3C" w14:textId="77777777" w:rsidR="00B22B3B" w:rsidRDefault="00B22B3B" w:rsidP="00B22B3B">
            <w:pPr>
              <w:pStyle w:val="ListParagraph"/>
              <w:numPr>
                <w:ilvl w:val="0"/>
                <w:numId w:val="20"/>
              </w:numPr>
            </w:pPr>
            <w:r>
              <w:t>Consistency</w:t>
            </w:r>
          </w:p>
          <w:p w14:paraId="276AC5E1" w14:textId="77777777" w:rsidR="00B22B3B" w:rsidRDefault="00B22B3B" w:rsidP="00B22B3B">
            <w:pPr>
              <w:pStyle w:val="ListParagraph"/>
              <w:numPr>
                <w:ilvl w:val="0"/>
                <w:numId w:val="20"/>
              </w:numPr>
            </w:pPr>
            <w:r>
              <w:t>Necessary safety factors</w:t>
            </w:r>
          </w:p>
        </w:tc>
      </w:tr>
      <w:tr w:rsidR="00B22B3B" w14:paraId="67C2405C" w14:textId="77777777" w:rsidTr="00B22B3B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248348D4" w14:textId="77777777" w:rsidR="00B22B3B" w:rsidRDefault="00B22B3B" w:rsidP="007930C4">
            <w:pPr>
              <w:pStyle w:val="Run-InHeading"/>
            </w:pPr>
            <w:r>
              <w:t>status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B8DBE16" w14:textId="77777777" w:rsidR="00B22B3B" w:rsidRDefault="00B22B3B" w:rsidP="00B22B3B">
            <w:r>
              <w:t>Open</w:t>
            </w:r>
          </w:p>
        </w:tc>
      </w:tr>
      <w:tr w:rsidR="00B22B3B" w14:paraId="6188918F" w14:textId="77777777" w:rsidTr="00B22B3B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222BF89E" w14:textId="77777777" w:rsidR="00B22B3B" w:rsidRDefault="00B22B3B" w:rsidP="007930C4">
            <w:pPr>
              <w:pStyle w:val="Run-InHeading"/>
            </w:pPr>
            <w:r>
              <w:t>Who</w:t>
            </w:r>
          </w:p>
        </w:tc>
        <w:tc>
          <w:tcPr>
            <w:tcW w:w="3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BED8E28" w14:textId="77777777" w:rsidR="00B22B3B" w:rsidRDefault="00B22B3B" w:rsidP="00B22B3B">
            <w:r>
              <w:t>T. Haas/C. Youngman/A. Aquila</w:t>
            </w:r>
          </w:p>
        </w:tc>
        <w:tc>
          <w:tcPr>
            <w:tcW w:w="1345" w:type="dxa"/>
            <w:shd w:val="clear" w:color="auto" w:fill="FFFFFF"/>
            <w:vAlign w:val="center"/>
          </w:tcPr>
          <w:p w14:paraId="33735652" w14:textId="77777777" w:rsidR="00B22B3B" w:rsidRDefault="00B22B3B" w:rsidP="007930C4">
            <w:pPr>
              <w:pStyle w:val="Run-InHeading"/>
            </w:pPr>
          </w:p>
        </w:tc>
        <w:tc>
          <w:tcPr>
            <w:tcW w:w="3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AC34DB2" w14:textId="57C86D74" w:rsidR="00B22B3B" w:rsidRDefault="00800ECE" w:rsidP="00B22B3B">
            <w:r>
              <w:t>25</w:t>
            </w:r>
            <w:r w:rsidR="00B22B3B">
              <w:t xml:space="preserve"> May</w:t>
            </w:r>
          </w:p>
        </w:tc>
      </w:tr>
    </w:tbl>
    <w:p w14:paraId="51469C23" w14:textId="77777777" w:rsidR="00B22B3B" w:rsidRDefault="00B22B3B" w:rsidP="00536994"/>
    <w:tbl>
      <w:tblPr>
        <w:tblW w:w="9214" w:type="dxa"/>
        <w:jc w:val="center"/>
        <w:tblCellSpacing w:w="28" w:type="dxa"/>
        <w:tblInd w:w="143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05"/>
        <w:gridCol w:w="2624"/>
        <w:gridCol w:w="646"/>
        <w:gridCol w:w="1366"/>
        <w:gridCol w:w="56"/>
        <w:gridCol w:w="3217"/>
      </w:tblGrid>
      <w:tr w:rsidR="007930C4" w14:paraId="3F856B7B" w14:textId="77777777" w:rsidTr="00632566">
        <w:trPr>
          <w:trHeight w:val="356"/>
          <w:tblCellSpacing w:w="28" w:type="dxa"/>
          <w:jc w:val="center"/>
        </w:trPr>
        <w:tc>
          <w:tcPr>
            <w:tcW w:w="1221" w:type="dxa"/>
            <w:shd w:val="clear" w:color="auto" w:fill="auto"/>
            <w:vAlign w:val="center"/>
          </w:tcPr>
          <w:p w14:paraId="14FFAEAC" w14:textId="70337C55" w:rsidR="007930C4" w:rsidRDefault="007930C4" w:rsidP="007930C4">
            <w:pPr>
              <w:pStyle w:val="Run-InHeading"/>
            </w:pPr>
            <w:r>
              <w:t>Presenter</w:t>
            </w:r>
          </w:p>
        </w:tc>
        <w:tc>
          <w:tcPr>
            <w:tcW w:w="2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B39D753" w14:textId="36AAADDC" w:rsidR="007930C4" w:rsidRDefault="007930C4" w:rsidP="0008641B">
            <w:r>
              <w:t xml:space="preserve">T. </w:t>
            </w:r>
            <w:r w:rsidR="0008641B">
              <w:t>Haas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350663A5" w14:textId="749E190A" w:rsidR="007930C4" w:rsidRPr="007930C4" w:rsidRDefault="007930C4" w:rsidP="007930C4">
            <w:pPr>
              <w:jc w:val="right"/>
              <w:rPr>
                <w:b/>
                <w:color w:val="808080" w:themeColor="background1" w:themeShade="80"/>
              </w:rPr>
            </w:pPr>
            <w:r w:rsidRPr="007930C4">
              <w:rPr>
                <w:b/>
                <w:color w:val="808080" w:themeColor="background1" w:themeShade="80"/>
                <w:sz w:val="14"/>
                <w:szCs w:val="14"/>
              </w:rPr>
              <w:t>TIME</w:t>
            </w:r>
          </w:p>
        </w:tc>
        <w:tc>
          <w:tcPr>
            <w:tcW w:w="31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FDCAA7E" w14:textId="1FC748A0" w:rsidR="007930C4" w:rsidRDefault="007930C4" w:rsidP="007930C4">
            <w:pPr>
              <w:ind w:left="-100"/>
            </w:pPr>
          </w:p>
        </w:tc>
      </w:tr>
      <w:tr w:rsidR="003B4B9F" w14:paraId="03FAE330" w14:textId="77777777" w:rsidTr="00632566">
        <w:trPr>
          <w:trHeight w:val="356"/>
          <w:tblCellSpacing w:w="28" w:type="dxa"/>
          <w:jc w:val="center"/>
        </w:trPr>
        <w:tc>
          <w:tcPr>
            <w:tcW w:w="1221" w:type="dxa"/>
            <w:shd w:val="clear" w:color="auto" w:fill="auto"/>
            <w:vAlign w:val="center"/>
          </w:tcPr>
          <w:p w14:paraId="48C3C0A8" w14:textId="77777777" w:rsidR="003B4B9F" w:rsidRDefault="003B4B9F" w:rsidP="007930C4">
            <w:pPr>
              <w:pStyle w:val="Run-InHeading"/>
            </w:pPr>
            <w:r>
              <w:t xml:space="preserve">Topic </w:t>
            </w:r>
          </w:p>
        </w:tc>
        <w:tc>
          <w:tcPr>
            <w:tcW w:w="782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8C2CB38" w14:textId="0EC0904E" w:rsidR="003B4B9F" w:rsidRDefault="00DC48F0" w:rsidP="003B4B9F">
            <w:r>
              <w:t>Relevant comments to XHQ plan for planning phase 1</w:t>
            </w:r>
          </w:p>
        </w:tc>
      </w:tr>
      <w:tr w:rsidR="003B4B9F" w14:paraId="692D2F28" w14:textId="77777777" w:rsidTr="00632566">
        <w:trPr>
          <w:trHeight w:val="356"/>
          <w:tblCellSpacing w:w="28" w:type="dxa"/>
          <w:jc w:val="center"/>
        </w:trPr>
        <w:tc>
          <w:tcPr>
            <w:tcW w:w="1221" w:type="dxa"/>
            <w:shd w:val="clear" w:color="auto" w:fill="auto"/>
            <w:vAlign w:val="center"/>
          </w:tcPr>
          <w:p w14:paraId="4AEA529F" w14:textId="77777777" w:rsidR="003B4B9F" w:rsidRDefault="003B4B9F" w:rsidP="007930C4">
            <w:pPr>
              <w:pStyle w:val="Run-InHeading"/>
            </w:pPr>
            <w:r>
              <w:t>Description</w:t>
            </w:r>
          </w:p>
        </w:tc>
        <w:tc>
          <w:tcPr>
            <w:tcW w:w="782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A7081B8" w14:textId="4431E218" w:rsidR="003B4B9F" w:rsidRDefault="00DC48F0" w:rsidP="003B4B9F">
            <w:r>
              <w:t>The comments that are relevant for the current planning phase (phase 1/feasibility study) need to be incorporated.</w:t>
            </w:r>
          </w:p>
        </w:tc>
      </w:tr>
      <w:tr w:rsidR="003B4B9F" w14:paraId="25567C3E" w14:textId="77777777" w:rsidTr="00632566">
        <w:trPr>
          <w:trHeight w:val="356"/>
          <w:tblCellSpacing w:w="28" w:type="dxa"/>
          <w:jc w:val="center"/>
        </w:trPr>
        <w:tc>
          <w:tcPr>
            <w:tcW w:w="1221" w:type="dxa"/>
            <w:shd w:val="clear" w:color="auto" w:fill="auto"/>
            <w:vAlign w:val="center"/>
          </w:tcPr>
          <w:p w14:paraId="0576FE08" w14:textId="77777777" w:rsidR="003B4B9F" w:rsidRDefault="003B4B9F" w:rsidP="007930C4">
            <w:pPr>
              <w:pStyle w:val="Run-InHeading"/>
            </w:pPr>
            <w:r>
              <w:lastRenderedPageBreak/>
              <w:t>Action</w:t>
            </w:r>
          </w:p>
        </w:tc>
        <w:tc>
          <w:tcPr>
            <w:tcW w:w="782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0FC2CFB" w14:textId="5BE9F431" w:rsidR="003B4B9F" w:rsidRDefault="00DC48F0" w:rsidP="003B4B9F">
            <w:r>
              <w:t>Update current planning and present results on 25 May</w:t>
            </w:r>
          </w:p>
        </w:tc>
      </w:tr>
      <w:tr w:rsidR="00800ECE" w14:paraId="5F6B9290" w14:textId="77777777" w:rsidTr="00632566">
        <w:trPr>
          <w:trHeight w:val="356"/>
          <w:tblCellSpacing w:w="28" w:type="dxa"/>
          <w:jc w:val="center"/>
        </w:trPr>
        <w:tc>
          <w:tcPr>
            <w:tcW w:w="1221" w:type="dxa"/>
            <w:shd w:val="clear" w:color="auto" w:fill="auto"/>
            <w:vAlign w:val="center"/>
          </w:tcPr>
          <w:p w14:paraId="5E7F22E3" w14:textId="3CE280C5" w:rsidR="00800ECE" w:rsidRDefault="00800ECE" w:rsidP="007930C4">
            <w:pPr>
              <w:pStyle w:val="Run-InHeading"/>
            </w:pPr>
            <w:r>
              <w:t>resut</w:t>
            </w:r>
          </w:p>
        </w:tc>
        <w:tc>
          <w:tcPr>
            <w:tcW w:w="782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E6A4F28" w14:textId="5872D2F7" w:rsidR="00800ECE" w:rsidRDefault="00800ECE" w:rsidP="003B4B9F">
            <w:r>
              <w:t>The planning is delayed. The public presentation is shifted to 15 June</w:t>
            </w:r>
          </w:p>
        </w:tc>
      </w:tr>
      <w:tr w:rsidR="003B4B9F" w14:paraId="4656B3A9" w14:textId="77777777" w:rsidTr="00632566">
        <w:trPr>
          <w:trHeight w:val="356"/>
          <w:tblCellSpacing w:w="28" w:type="dxa"/>
          <w:jc w:val="center"/>
        </w:trPr>
        <w:tc>
          <w:tcPr>
            <w:tcW w:w="1221" w:type="dxa"/>
            <w:shd w:val="clear" w:color="auto" w:fill="auto"/>
            <w:vAlign w:val="center"/>
          </w:tcPr>
          <w:p w14:paraId="01E90EF3" w14:textId="77777777" w:rsidR="003B4B9F" w:rsidRDefault="003B4B9F" w:rsidP="007930C4">
            <w:pPr>
              <w:pStyle w:val="Run-InHeading"/>
            </w:pPr>
            <w:r>
              <w:t>status</w:t>
            </w:r>
          </w:p>
        </w:tc>
        <w:tc>
          <w:tcPr>
            <w:tcW w:w="782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4EF2B22" w14:textId="22B3E35A" w:rsidR="003B4B9F" w:rsidRDefault="00800ECE" w:rsidP="003B4B9F">
            <w:r>
              <w:t>Open</w:t>
            </w:r>
          </w:p>
        </w:tc>
      </w:tr>
      <w:tr w:rsidR="003B4B9F" w14:paraId="3913BA8F" w14:textId="77777777" w:rsidTr="00632566">
        <w:trPr>
          <w:trHeight w:val="356"/>
          <w:tblCellSpacing w:w="28" w:type="dxa"/>
          <w:jc w:val="center"/>
        </w:trPr>
        <w:tc>
          <w:tcPr>
            <w:tcW w:w="1221" w:type="dxa"/>
            <w:shd w:val="clear" w:color="auto" w:fill="auto"/>
            <w:vAlign w:val="center"/>
          </w:tcPr>
          <w:p w14:paraId="073731FD" w14:textId="77777777" w:rsidR="003B4B9F" w:rsidRDefault="003B4B9F" w:rsidP="007930C4">
            <w:pPr>
              <w:pStyle w:val="Run-InHeading"/>
            </w:pPr>
            <w:r>
              <w:t>Who</w:t>
            </w:r>
          </w:p>
        </w:tc>
        <w:tc>
          <w:tcPr>
            <w:tcW w:w="321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B857759" w14:textId="0A82712C" w:rsidR="003B4B9F" w:rsidRDefault="00DC48F0" w:rsidP="003B4B9F">
            <w:r>
              <w:t>C. Schulz/T. Haas</w:t>
            </w:r>
          </w:p>
        </w:tc>
        <w:tc>
          <w:tcPr>
            <w:tcW w:w="1366" w:type="dxa"/>
            <w:gridSpan w:val="2"/>
            <w:shd w:val="clear" w:color="auto" w:fill="FFFFFF"/>
            <w:vAlign w:val="center"/>
          </w:tcPr>
          <w:p w14:paraId="7A407343" w14:textId="77777777" w:rsidR="003B4B9F" w:rsidRDefault="003B4B9F" w:rsidP="007930C4">
            <w:pPr>
              <w:pStyle w:val="Run-InHeading"/>
            </w:pPr>
          </w:p>
        </w:tc>
        <w:tc>
          <w:tcPr>
            <w:tcW w:w="31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592BAC4" w14:textId="4622BFC3" w:rsidR="003B4B9F" w:rsidRDefault="00800ECE" w:rsidP="003B4B9F">
            <w:r>
              <w:t>15 June</w:t>
            </w:r>
          </w:p>
        </w:tc>
      </w:tr>
    </w:tbl>
    <w:p w14:paraId="14D93A26" w14:textId="77777777" w:rsidR="00D07AEB" w:rsidRDefault="00D07AEB" w:rsidP="00D07AEB"/>
    <w:tbl>
      <w:tblPr>
        <w:tblW w:w="9215" w:type="dxa"/>
        <w:jc w:val="center"/>
        <w:tblCellSpacing w:w="28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21"/>
        <w:gridCol w:w="3253"/>
        <w:gridCol w:w="1417"/>
        <w:gridCol w:w="3224"/>
      </w:tblGrid>
      <w:tr w:rsidR="00D07AEB" w14:paraId="50378813" w14:textId="77777777" w:rsidTr="00D07AEB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40B459CE" w14:textId="77777777" w:rsidR="00D07AEB" w:rsidRDefault="00D07AEB" w:rsidP="00D07AEB">
            <w:pPr>
              <w:pStyle w:val="Run-InHeading"/>
            </w:pPr>
            <w:r>
              <w:t xml:space="preserve">Topic 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1E60415" w14:textId="77777777" w:rsidR="00D07AEB" w:rsidRDefault="00D07AEB" w:rsidP="00D07AEB">
            <w:r>
              <w:t>Placement of hutches with flipped beam port allocation for FXE</w:t>
            </w:r>
          </w:p>
        </w:tc>
      </w:tr>
      <w:tr w:rsidR="00D07AEB" w14:paraId="105A64B5" w14:textId="77777777" w:rsidTr="00D07AEB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7D6C10B3" w14:textId="77777777" w:rsidR="00D07AEB" w:rsidRDefault="00D07AEB" w:rsidP="00D07AEB">
            <w:pPr>
              <w:pStyle w:val="Run-InHeading"/>
            </w:pPr>
            <w:r>
              <w:t>Description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5C98E07" w14:textId="77777777" w:rsidR="00D07AEB" w:rsidRDefault="00D07AEB" w:rsidP="00D07AEB">
            <w:r>
              <w:t>The precise placement of the hutches with a flipped FXE beam port allocation still needs to be worked out.</w:t>
            </w:r>
          </w:p>
        </w:tc>
      </w:tr>
      <w:tr w:rsidR="00D07AEB" w14:paraId="63B13983" w14:textId="77777777" w:rsidTr="00D07AEB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76D63623" w14:textId="77777777" w:rsidR="00D07AEB" w:rsidRDefault="00D07AEB" w:rsidP="00D07AEB">
            <w:pPr>
              <w:pStyle w:val="Run-InHeading"/>
            </w:pPr>
            <w:r>
              <w:t>Action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2E7DA5F" w14:textId="77777777" w:rsidR="00D07AEB" w:rsidRDefault="00D07AEB" w:rsidP="00D07AEB">
            <w:r>
              <w:t>A proposal will be made by M. Lederer that satisfies the laser hutch requirements</w:t>
            </w:r>
          </w:p>
        </w:tc>
      </w:tr>
      <w:tr w:rsidR="00D07AEB" w14:paraId="1651ED37" w14:textId="77777777" w:rsidTr="00D07AEB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20F84FFA" w14:textId="77777777" w:rsidR="00D07AEB" w:rsidRDefault="00D07AEB" w:rsidP="00D07AEB">
            <w:pPr>
              <w:pStyle w:val="Run-InHeading"/>
            </w:pPr>
            <w:r>
              <w:t>result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120E72F" w14:textId="525C52CF" w:rsidR="00D07AEB" w:rsidRDefault="00D07AEB" w:rsidP="00D07AEB">
            <w:r>
              <w:t xml:space="preserve">The proposal was presented. It is labeled 28/4.1 (see meeting agenda). In this proposal the footprint of the laser hutch is narrower and longer. This has consequences for other instrument </w:t>
            </w:r>
            <w:r w:rsidR="00B51EA7">
              <w:t>areas,</w:t>
            </w:r>
            <w:r>
              <w:t xml:space="preserve"> as the footprint of the laser hutches will be different in the different areas. This is seen as a disadvantage.</w:t>
            </w:r>
          </w:p>
        </w:tc>
      </w:tr>
      <w:tr w:rsidR="00D07AEB" w14:paraId="6C2E6E3B" w14:textId="77777777" w:rsidTr="00D07AEB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60060343" w14:textId="77777777" w:rsidR="00D07AEB" w:rsidRDefault="00D07AEB" w:rsidP="00D07AEB">
            <w:pPr>
              <w:pStyle w:val="Run-InHeading"/>
            </w:pPr>
            <w:r>
              <w:t>status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1B80897" w14:textId="133F9A51" w:rsidR="00D07AEB" w:rsidRDefault="00D07AEB" w:rsidP="00D07AEB">
            <w:r>
              <w:t>Closed</w:t>
            </w:r>
          </w:p>
        </w:tc>
      </w:tr>
      <w:tr w:rsidR="00D07AEB" w14:paraId="694E0B20" w14:textId="77777777" w:rsidTr="00D07AEB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4C47C46B" w14:textId="77777777" w:rsidR="00D07AEB" w:rsidRDefault="00D07AEB" w:rsidP="00D07AEB">
            <w:pPr>
              <w:pStyle w:val="Run-InHeading"/>
            </w:pPr>
            <w:r>
              <w:t>Who</w:t>
            </w:r>
          </w:p>
        </w:tc>
        <w:tc>
          <w:tcPr>
            <w:tcW w:w="31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84727CA" w14:textId="77777777" w:rsidR="00D07AEB" w:rsidRDefault="00D07AEB" w:rsidP="00D07AEB">
            <w:r>
              <w:t>M. Lederer</w:t>
            </w:r>
          </w:p>
        </w:tc>
        <w:tc>
          <w:tcPr>
            <w:tcW w:w="13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CCE784D" w14:textId="77777777" w:rsidR="00D07AEB" w:rsidRDefault="00D07AEB" w:rsidP="00D07AEB"/>
        </w:tc>
        <w:tc>
          <w:tcPr>
            <w:tcW w:w="31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7EA0EFD" w14:textId="77777777" w:rsidR="00D07AEB" w:rsidRDefault="00D07AEB" w:rsidP="00D07AEB">
            <w:r>
              <w:t>11 May</w:t>
            </w:r>
          </w:p>
        </w:tc>
      </w:tr>
    </w:tbl>
    <w:p w14:paraId="3A922699" w14:textId="77777777" w:rsidR="00D07AEB" w:rsidRDefault="00D07AEB" w:rsidP="00D07AEB"/>
    <w:tbl>
      <w:tblPr>
        <w:tblW w:w="9215" w:type="dxa"/>
        <w:jc w:val="center"/>
        <w:tblCellSpacing w:w="28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21"/>
        <w:gridCol w:w="3313"/>
        <w:gridCol w:w="1401"/>
        <w:gridCol w:w="3180"/>
      </w:tblGrid>
      <w:tr w:rsidR="00D07AEB" w14:paraId="23DA45B4" w14:textId="77777777" w:rsidTr="00D07AEB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05046B66" w14:textId="77777777" w:rsidR="00D07AEB" w:rsidRDefault="00D07AEB" w:rsidP="00D07AEB">
            <w:pPr>
              <w:pStyle w:val="Run-InHeading"/>
            </w:pPr>
            <w:r>
              <w:t xml:space="preserve">Topic 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598D96F" w14:textId="77777777" w:rsidR="00D07AEB" w:rsidRDefault="00D07AEB" w:rsidP="00D07AEB">
            <w:r>
              <w:t>Cost of instrument infrastructure</w:t>
            </w:r>
          </w:p>
        </w:tc>
      </w:tr>
      <w:tr w:rsidR="00D07AEB" w14:paraId="7DDBB265" w14:textId="77777777" w:rsidTr="00D07AEB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07B0BDB8" w14:textId="77777777" w:rsidR="00D07AEB" w:rsidRDefault="00D07AEB" w:rsidP="00D07AEB">
            <w:pPr>
              <w:pStyle w:val="Run-InHeading"/>
            </w:pPr>
            <w:r>
              <w:t>Description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26AFF95" w14:textId="77777777" w:rsidR="00D07AEB" w:rsidRDefault="00D07AEB" w:rsidP="00D07AEB">
            <w:r>
              <w:t xml:space="preserve">The different parts of the list of instrument infrastructure are assigned to different budgets </w:t>
            </w:r>
          </w:p>
        </w:tc>
      </w:tr>
      <w:tr w:rsidR="00D07AEB" w14:paraId="2187FD89" w14:textId="77777777" w:rsidTr="00D07AEB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7057C087" w14:textId="77777777" w:rsidR="00D07AEB" w:rsidRDefault="00D07AEB" w:rsidP="00D07AEB">
            <w:pPr>
              <w:pStyle w:val="Run-InHeading"/>
            </w:pPr>
            <w:r>
              <w:t>Action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181F459" w14:textId="77777777" w:rsidR="00D07AEB" w:rsidRDefault="00D07AEB" w:rsidP="00D07AEB">
            <w:r>
              <w:t xml:space="preserve">Further refine numbers and find out where the budget for hutch infrastructure has been allocated in the financial planning </w:t>
            </w:r>
          </w:p>
        </w:tc>
      </w:tr>
      <w:tr w:rsidR="00D07AEB" w14:paraId="097169AA" w14:textId="77777777" w:rsidTr="00D07AEB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41413DA9" w14:textId="5EEF61D1" w:rsidR="00D07AEB" w:rsidRDefault="00D07AEB" w:rsidP="00D07AEB">
            <w:pPr>
              <w:pStyle w:val="Run-InHeading"/>
            </w:pPr>
            <w:r>
              <w:t>result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EE745E5" w14:textId="20887E92" w:rsidR="00D07AEB" w:rsidRDefault="00D07AEB" w:rsidP="00D07AEB">
            <w:r>
              <w:t>The current numbers for the TS budget will be incorporated into the bottom-up financial planning after cross checking the numbers with J. Spengler</w:t>
            </w:r>
          </w:p>
        </w:tc>
      </w:tr>
      <w:tr w:rsidR="00D07AEB" w14:paraId="16AE1A6E" w14:textId="77777777" w:rsidTr="00D07AEB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79162657" w14:textId="77777777" w:rsidR="00D07AEB" w:rsidRDefault="00D07AEB" w:rsidP="00D07AEB">
            <w:pPr>
              <w:pStyle w:val="Run-InHeading"/>
            </w:pPr>
            <w:r>
              <w:t>status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1C9D2F0" w14:textId="77777777" w:rsidR="00D07AEB" w:rsidRDefault="00D07AEB" w:rsidP="00D07AEB">
            <w:r>
              <w:t>Open</w:t>
            </w:r>
          </w:p>
        </w:tc>
      </w:tr>
      <w:tr w:rsidR="00D07AEB" w14:paraId="1AF4073C" w14:textId="77777777" w:rsidTr="00D07AEB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3038AE40" w14:textId="77777777" w:rsidR="00D07AEB" w:rsidRDefault="00D07AEB" w:rsidP="00D07AEB">
            <w:pPr>
              <w:pStyle w:val="Run-InHeading"/>
            </w:pPr>
            <w:r>
              <w:t>Who</w:t>
            </w:r>
          </w:p>
        </w:tc>
        <w:tc>
          <w:tcPr>
            <w:tcW w:w="3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981A140" w14:textId="066FC5E6" w:rsidR="00D07AEB" w:rsidRDefault="00D07AEB" w:rsidP="00B51EA7">
            <w:r>
              <w:t>T. Haas//M. Kosemund</w:t>
            </w:r>
          </w:p>
        </w:tc>
        <w:tc>
          <w:tcPr>
            <w:tcW w:w="1345" w:type="dxa"/>
            <w:shd w:val="clear" w:color="auto" w:fill="FFFFFF"/>
            <w:vAlign w:val="center"/>
          </w:tcPr>
          <w:p w14:paraId="4D13B91D" w14:textId="77777777" w:rsidR="00D07AEB" w:rsidRDefault="00D07AEB" w:rsidP="00D07AEB">
            <w:pPr>
              <w:pStyle w:val="Run-InHeading"/>
            </w:pPr>
          </w:p>
        </w:tc>
        <w:tc>
          <w:tcPr>
            <w:tcW w:w="3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8B17577" w14:textId="6E8DE0F2" w:rsidR="00D07AEB" w:rsidRDefault="00D07AEB" w:rsidP="00D07AEB">
            <w:r>
              <w:t>25 May</w:t>
            </w:r>
          </w:p>
        </w:tc>
      </w:tr>
    </w:tbl>
    <w:p w14:paraId="1EC65AB2" w14:textId="77777777" w:rsidR="00D07AEB" w:rsidRDefault="00D07AEB" w:rsidP="00D07AEB"/>
    <w:p w14:paraId="11535ED7" w14:textId="77777777" w:rsidR="00632566" w:rsidRDefault="00632566" w:rsidP="00D07AEB"/>
    <w:tbl>
      <w:tblPr>
        <w:tblW w:w="9240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28"/>
        <w:gridCol w:w="7912"/>
      </w:tblGrid>
      <w:tr w:rsidR="0008641B" w:rsidRPr="00692553" w14:paraId="4C445B68" w14:textId="77777777" w:rsidTr="00632566">
        <w:trPr>
          <w:trHeight w:val="360"/>
          <w:tblCellSpacing w:w="28" w:type="dxa"/>
          <w:jc w:val="center"/>
        </w:trPr>
        <w:tc>
          <w:tcPr>
            <w:tcW w:w="1244" w:type="dxa"/>
            <w:shd w:val="clear" w:color="auto" w:fill="auto"/>
            <w:vAlign w:val="center"/>
          </w:tcPr>
          <w:p w14:paraId="5DFF9887" w14:textId="22F55A60" w:rsidR="0008641B" w:rsidRDefault="0008641B" w:rsidP="00D07AEB">
            <w:pPr>
              <w:pStyle w:val="Heading3Right"/>
            </w:pPr>
            <w:r>
              <w:t xml:space="preserve">Item </w:t>
            </w:r>
            <w:r w:rsidR="00D07AEB">
              <w:t>2</w:t>
            </w:r>
          </w:p>
        </w:tc>
        <w:tc>
          <w:tcPr>
            <w:tcW w:w="7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18B68E8" w14:textId="0C89A0ED" w:rsidR="0008641B" w:rsidRDefault="0008641B" w:rsidP="00197B58">
            <w:pPr>
              <w:pStyle w:val="Heading3"/>
            </w:pPr>
            <w:r>
              <w:t>Experimental Hall Floor</w:t>
            </w:r>
          </w:p>
        </w:tc>
      </w:tr>
    </w:tbl>
    <w:p w14:paraId="17D33D40" w14:textId="77777777" w:rsidR="00EB0D34" w:rsidRDefault="00EB0D34" w:rsidP="00EB0D34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058"/>
        <w:gridCol w:w="171"/>
      </w:tblGrid>
      <w:tr w:rsidR="00EB0D34" w:rsidRPr="00692553" w14:paraId="7DBB3BED" w14:textId="77777777" w:rsidTr="00EB0D34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1DE190A7" w14:textId="77777777" w:rsidR="00EB0D34" w:rsidRDefault="00EB0D34" w:rsidP="007930C4">
            <w:pPr>
              <w:pStyle w:val="Run-InHeading"/>
            </w:pPr>
            <w:r>
              <w:t>Presenter</w:t>
            </w:r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1770652" w14:textId="6AB55766" w:rsidR="00EB0D34" w:rsidRDefault="00B22B3B" w:rsidP="0008641B">
            <w:r>
              <w:t xml:space="preserve">T. </w:t>
            </w:r>
            <w:r w:rsidR="0008641B">
              <w:t>Tschentscher</w:t>
            </w:r>
          </w:p>
        </w:tc>
        <w:tc>
          <w:tcPr>
            <w:tcW w:w="1366" w:type="dxa"/>
            <w:shd w:val="clear" w:color="auto" w:fill="FFFFFF"/>
            <w:vAlign w:val="center"/>
          </w:tcPr>
          <w:p w14:paraId="7E3A65B5" w14:textId="77777777" w:rsidR="00EB0D34" w:rsidRDefault="00EB0D34" w:rsidP="007930C4">
            <w:pPr>
              <w:pStyle w:val="Run-InHeading"/>
            </w:pPr>
            <w:r>
              <w:t>Time</w:t>
            </w:r>
          </w:p>
        </w:tc>
        <w:tc>
          <w:tcPr>
            <w:tcW w:w="31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15CBC94" w14:textId="77777777" w:rsidR="00EB0D34" w:rsidRDefault="00EB0D34" w:rsidP="00EB0D34"/>
        </w:tc>
      </w:tr>
      <w:tr w:rsidR="00074ABB" w14:paraId="423A4EF6" w14:textId="77777777" w:rsidTr="00074ABB">
        <w:trPr>
          <w:gridAfter w:val="1"/>
          <w:wAfter w:w="58" w:type="dxa"/>
          <w:trHeight w:val="356"/>
          <w:tblCellSpacing w:w="28" w:type="dxa"/>
          <w:jc w:val="center"/>
        </w:trPr>
        <w:tc>
          <w:tcPr>
            <w:tcW w:w="9102" w:type="dxa"/>
            <w:gridSpan w:val="4"/>
            <w:tcBorders>
              <w:right w:val="single" w:sz="4" w:space="0" w:color="FFFFFF"/>
            </w:tcBorders>
            <w:shd w:val="clear" w:color="auto" w:fill="auto"/>
            <w:vAlign w:val="center"/>
          </w:tcPr>
          <w:tbl>
            <w:tblPr>
              <w:tblW w:w="9215" w:type="dxa"/>
              <w:jc w:val="center"/>
              <w:tblCellSpacing w:w="28" w:type="dxa"/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321"/>
              <w:gridCol w:w="3253"/>
              <w:gridCol w:w="1417"/>
              <w:gridCol w:w="3224"/>
            </w:tblGrid>
            <w:tr w:rsidR="002250EB" w14:paraId="65CC89B6" w14:textId="77777777" w:rsidTr="002250EB">
              <w:trPr>
                <w:trHeight w:val="356"/>
                <w:tblCellSpacing w:w="28" w:type="dxa"/>
                <w:jc w:val="center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46315FCE" w14:textId="77777777" w:rsidR="002250EB" w:rsidRDefault="002250EB" w:rsidP="007930C4">
                  <w:pPr>
                    <w:pStyle w:val="Run-InHeading"/>
                  </w:pPr>
                  <w:r>
                    <w:t xml:space="preserve">Topic </w:t>
                  </w:r>
                </w:p>
              </w:tc>
              <w:tc>
                <w:tcPr>
                  <w:tcW w:w="7810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6F352B57" w14:textId="0A0FC5E8" w:rsidR="002250EB" w:rsidRDefault="00B22B3B" w:rsidP="002250EB">
                  <w:r>
                    <w:t>Placement of hutches with flipped beam port allocation for FXE</w:t>
                  </w:r>
                  <w:r w:rsidR="00D07AEB">
                    <w:t xml:space="preserve"> for SASE1</w:t>
                  </w:r>
                </w:p>
              </w:tc>
            </w:tr>
            <w:tr w:rsidR="002250EB" w14:paraId="34F53BA5" w14:textId="77777777" w:rsidTr="002250EB">
              <w:trPr>
                <w:trHeight w:val="356"/>
                <w:tblCellSpacing w:w="28" w:type="dxa"/>
                <w:jc w:val="center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72CBF48A" w14:textId="77777777" w:rsidR="002250EB" w:rsidRDefault="002250EB" w:rsidP="007930C4">
                  <w:pPr>
                    <w:pStyle w:val="Run-InHeading"/>
                  </w:pPr>
                  <w:r>
                    <w:t>Description</w:t>
                  </w:r>
                </w:p>
              </w:tc>
              <w:tc>
                <w:tcPr>
                  <w:tcW w:w="7810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57141C7" w14:textId="7894D03E" w:rsidR="002250EB" w:rsidRDefault="003B4B9F" w:rsidP="002250EB">
                  <w:r>
                    <w:t>The precise placement of the hutches with a flipped FXE beam port allocation still needs to be worked out.</w:t>
                  </w:r>
                </w:p>
              </w:tc>
            </w:tr>
            <w:tr w:rsidR="002250EB" w14:paraId="2F45B0C4" w14:textId="77777777" w:rsidTr="002250EB">
              <w:trPr>
                <w:trHeight w:val="356"/>
                <w:tblCellSpacing w:w="28" w:type="dxa"/>
                <w:jc w:val="center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3EFE064D" w14:textId="77777777" w:rsidR="002250EB" w:rsidRDefault="002250EB" w:rsidP="007930C4">
                  <w:pPr>
                    <w:pStyle w:val="Run-InHeading"/>
                  </w:pPr>
                  <w:r>
                    <w:t>Action</w:t>
                  </w:r>
                </w:p>
              </w:tc>
              <w:tc>
                <w:tcPr>
                  <w:tcW w:w="7810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755A9652" w14:textId="64DD5534" w:rsidR="002250EB" w:rsidRDefault="00D07AEB" w:rsidP="003B4B9F">
                  <w:r>
                    <w:t>T. Tschentscher will discuss the layout with respective scientists and also S. Molodtsov</w:t>
                  </w:r>
                  <w:r w:rsidR="00B51EA7">
                    <w:t xml:space="preserve"> and present the result.</w:t>
                  </w:r>
                </w:p>
              </w:tc>
            </w:tr>
            <w:tr w:rsidR="002250EB" w14:paraId="74FFDE97" w14:textId="77777777" w:rsidTr="002250EB">
              <w:trPr>
                <w:trHeight w:val="356"/>
                <w:tblCellSpacing w:w="28" w:type="dxa"/>
                <w:jc w:val="center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1F9B151D" w14:textId="08F292C0" w:rsidR="002250EB" w:rsidRDefault="002250EB" w:rsidP="007930C4">
                  <w:pPr>
                    <w:pStyle w:val="Run-InHeading"/>
                  </w:pPr>
                  <w:r>
                    <w:t>status</w:t>
                  </w:r>
                </w:p>
              </w:tc>
              <w:tc>
                <w:tcPr>
                  <w:tcW w:w="7810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B85BF12" w14:textId="77777777" w:rsidR="002250EB" w:rsidRDefault="002250EB" w:rsidP="002250EB">
                  <w:r>
                    <w:t>Open</w:t>
                  </w:r>
                </w:p>
              </w:tc>
            </w:tr>
            <w:tr w:rsidR="00DC48F0" w14:paraId="613FC035" w14:textId="77777777" w:rsidTr="00DC48F0">
              <w:trPr>
                <w:trHeight w:val="356"/>
                <w:tblCellSpacing w:w="28" w:type="dxa"/>
                <w:jc w:val="center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4401845B" w14:textId="0925E350" w:rsidR="00DC48F0" w:rsidRDefault="00DC48F0" w:rsidP="007930C4">
                  <w:pPr>
                    <w:pStyle w:val="Run-InHeading"/>
                  </w:pPr>
                  <w:r>
                    <w:t>Who</w:t>
                  </w:r>
                </w:p>
              </w:tc>
              <w:tc>
                <w:tcPr>
                  <w:tcW w:w="319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23ACF06D" w14:textId="1AF1A274" w:rsidR="00DC48F0" w:rsidRDefault="00D07AEB" w:rsidP="002250EB">
                  <w:r>
                    <w:t>T. Tschentscher</w:t>
                  </w:r>
                </w:p>
              </w:tc>
              <w:tc>
                <w:tcPr>
                  <w:tcW w:w="136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3C905BFE" w14:textId="77777777" w:rsidR="00DC48F0" w:rsidRDefault="00DC48F0" w:rsidP="002250EB"/>
              </w:tc>
              <w:tc>
                <w:tcPr>
                  <w:tcW w:w="314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093F6CDB" w14:textId="5B1CDD0C" w:rsidR="00DC48F0" w:rsidRDefault="00D07AEB" w:rsidP="002250EB">
                  <w:r>
                    <w:t>8 June</w:t>
                  </w:r>
                </w:p>
              </w:tc>
            </w:tr>
          </w:tbl>
          <w:p w14:paraId="46B978A1" w14:textId="77777777" w:rsidR="00632566" w:rsidRDefault="00632566" w:rsidP="00632566"/>
          <w:p w14:paraId="11F294D9" w14:textId="77777777" w:rsidR="00632566" w:rsidRDefault="00632566">
            <w:pPr>
              <w:jc w:val="center"/>
            </w:pPr>
          </w:p>
          <w:p w14:paraId="54AC7C59" w14:textId="77777777" w:rsidR="00632566" w:rsidRDefault="00632566" w:rsidP="00B51EA7"/>
          <w:p w14:paraId="1A1A8EDD" w14:textId="77777777" w:rsidR="00B51EA7" w:rsidRDefault="00B51EA7" w:rsidP="00B51EA7"/>
          <w:tbl>
            <w:tblPr>
              <w:tblW w:w="9357" w:type="dxa"/>
              <w:jc w:val="center"/>
              <w:tblCellSpacing w:w="28" w:type="dxa"/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342"/>
              <w:gridCol w:w="8015"/>
            </w:tblGrid>
            <w:tr w:rsidR="002250EB" w:rsidRPr="00692553" w14:paraId="24F91D81" w14:textId="77777777" w:rsidTr="002250EB">
              <w:trPr>
                <w:trHeight w:val="360"/>
                <w:tblCellSpacing w:w="28" w:type="dxa"/>
                <w:jc w:val="center"/>
              </w:trPr>
              <w:tc>
                <w:tcPr>
                  <w:tcW w:w="1258" w:type="dxa"/>
                  <w:shd w:val="clear" w:color="auto" w:fill="auto"/>
                  <w:vAlign w:val="center"/>
                </w:tcPr>
                <w:p w14:paraId="624C41ED" w14:textId="3927C9E1" w:rsidR="002250EB" w:rsidRDefault="002250EB" w:rsidP="00D07AEB">
                  <w:pPr>
                    <w:pStyle w:val="Heading3Right"/>
                  </w:pPr>
                  <w:r>
                    <w:lastRenderedPageBreak/>
                    <w:t xml:space="preserve">Item </w:t>
                  </w:r>
                  <w:r w:rsidR="00D07AEB">
                    <w:t>3</w:t>
                  </w:r>
                </w:p>
              </w:tc>
              <w:tc>
                <w:tcPr>
                  <w:tcW w:w="79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28A0BF3" w14:textId="752D832A" w:rsidR="002250EB" w:rsidRDefault="00D07AEB" w:rsidP="002250EB">
                  <w:pPr>
                    <w:pStyle w:val="Heading3"/>
                  </w:pPr>
                  <w:r>
                    <w:t>Installation Schedule</w:t>
                  </w:r>
                </w:p>
              </w:tc>
            </w:tr>
          </w:tbl>
          <w:p w14:paraId="03EDA87F" w14:textId="77777777" w:rsidR="002250EB" w:rsidRDefault="002250EB" w:rsidP="002250EB"/>
          <w:tbl>
            <w:tblPr>
              <w:tblW w:w="9357" w:type="dxa"/>
              <w:jc w:val="center"/>
              <w:tblCellSpacing w:w="28" w:type="dxa"/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342"/>
              <w:gridCol w:w="3364"/>
              <w:gridCol w:w="1422"/>
              <w:gridCol w:w="3058"/>
              <w:gridCol w:w="171"/>
            </w:tblGrid>
            <w:tr w:rsidR="002250EB" w:rsidRPr="00692553" w14:paraId="7A5BD977" w14:textId="77777777" w:rsidTr="002250EB">
              <w:trPr>
                <w:trHeight w:val="360"/>
                <w:tblCellSpacing w:w="28" w:type="dxa"/>
                <w:jc w:val="center"/>
              </w:trPr>
              <w:tc>
                <w:tcPr>
                  <w:tcW w:w="1258" w:type="dxa"/>
                  <w:shd w:val="clear" w:color="auto" w:fill="auto"/>
                  <w:vAlign w:val="center"/>
                </w:tcPr>
                <w:p w14:paraId="4F65C051" w14:textId="77777777" w:rsidR="002250EB" w:rsidRDefault="002250EB" w:rsidP="007930C4">
                  <w:pPr>
                    <w:pStyle w:val="Run-InHeading"/>
                  </w:pPr>
                  <w:r>
                    <w:t>Presenter</w:t>
                  </w:r>
                </w:p>
              </w:tc>
              <w:tc>
                <w:tcPr>
                  <w:tcW w:w="3308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5D2ED8F4" w14:textId="5A4B7F7A" w:rsidR="002250EB" w:rsidRDefault="00D07AEB" w:rsidP="00D07AEB">
                  <w:r>
                    <w:t>S. Cunis</w:t>
                  </w:r>
                </w:p>
              </w:tc>
              <w:tc>
                <w:tcPr>
                  <w:tcW w:w="1366" w:type="dxa"/>
                  <w:shd w:val="clear" w:color="auto" w:fill="FFFFFF"/>
                  <w:vAlign w:val="center"/>
                </w:tcPr>
                <w:p w14:paraId="6945ECBE" w14:textId="77777777" w:rsidR="002250EB" w:rsidRDefault="002250EB" w:rsidP="007930C4">
                  <w:pPr>
                    <w:pStyle w:val="Run-InHeading"/>
                  </w:pPr>
                  <w:r>
                    <w:t>Time</w:t>
                  </w:r>
                </w:p>
              </w:tc>
              <w:tc>
                <w:tcPr>
                  <w:tcW w:w="3145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3A9828A3" w14:textId="77777777" w:rsidR="002250EB" w:rsidRDefault="002250EB" w:rsidP="002250EB"/>
              </w:tc>
            </w:tr>
            <w:tr w:rsidR="002250EB" w14:paraId="2C936F41" w14:textId="77777777" w:rsidTr="002250EB">
              <w:trPr>
                <w:gridAfter w:val="1"/>
                <w:wAfter w:w="58" w:type="dxa"/>
                <w:trHeight w:val="356"/>
                <w:tblCellSpacing w:w="28" w:type="dxa"/>
                <w:jc w:val="center"/>
              </w:trPr>
              <w:tc>
                <w:tcPr>
                  <w:tcW w:w="9102" w:type="dxa"/>
                  <w:gridSpan w:val="4"/>
                  <w:tcBorders>
                    <w:right w:val="single" w:sz="4" w:space="0" w:color="FFFFFF"/>
                  </w:tcBorders>
                  <w:shd w:val="clear" w:color="auto" w:fill="auto"/>
                  <w:vAlign w:val="center"/>
                </w:tcPr>
                <w:tbl>
                  <w:tblPr>
                    <w:tblW w:w="9215" w:type="dxa"/>
                    <w:jc w:val="center"/>
                    <w:tblCellSpacing w:w="28" w:type="dxa"/>
                    <w:tblLayout w:type="fixed"/>
                    <w:tblCellMar>
                      <w:top w:w="14" w:type="dxa"/>
                      <w:left w:w="86" w:type="dxa"/>
                      <w:bottom w:w="14" w:type="dxa"/>
                      <w:right w:w="8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21"/>
                    <w:gridCol w:w="3313"/>
                    <w:gridCol w:w="1401"/>
                    <w:gridCol w:w="3180"/>
                  </w:tblGrid>
                  <w:tr w:rsidR="002250EB" w14:paraId="0EB7A2EF" w14:textId="77777777" w:rsidTr="002250EB">
                    <w:trPr>
                      <w:trHeight w:val="356"/>
                      <w:tblCellSpacing w:w="28" w:type="dxa"/>
                      <w:jc w:val="center"/>
                    </w:trPr>
                    <w:tc>
                      <w:tcPr>
                        <w:tcW w:w="1237" w:type="dxa"/>
                        <w:shd w:val="clear" w:color="auto" w:fill="auto"/>
                        <w:vAlign w:val="center"/>
                      </w:tcPr>
                      <w:p w14:paraId="30B2ABC8" w14:textId="77777777" w:rsidR="002250EB" w:rsidRDefault="002250EB" w:rsidP="007930C4">
                        <w:pPr>
                          <w:pStyle w:val="Run-InHeading"/>
                        </w:pPr>
                        <w:r>
                          <w:t xml:space="preserve">Topic </w:t>
                        </w:r>
                      </w:p>
                    </w:tc>
                    <w:tc>
                      <w:tcPr>
                        <w:tcW w:w="7810" w:type="dxa"/>
                        <w:gridSpan w:val="3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auto"/>
                        <w:vAlign w:val="center"/>
                      </w:tcPr>
                      <w:p w14:paraId="5174F3BE" w14:textId="7AEA7FDC" w:rsidR="002250EB" w:rsidRDefault="00D07AEB" w:rsidP="002250EB">
                        <w:r>
                          <w:t>Status of Installation Planning in the XTDs and XHEXP1</w:t>
                        </w:r>
                      </w:p>
                    </w:tc>
                  </w:tr>
                  <w:tr w:rsidR="002250EB" w14:paraId="4C30CD73" w14:textId="77777777" w:rsidTr="002250EB">
                    <w:trPr>
                      <w:trHeight w:val="356"/>
                      <w:tblCellSpacing w:w="28" w:type="dxa"/>
                      <w:jc w:val="center"/>
                    </w:trPr>
                    <w:tc>
                      <w:tcPr>
                        <w:tcW w:w="1237" w:type="dxa"/>
                        <w:shd w:val="clear" w:color="auto" w:fill="auto"/>
                        <w:vAlign w:val="center"/>
                      </w:tcPr>
                      <w:p w14:paraId="35F2554F" w14:textId="77777777" w:rsidR="002250EB" w:rsidRDefault="002250EB" w:rsidP="007930C4">
                        <w:pPr>
                          <w:pStyle w:val="Run-InHeading"/>
                        </w:pPr>
                        <w:r>
                          <w:t>Description</w:t>
                        </w:r>
                      </w:p>
                    </w:tc>
                    <w:tc>
                      <w:tcPr>
                        <w:tcW w:w="7810" w:type="dxa"/>
                        <w:gridSpan w:val="3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auto"/>
                        <w:vAlign w:val="center"/>
                      </w:tcPr>
                      <w:p w14:paraId="6D54543D" w14:textId="77777777" w:rsidR="002250EB" w:rsidRDefault="00D07AEB" w:rsidP="003B4B9F">
                        <w:r>
                          <w:t>The current status of the installation planning was presented and put up for discussion. A number of issues were identified:</w:t>
                        </w:r>
                      </w:p>
                      <w:p w14:paraId="3B37A7CC" w14:textId="18D94555" w:rsidR="00D07AEB" w:rsidRDefault="00D07AEB" w:rsidP="00D07AEB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</w:pPr>
                        <w:r>
                          <w:t>Are the dates for the infrastructure installation in SASE1 in the PIT consistent with MKK planning?</w:t>
                        </w:r>
                      </w:p>
                      <w:p w14:paraId="442103A8" w14:textId="77777777" w:rsidR="00D07AEB" w:rsidRDefault="00D07AEB" w:rsidP="00D07AEB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</w:pPr>
                        <w:r>
                          <w:t>Are the current dates planned for Undulator installation in SASE3 too late (after the closing of the tunnels)?</w:t>
                        </w:r>
                      </w:p>
                      <w:p w14:paraId="40027CD8" w14:textId="07E77CD2" w:rsidR="00D07AEB" w:rsidRDefault="00010BCF" w:rsidP="00D07AEB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</w:pPr>
                        <w:r>
                          <w:t>H. Sinn assumes that SASE3 will be the first beam line that WP73 finishes. Is this correctly in the PIT?</w:t>
                        </w:r>
                        <w:r w:rsidR="00B51EA7">
                          <w:t xml:space="preserve"> Is this reasonable?</w:t>
                        </w:r>
                        <w:bookmarkStart w:id="1" w:name="_GoBack"/>
                        <w:bookmarkEnd w:id="1"/>
                      </w:p>
                      <w:p w14:paraId="4E8BA2E5" w14:textId="77777777" w:rsidR="00010BCF" w:rsidRDefault="00010BCF" w:rsidP="00D07AEB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</w:pPr>
                        <w:r>
                          <w:t>Can the infrastructure in the balcony rooms be made available early enough so that WP76 can provide the DAQ infrastructure for the WP73 technical commissioning?</w:t>
                        </w:r>
                      </w:p>
                      <w:p w14:paraId="1ACF0117" w14:textId="77777777" w:rsidR="00010BCF" w:rsidRDefault="00010BCF" w:rsidP="00D07AEB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</w:pPr>
                        <w:r>
                          <w:t>When does WP73 actually need the DAQ infrastructure?</w:t>
                        </w:r>
                      </w:p>
                      <w:p w14:paraId="2CBF912A" w14:textId="0426A031" w:rsidR="00010BCF" w:rsidRDefault="00010BCF" w:rsidP="00D07AEB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</w:pPr>
                        <w:r>
                          <w:t>What is meant by the current mile stone “Tunnel closed’?</w:t>
                        </w:r>
                      </w:p>
                    </w:tc>
                  </w:tr>
                  <w:tr w:rsidR="002250EB" w14:paraId="5E129DF3" w14:textId="77777777" w:rsidTr="002250EB">
                    <w:trPr>
                      <w:trHeight w:val="356"/>
                      <w:tblCellSpacing w:w="28" w:type="dxa"/>
                      <w:jc w:val="center"/>
                    </w:trPr>
                    <w:tc>
                      <w:tcPr>
                        <w:tcW w:w="1237" w:type="dxa"/>
                        <w:shd w:val="clear" w:color="auto" w:fill="auto"/>
                        <w:vAlign w:val="center"/>
                      </w:tcPr>
                      <w:p w14:paraId="0746A2C7" w14:textId="126997E4" w:rsidR="002250EB" w:rsidRDefault="002250EB" w:rsidP="007930C4">
                        <w:pPr>
                          <w:pStyle w:val="Run-InHeading"/>
                        </w:pPr>
                        <w:r>
                          <w:t>Action</w:t>
                        </w:r>
                      </w:p>
                    </w:tc>
                    <w:tc>
                      <w:tcPr>
                        <w:tcW w:w="7810" w:type="dxa"/>
                        <w:gridSpan w:val="3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auto"/>
                        <w:vAlign w:val="center"/>
                      </w:tcPr>
                      <w:p w14:paraId="0563BB3C" w14:textId="1565C357" w:rsidR="002250EB" w:rsidRDefault="00010BCF" w:rsidP="001F72F0">
                        <w:r>
                          <w:t>Meet with WP leaders (WP34, WP73, WP76, WP74 first) to clarify above points and cross check the plan</w:t>
                        </w:r>
                        <w:r w:rsidR="001F72F0">
                          <w:t xml:space="preserve"> </w:t>
                        </w:r>
                      </w:p>
                    </w:tc>
                  </w:tr>
                  <w:tr w:rsidR="002250EB" w14:paraId="4D8A543D" w14:textId="77777777" w:rsidTr="002250EB">
                    <w:trPr>
                      <w:trHeight w:val="356"/>
                      <w:tblCellSpacing w:w="28" w:type="dxa"/>
                      <w:jc w:val="center"/>
                    </w:trPr>
                    <w:tc>
                      <w:tcPr>
                        <w:tcW w:w="1237" w:type="dxa"/>
                        <w:shd w:val="clear" w:color="auto" w:fill="auto"/>
                        <w:vAlign w:val="center"/>
                      </w:tcPr>
                      <w:p w14:paraId="0B425E9C" w14:textId="77777777" w:rsidR="002250EB" w:rsidRDefault="002250EB" w:rsidP="007930C4">
                        <w:pPr>
                          <w:pStyle w:val="Run-InHeading"/>
                        </w:pPr>
                        <w:r>
                          <w:t>status</w:t>
                        </w:r>
                      </w:p>
                    </w:tc>
                    <w:tc>
                      <w:tcPr>
                        <w:tcW w:w="7810" w:type="dxa"/>
                        <w:gridSpan w:val="3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auto"/>
                        <w:vAlign w:val="center"/>
                      </w:tcPr>
                      <w:p w14:paraId="0C344D68" w14:textId="77777777" w:rsidR="002250EB" w:rsidRDefault="002250EB" w:rsidP="002250EB">
                        <w:r>
                          <w:t>Open</w:t>
                        </w:r>
                      </w:p>
                    </w:tc>
                  </w:tr>
                  <w:tr w:rsidR="002250EB" w14:paraId="59BE7DA7" w14:textId="77777777" w:rsidTr="002250EB">
                    <w:trPr>
                      <w:trHeight w:val="356"/>
                      <w:tblCellSpacing w:w="28" w:type="dxa"/>
                      <w:jc w:val="center"/>
                    </w:trPr>
                    <w:tc>
                      <w:tcPr>
                        <w:tcW w:w="1237" w:type="dxa"/>
                        <w:shd w:val="clear" w:color="auto" w:fill="auto"/>
                        <w:vAlign w:val="center"/>
                      </w:tcPr>
                      <w:p w14:paraId="4ECE909C" w14:textId="77777777" w:rsidR="002250EB" w:rsidRDefault="002250EB" w:rsidP="007930C4">
                        <w:pPr>
                          <w:pStyle w:val="Run-InHeading"/>
                        </w:pPr>
                        <w:r>
                          <w:t>Who</w:t>
                        </w:r>
                      </w:p>
                    </w:tc>
                    <w:tc>
                      <w:tcPr>
                        <w:tcW w:w="3257" w:type="dxa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auto"/>
                        <w:vAlign w:val="center"/>
                      </w:tcPr>
                      <w:p w14:paraId="658E9274" w14:textId="31884D77" w:rsidR="002250EB" w:rsidRDefault="00010BCF" w:rsidP="003B4B9F">
                        <w:r>
                          <w:t>S. Cunis</w:t>
                        </w:r>
                      </w:p>
                    </w:tc>
                    <w:tc>
                      <w:tcPr>
                        <w:tcW w:w="1345" w:type="dxa"/>
                        <w:shd w:val="clear" w:color="auto" w:fill="FFFFFF"/>
                        <w:vAlign w:val="center"/>
                      </w:tcPr>
                      <w:p w14:paraId="2995478E" w14:textId="77777777" w:rsidR="002250EB" w:rsidRDefault="002250EB" w:rsidP="007930C4">
                        <w:pPr>
                          <w:pStyle w:val="Run-InHeading"/>
                        </w:pPr>
                      </w:p>
                    </w:tc>
                    <w:tc>
                      <w:tcPr>
                        <w:tcW w:w="3096" w:type="dxa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  <w:shd w:val="clear" w:color="auto" w:fill="auto"/>
                        <w:vAlign w:val="center"/>
                      </w:tcPr>
                      <w:p w14:paraId="5EE6DD23" w14:textId="7826ED93" w:rsidR="002250EB" w:rsidRDefault="00010BCF" w:rsidP="002250EB">
                        <w:r>
                          <w:t>8 June</w:t>
                        </w:r>
                      </w:p>
                    </w:tc>
                  </w:tr>
                </w:tbl>
                <w:p w14:paraId="7C5D9113" w14:textId="5679B63B" w:rsidR="002250EB" w:rsidRDefault="002250EB" w:rsidP="002250EB">
                  <w:pPr>
                    <w:pStyle w:val="Heading3"/>
                  </w:pPr>
                </w:p>
              </w:tc>
            </w:tr>
          </w:tbl>
          <w:p w14:paraId="2F5B6F91" w14:textId="77777777" w:rsidR="00846A45" w:rsidRDefault="00846A45" w:rsidP="00197B58">
            <w:pPr>
              <w:pStyle w:val="Heading3"/>
            </w:pPr>
          </w:p>
          <w:p w14:paraId="21A140A9" w14:textId="1B693B1D" w:rsidR="00074ABB" w:rsidRDefault="00074ABB" w:rsidP="00D07AEB">
            <w:pPr>
              <w:pStyle w:val="Heading3"/>
            </w:pPr>
            <w:r>
              <w:t xml:space="preserve">Next Meeting: </w:t>
            </w:r>
            <w:r w:rsidR="00D07AEB">
              <w:t>25</w:t>
            </w:r>
            <w:r w:rsidR="003B4B9F">
              <w:t xml:space="preserve"> May</w:t>
            </w:r>
            <w:r>
              <w:t xml:space="preserve"> 2012</w:t>
            </w:r>
          </w:p>
        </w:tc>
      </w:tr>
    </w:tbl>
    <w:p w14:paraId="53C3E938" w14:textId="77777777" w:rsidR="007E4299" w:rsidRDefault="007E4299" w:rsidP="005F4BA9"/>
    <w:sectPr w:rsidR="007E4299" w:rsidSect="00392C00">
      <w:footerReference w:type="default" r:id="rId10"/>
      <w:type w:val="continuous"/>
      <w:pgSz w:w="11907" w:h="16839" w:code="9"/>
      <w:pgMar w:top="1077" w:right="1009" w:bottom="1077" w:left="1009" w:header="720" w:footer="720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F4974" w14:textId="77777777" w:rsidR="00D07AEB" w:rsidRDefault="00D07AEB" w:rsidP="000E0733">
      <w:r>
        <w:separator/>
      </w:r>
    </w:p>
  </w:endnote>
  <w:endnote w:type="continuationSeparator" w:id="0">
    <w:p w14:paraId="60E4EE8A" w14:textId="77777777" w:rsidR="00D07AEB" w:rsidRDefault="00D07AEB" w:rsidP="000E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320FB" w14:textId="77777777" w:rsidR="00D07AEB" w:rsidRDefault="00D07AEB">
    <w:pPr>
      <w:pStyle w:val="Footer"/>
      <w:rPr>
        <w:b/>
      </w:rPr>
    </w:pPr>
  </w:p>
  <w:p w14:paraId="51152329" w14:textId="4FDF22B4" w:rsidR="00D07AEB" w:rsidRPr="007544E2" w:rsidRDefault="00D07AEB">
    <w:pPr>
      <w:pStyle w:val="Footer"/>
    </w:pPr>
    <w:r>
      <w:rPr>
        <w:b/>
      </w:rPr>
      <w:t>Technical Meeting</w:t>
    </w:r>
    <w:r>
      <w:t xml:space="preserve"> Minutes (27 April, 2012)</w:t>
    </w:r>
    <w:r>
      <w:tab/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B51EA7">
      <w:rPr>
        <w:b/>
        <w:noProof/>
      </w:rPr>
      <w:t>3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B51EA7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5AC6E" w14:textId="77777777" w:rsidR="00D07AEB" w:rsidRDefault="00D07AEB" w:rsidP="000E0733">
      <w:r>
        <w:separator/>
      </w:r>
    </w:p>
  </w:footnote>
  <w:footnote w:type="continuationSeparator" w:id="0">
    <w:p w14:paraId="4873D662" w14:textId="77777777" w:rsidR="00D07AEB" w:rsidRDefault="00D07AEB" w:rsidP="000E0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04E15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00000003">
      <w:start w:val="1"/>
      <w:numFmt w:val="bullet"/>
      <w:lvlText w:val="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6F3DF1"/>
    <w:multiLevelType w:val="hybridMultilevel"/>
    <w:tmpl w:val="8EEA344E"/>
    <w:lvl w:ilvl="0" w:tplc="0D3033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D4E38"/>
    <w:multiLevelType w:val="hybridMultilevel"/>
    <w:tmpl w:val="4C3639DA"/>
    <w:lvl w:ilvl="0" w:tplc="2672534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B1562"/>
    <w:multiLevelType w:val="hybridMultilevel"/>
    <w:tmpl w:val="100A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12929"/>
    <w:multiLevelType w:val="hybridMultilevel"/>
    <w:tmpl w:val="225A4D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95324"/>
    <w:multiLevelType w:val="hybridMultilevel"/>
    <w:tmpl w:val="88A816C0"/>
    <w:lvl w:ilvl="0" w:tplc="F386E2FC">
      <w:start w:val="1"/>
      <w:numFmt w:val="decimal"/>
      <w:pStyle w:val="Numbered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D6606"/>
    <w:multiLevelType w:val="hybridMultilevel"/>
    <w:tmpl w:val="933A7CAC"/>
    <w:lvl w:ilvl="0" w:tplc="9466934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F3AD4"/>
    <w:multiLevelType w:val="hybridMultilevel"/>
    <w:tmpl w:val="C4383062"/>
    <w:lvl w:ilvl="0" w:tplc="AD226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A6D6C"/>
    <w:multiLevelType w:val="hybridMultilevel"/>
    <w:tmpl w:val="1706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7E4550"/>
    <w:multiLevelType w:val="hybridMultilevel"/>
    <w:tmpl w:val="BB48301C"/>
    <w:lvl w:ilvl="0" w:tplc="3BB4B68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BE47D8"/>
    <w:multiLevelType w:val="hybridMultilevel"/>
    <w:tmpl w:val="A66C173A"/>
    <w:lvl w:ilvl="0" w:tplc="131ECF06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980A29"/>
    <w:multiLevelType w:val="hybridMultilevel"/>
    <w:tmpl w:val="E6CC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46185"/>
    <w:multiLevelType w:val="hybridMultilevel"/>
    <w:tmpl w:val="E2486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690D5A"/>
    <w:multiLevelType w:val="hybridMultilevel"/>
    <w:tmpl w:val="74E4C67E"/>
    <w:lvl w:ilvl="0" w:tplc="F15AB23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4A1C2B"/>
    <w:multiLevelType w:val="multilevel"/>
    <w:tmpl w:val="100A9D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C74D59"/>
    <w:multiLevelType w:val="hybridMultilevel"/>
    <w:tmpl w:val="373C8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C67851"/>
    <w:multiLevelType w:val="hybridMultilevel"/>
    <w:tmpl w:val="1304DB1A"/>
    <w:lvl w:ilvl="0" w:tplc="131ECF06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E30C07"/>
    <w:multiLevelType w:val="hybridMultilevel"/>
    <w:tmpl w:val="527CD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7"/>
  </w:num>
  <w:num w:numId="6">
    <w:abstractNumId w:val="6"/>
    <w:lvlOverride w:ilvl="0">
      <w:startOverride w:val="1"/>
    </w:lvlOverride>
  </w:num>
  <w:num w:numId="7">
    <w:abstractNumId w:val="8"/>
  </w:num>
  <w:num w:numId="8">
    <w:abstractNumId w:val="0"/>
  </w:num>
  <w:num w:numId="9">
    <w:abstractNumId w:val="16"/>
  </w:num>
  <w:num w:numId="10">
    <w:abstractNumId w:val="12"/>
  </w:num>
  <w:num w:numId="11">
    <w:abstractNumId w:val="11"/>
  </w:num>
  <w:num w:numId="12">
    <w:abstractNumId w:val="3"/>
  </w:num>
  <w:num w:numId="13">
    <w:abstractNumId w:val="17"/>
  </w:num>
  <w:num w:numId="14">
    <w:abstractNumId w:val="4"/>
  </w:num>
  <w:num w:numId="15">
    <w:abstractNumId w:val="15"/>
  </w:num>
  <w:num w:numId="16">
    <w:abstractNumId w:val="9"/>
  </w:num>
  <w:num w:numId="17">
    <w:abstractNumId w:val="1"/>
  </w:num>
  <w:num w:numId="18">
    <w:abstractNumId w:val="18"/>
  </w:num>
  <w:num w:numId="19">
    <w:abstractNumId w:val="13"/>
  </w:num>
  <w:num w:numId="20">
    <w:abstractNumId w:val="14"/>
  </w:num>
  <w:num w:numId="21">
    <w:abstractNumId w:val="1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D86"/>
    <w:rsid w:val="00005E4C"/>
    <w:rsid w:val="00006284"/>
    <w:rsid w:val="00010BCF"/>
    <w:rsid w:val="00012C32"/>
    <w:rsid w:val="000145A5"/>
    <w:rsid w:val="00020E9E"/>
    <w:rsid w:val="0003637B"/>
    <w:rsid w:val="00043514"/>
    <w:rsid w:val="00046FA4"/>
    <w:rsid w:val="000707DA"/>
    <w:rsid w:val="00074ABB"/>
    <w:rsid w:val="0008641B"/>
    <w:rsid w:val="000A6567"/>
    <w:rsid w:val="000C6E40"/>
    <w:rsid w:val="000E0733"/>
    <w:rsid w:val="000F65CA"/>
    <w:rsid w:val="00124C35"/>
    <w:rsid w:val="00145CEF"/>
    <w:rsid w:val="0018288D"/>
    <w:rsid w:val="00196B3D"/>
    <w:rsid w:val="00197B58"/>
    <w:rsid w:val="001A14CD"/>
    <w:rsid w:val="001A3E4D"/>
    <w:rsid w:val="001B1439"/>
    <w:rsid w:val="001E156C"/>
    <w:rsid w:val="001F144E"/>
    <w:rsid w:val="001F64FA"/>
    <w:rsid w:val="001F72F0"/>
    <w:rsid w:val="0020594E"/>
    <w:rsid w:val="002138F0"/>
    <w:rsid w:val="002250EB"/>
    <w:rsid w:val="00257168"/>
    <w:rsid w:val="00264E9E"/>
    <w:rsid w:val="00270A3E"/>
    <w:rsid w:val="00287CB0"/>
    <w:rsid w:val="002C41C9"/>
    <w:rsid w:val="002C6557"/>
    <w:rsid w:val="002D114B"/>
    <w:rsid w:val="002D55F8"/>
    <w:rsid w:val="00312038"/>
    <w:rsid w:val="00312FDB"/>
    <w:rsid w:val="003579F5"/>
    <w:rsid w:val="00366CF9"/>
    <w:rsid w:val="0038759D"/>
    <w:rsid w:val="00392C00"/>
    <w:rsid w:val="003A51C8"/>
    <w:rsid w:val="003B4B9F"/>
    <w:rsid w:val="003B704B"/>
    <w:rsid w:val="003B77D2"/>
    <w:rsid w:val="00401479"/>
    <w:rsid w:val="00415CA6"/>
    <w:rsid w:val="00417272"/>
    <w:rsid w:val="004222DA"/>
    <w:rsid w:val="00456620"/>
    <w:rsid w:val="00457154"/>
    <w:rsid w:val="0046258B"/>
    <w:rsid w:val="0047742E"/>
    <w:rsid w:val="004820C1"/>
    <w:rsid w:val="00495AA3"/>
    <w:rsid w:val="00495E0E"/>
    <w:rsid w:val="004A1E03"/>
    <w:rsid w:val="004D4C16"/>
    <w:rsid w:val="004D7793"/>
    <w:rsid w:val="004E1BE1"/>
    <w:rsid w:val="004E3D1B"/>
    <w:rsid w:val="005052C5"/>
    <w:rsid w:val="005150EE"/>
    <w:rsid w:val="00531002"/>
    <w:rsid w:val="005348D8"/>
    <w:rsid w:val="00536994"/>
    <w:rsid w:val="00566965"/>
    <w:rsid w:val="0058796E"/>
    <w:rsid w:val="005A324A"/>
    <w:rsid w:val="005D3546"/>
    <w:rsid w:val="005E6D6C"/>
    <w:rsid w:val="005F4BA9"/>
    <w:rsid w:val="006238C8"/>
    <w:rsid w:val="00623FC5"/>
    <w:rsid w:val="00632566"/>
    <w:rsid w:val="00671F2C"/>
    <w:rsid w:val="00692553"/>
    <w:rsid w:val="006932C6"/>
    <w:rsid w:val="006A1274"/>
    <w:rsid w:val="006C75A1"/>
    <w:rsid w:val="007003D8"/>
    <w:rsid w:val="007235A5"/>
    <w:rsid w:val="007363F5"/>
    <w:rsid w:val="007544E2"/>
    <w:rsid w:val="007554A1"/>
    <w:rsid w:val="0075796B"/>
    <w:rsid w:val="007743C4"/>
    <w:rsid w:val="007930C4"/>
    <w:rsid w:val="007A1E2E"/>
    <w:rsid w:val="007B1D86"/>
    <w:rsid w:val="007C174F"/>
    <w:rsid w:val="007C57B6"/>
    <w:rsid w:val="007E21D6"/>
    <w:rsid w:val="007E4299"/>
    <w:rsid w:val="00800ECE"/>
    <w:rsid w:val="00827492"/>
    <w:rsid w:val="00840FC4"/>
    <w:rsid w:val="00846A45"/>
    <w:rsid w:val="0085168B"/>
    <w:rsid w:val="00855A7A"/>
    <w:rsid w:val="00863A4A"/>
    <w:rsid w:val="008A4ED3"/>
    <w:rsid w:val="008C0CC6"/>
    <w:rsid w:val="008F49C0"/>
    <w:rsid w:val="00911E86"/>
    <w:rsid w:val="00925F9F"/>
    <w:rsid w:val="00942227"/>
    <w:rsid w:val="0096687B"/>
    <w:rsid w:val="00970FE3"/>
    <w:rsid w:val="009864CF"/>
    <w:rsid w:val="00987202"/>
    <w:rsid w:val="0098747A"/>
    <w:rsid w:val="009A553A"/>
    <w:rsid w:val="009C4EFF"/>
    <w:rsid w:val="009C597B"/>
    <w:rsid w:val="009D2F34"/>
    <w:rsid w:val="00A00606"/>
    <w:rsid w:val="00A4457C"/>
    <w:rsid w:val="00A901A0"/>
    <w:rsid w:val="00AA1918"/>
    <w:rsid w:val="00AD79E4"/>
    <w:rsid w:val="00AE3851"/>
    <w:rsid w:val="00AE78D3"/>
    <w:rsid w:val="00AF6D12"/>
    <w:rsid w:val="00B22B3B"/>
    <w:rsid w:val="00B31870"/>
    <w:rsid w:val="00B32C35"/>
    <w:rsid w:val="00B51EA7"/>
    <w:rsid w:val="00B57DD2"/>
    <w:rsid w:val="00B737D3"/>
    <w:rsid w:val="00B745E1"/>
    <w:rsid w:val="00B8314B"/>
    <w:rsid w:val="00B84015"/>
    <w:rsid w:val="00B9597F"/>
    <w:rsid w:val="00B95BE9"/>
    <w:rsid w:val="00BA403B"/>
    <w:rsid w:val="00BB5323"/>
    <w:rsid w:val="00BC18B5"/>
    <w:rsid w:val="00BC3B5C"/>
    <w:rsid w:val="00C166AB"/>
    <w:rsid w:val="00C52792"/>
    <w:rsid w:val="00CB3760"/>
    <w:rsid w:val="00CD561C"/>
    <w:rsid w:val="00CE1409"/>
    <w:rsid w:val="00CE6342"/>
    <w:rsid w:val="00CF5410"/>
    <w:rsid w:val="00CF7651"/>
    <w:rsid w:val="00D07AEB"/>
    <w:rsid w:val="00D20175"/>
    <w:rsid w:val="00D41B95"/>
    <w:rsid w:val="00D44871"/>
    <w:rsid w:val="00D619C6"/>
    <w:rsid w:val="00D621F4"/>
    <w:rsid w:val="00D76893"/>
    <w:rsid w:val="00D774D0"/>
    <w:rsid w:val="00D81B9E"/>
    <w:rsid w:val="00D9177C"/>
    <w:rsid w:val="00DB6B61"/>
    <w:rsid w:val="00DC48F0"/>
    <w:rsid w:val="00DC7DCA"/>
    <w:rsid w:val="00DF3736"/>
    <w:rsid w:val="00E14727"/>
    <w:rsid w:val="00E15B66"/>
    <w:rsid w:val="00E31971"/>
    <w:rsid w:val="00E43BAB"/>
    <w:rsid w:val="00E4591C"/>
    <w:rsid w:val="00E46BC6"/>
    <w:rsid w:val="00E60E43"/>
    <w:rsid w:val="00E61A8F"/>
    <w:rsid w:val="00E67A1F"/>
    <w:rsid w:val="00E71433"/>
    <w:rsid w:val="00E71DBA"/>
    <w:rsid w:val="00E93C2B"/>
    <w:rsid w:val="00EA2581"/>
    <w:rsid w:val="00EB0D34"/>
    <w:rsid w:val="00EC0E69"/>
    <w:rsid w:val="00EC1064"/>
    <w:rsid w:val="00EC3319"/>
    <w:rsid w:val="00EC5D36"/>
    <w:rsid w:val="00EE0F6D"/>
    <w:rsid w:val="00F007CD"/>
    <w:rsid w:val="00F43264"/>
    <w:rsid w:val="00F768A6"/>
    <w:rsid w:val="00F95B40"/>
    <w:rsid w:val="00FA2006"/>
    <w:rsid w:val="00FE38B9"/>
    <w:rsid w:val="00FF3618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57C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175"/>
    <w:rPr>
      <w:rFonts w:ascii="Arial" w:hAnsi="Arial"/>
      <w:spacing w:val="4"/>
      <w:szCs w:val="18"/>
    </w:rPr>
  </w:style>
  <w:style w:type="paragraph" w:styleId="Heading1">
    <w:name w:val="heading 1"/>
    <w:basedOn w:val="Normal"/>
    <w:next w:val="Normal"/>
    <w:autoRedefine/>
    <w:qFormat/>
    <w:rsid w:val="00E61A8F"/>
    <w:pPr>
      <w:jc w:val="right"/>
      <w:outlineLvl w:val="0"/>
    </w:pPr>
    <w:rPr>
      <w:b/>
      <w:color w:val="261748"/>
      <w:sz w:val="40"/>
      <w:szCs w:val="40"/>
    </w:rPr>
  </w:style>
  <w:style w:type="paragraph" w:styleId="Heading2">
    <w:name w:val="heading 2"/>
    <w:basedOn w:val="Heading1"/>
    <w:next w:val="Normal"/>
    <w:autoRedefine/>
    <w:qFormat/>
    <w:rsid w:val="000C6E40"/>
    <w:pPr>
      <w:pBdr>
        <w:bottom w:val="single" w:sz="2" w:space="3" w:color="FD930A"/>
      </w:pBdr>
      <w:outlineLvl w:val="1"/>
    </w:pPr>
    <w:rPr>
      <w:b w:val="0"/>
      <w:caps/>
      <w:sz w:val="32"/>
    </w:rPr>
  </w:style>
  <w:style w:type="paragraph" w:styleId="Heading3">
    <w:name w:val="heading 3"/>
    <w:basedOn w:val="Heading1"/>
    <w:next w:val="Normal"/>
    <w:autoRedefine/>
    <w:qFormat/>
    <w:rsid w:val="00EC0E69"/>
    <w:pPr>
      <w:jc w:val="left"/>
      <w:outlineLvl w:val="2"/>
    </w:pPr>
    <w:rPr>
      <w:b w:val="0"/>
      <w:sz w:val="32"/>
    </w:rPr>
  </w:style>
  <w:style w:type="paragraph" w:styleId="Heading4">
    <w:name w:val="heading 4"/>
    <w:basedOn w:val="Normal"/>
    <w:next w:val="Normal"/>
    <w:rsid w:val="00392C0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autoRedefine/>
    <w:qFormat/>
    <w:rsid w:val="00392C0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n-InHeading">
    <w:name w:val="Run-In Heading"/>
    <w:basedOn w:val="Normal"/>
    <w:autoRedefine/>
    <w:rsid w:val="007930C4"/>
    <w:pPr>
      <w:jc w:val="right"/>
    </w:pPr>
    <w:rPr>
      <w:b/>
      <w:caps/>
      <w:color w:val="808080"/>
      <w:sz w:val="14"/>
      <w:szCs w:val="16"/>
    </w:rPr>
  </w:style>
  <w:style w:type="paragraph" w:styleId="BalloonText">
    <w:name w:val="Balloon Text"/>
    <w:basedOn w:val="Normal"/>
    <w:semiHidden/>
    <w:rsid w:val="00CB3760"/>
    <w:rPr>
      <w:rFonts w:cs="Tahoma"/>
      <w:szCs w:val="16"/>
    </w:rPr>
  </w:style>
  <w:style w:type="paragraph" w:customStyle="1" w:styleId="Numbered">
    <w:name w:val="Numbered"/>
    <w:basedOn w:val="Normal"/>
    <w:qFormat/>
    <w:rsid w:val="00B737D3"/>
    <w:pPr>
      <w:numPr>
        <w:numId w:val="2"/>
      </w:numPr>
      <w:tabs>
        <w:tab w:val="left" w:pos="284"/>
      </w:tabs>
      <w:ind w:left="357" w:hanging="357"/>
    </w:pPr>
  </w:style>
  <w:style w:type="paragraph" w:styleId="Header">
    <w:name w:val="header"/>
    <w:basedOn w:val="Normal"/>
    <w:link w:val="HeaderChar"/>
    <w:autoRedefine/>
    <w:qFormat/>
    <w:rsid w:val="000E073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E0733"/>
    <w:rPr>
      <w:rFonts w:ascii="Arial" w:hAnsi="Arial"/>
      <w:spacing w:val="4"/>
      <w:sz w:val="16"/>
      <w:szCs w:val="18"/>
      <w:lang w:val="en-US" w:eastAsia="en-US"/>
    </w:rPr>
  </w:style>
  <w:style w:type="paragraph" w:styleId="Footer">
    <w:name w:val="footer"/>
    <w:basedOn w:val="Normal"/>
    <w:link w:val="FooterChar"/>
    <w:autoRedefine/>
    <w:qFormat/>
    <w:rsid w:val="002D55F8"/>
    <w:pPr>
      <w:tabs>
        <w:tab w:val="right" w:pos="9526"/>
      </w:tabs>
    </w:pPr>
  </w:style>
  <w:style w:type="character" w:customStyle="1" w:styleId="FooterChar">
    <w:name w:val="Footer Char"/>
    <w:link w:val="Footer"/>
    <w:rsid w:val="002D55F8"/>
    <w:rPr>
      <w:rFonts w:ascii="Arial" w:hAnsi="Arial"/>
      <w:spacing w:val="4"/>
      <w:sz w:val="16"/>
      <w:szCs w:val="18"/>
      <w:lang w:val="en-US" w:eastAsia="en-US"/>
    </w:rPr>
  </w:style>
  <w:style w:type="paragraph" w:customStyle="1" w:styleId="Heading3Right">
    <w:name w:val="Heading 3 Right"/>
    <w:basedOn w:val="Heading3"/>
    <w:autoRedefine/>
    <w:rsid w:val="0008641B"/>
    <w:pPr>
      <w:jc w:val="right"/>
    </w:pPr>
    <w:rPr>
      <w:szCs w:val="20"/>
    </w:rPr>
  </w:style>
  <w:style w:type="character" w:styleId="CommentReference">
    <w:name w:val="annotation reference"/>
    <w:basedOn w:val="DefaultParagraphFont"/>
    <w:rsid w:val="001A3E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3E4D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A3E4D"/>
    <w:rPr>
      <w:rFonts w:ascii="Arial" w:hAnsi="Arial"/>
      <w:spacing w:val="4"/>
    </w:rPr>
  </w:style>
  <w:style w:type="paragraph" w:styleId="CommentSubject">
    <w:name w:val="annotation subject"/>
    <w:basedOn w:val="CommentText"/>
    <w:next w:val="CommentText"/>
    <w:link w:val="CommentSubjectChar"/>
    <w:rsid w:val="001A3E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3E4D"/>
    <w:rPr>
      <w:rFonts w:ascii="Arial" w:hAnsi="Arial"/>
      <w:b/>
      <w:bCs/>
      <w:spacing w:val="4"/>
    </w:rPr>
  </w:style>
  <w:style w:type="paragraph" w:styleId="ListParagraph">
    <w:name w:val="List Paragraph"/>
    <w:basedOn w:val="Normal"/>
    <w:uiPriority w:val="72"/>
    <w:rsid w:val="00074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175"/>
    <w:rPr>
      <w:rFonts w:ascii="Arial" w:hAnsi="Arial"/>
      <w:spacing w:val="4"/>
      <w:szCs w:val="18"/>
    </w:rPr>
  </w:style>
  <w:style w:type="paragraph" w:styleId="Heading1">
    <w:name w:val="heading 1"/>
    <w:basedOn w:val="Normal"/>
    <w:next w:val="Normal"/>
    <w:autoRedefine/>
    <w:qFormat/>
    <w:rsid w:val="00E61A8F"/>
    <w:pPr>
      <w:jc w:val="right"/>
      <w:outlineLvl w:val="0"/>
    </w:pPr>
    <w:rPr>
      <w:b/>
      <w:color w:val="261748"/>
      <w:sz w:val="40"/>
      <w:szCs w:val="40"/>
    </w:rPr>
  </w:style>
  <w:style w:type="paragraph" w:styleId="Heading2">
    <w:name w:val="heading 2"/>
    <w:basedOn w:val="Heading1"/>
    <w:next w:val="Normal"/>
    <w:autoRedefine/>
    <w:qFormat/>
    <w:rsid w:val="000C6E40"/>
    <w:pPr>
      <w:pBdr>
        <w:bottom w:val="single" w:sz="2" w:space="3" w:color="FD930A"/>
      </w:pBdr>
      <w:outlineLvl w:val="1"/>
    </w:pPr>
    <w:rPr>
      <w:b w:val="0"/>
      <w:caps/>
      <w:sz w:val="32"/>
    </w:rPr>
  </w:style>
  <w:style w:type="paragraph" w:styleId="Heading3">
    <w:name w:val="heading 3"/>
    <w:basedOn w:val="Heading1"/>
    <w:next w:val="Normal"/>
    <w:autoRedefine/>
    <w:qFormat/>
    <w:rsid w:val="00EC0E69"/>
    <w:pPr>
      <w:jc w:val="left"/>
      <w:outlineLvl w:val="2"/>
    </w:pPr>
    <w:rPr>
      <w:b w:val="0"/>
      <w:sz w:val="32"/>
    </w:rPr>
  </w:style>
  <w:style w:type="paragraph" w:styleId="Heading4">
    <w:name w:val="heading 4"/>
    <w:basedOn w:val="Normal"/>
    <w:next w:val="Normal"/>
    <w:rsid w:val="00392C0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autoRedefine/>
    <w:qFormat/>
    <w:rsid w:val="00392C0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n-InHeading">
    <w:name w:val="Run-In Heading"/>
    <w:basedOn w:val="Normal"/>
    <w:autoRedefine/>
    <w:rsid w:val="007930C4"/>
    <w:pPr>
      <w:jc w:val="right"/>
    </w:pPr>
    <w:rPr>
      <w:b/>
      <w:caps/>
      <w:color w:val="808080"/>
      <w:sz w:val="14"/>
      <w:szCs w:val="16"/>
    </w:rPr>
  </w:style>
  <w:style w:type="paragraph" w:styleId="BalloonText">
    <w:name w:val="Balloon Text"/>
    <w:basedOn w:val="Normal"/>
    <w:semiHidden/>
    <w:rsid w:val="00CB3760"/>
    <w:rPr>
      <w:rFonts w:cs="Tahoma"/>
      <w:szCs w:val="16"/>
    </w:rPr>
  </w:style>
  <w:style w:type="paragraph" w:customStyle="1" w:styleId="Numbered">
    <w:name w:val="Numbered"/>
    <w:basedOn w:val="Normal"/>
    <w:qFormat/>
    <w:rsid w:val="00B737D3"/>
    <w:pPr>
      <w:numPr>
        <w:numId w:val="2"/>
      </w:numPr>
      <w:tabs>
        <w:tab w:val="left" w:pos="284"/>
      </w:tabs>
      <w:ind w:left="357" w:hanging="357"/>
    </w:pPr>
  </w:style>
  <w:style w:type="paragraph" w:styleId="Header">
    <w:name w:val="header"/>
    <w:basedOn w:val="Normal"/>
    <w:link w:val="HeaderChar"/>
    <w:autoRedefine/>
    <w:qFormat/>
    <w:rsid w:val="000E073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E0733"/>
    <w:rPr>
      <w:rFonts w:ascii="Arial" w:hAnsi="Arial"/>
      <w:spacing w:val="4"/>
      <w:sz w:val="16"/>
      <w:szCs w:val="18"/>
      <w:lang w:val="en-US" w:eastAsia="en-US"/>
    </w:rPr>
  </w:style>
  <w:style w:type="paragraph" w:styleId="Footer">
    <w:name w:val="footer"/>
    <w:basedOn w:val="Normal"/>
    <w:link w:val="FooterChar"/>
    <w:autoRedefine/>
    <w:qFormat/>
    <w:rsid w:val="002D55F8"/>
    <w:pPr>
      <w:tabs>
        <w:tab w:val="right" w:pos="9526"/>
      </w:tabs>
    </w:pPr>
  </w:style>
  <w:style w:type="character" w:customStyle="1" w:styleId="FooterChar">
    <w:name w:val="Footer Char"/>
    <w:link w:val="Footer"/>
    <w:rsid w:val="002D55F8"/>
    <w:rPr>
      <w:rFonts w:ascii="Arial" w:hAnsi="Arial"/>
      <w:spacing w:val="4"/>
      <w:sz w:val="16"/>
      <w:szCs w:val="18"/>
      <w:lang w:val="en-US" w:eastAsia="en-US"/>
    </w:rPr>
  </w:style>
  <w:style w:type="paragraph" w:customStyle="1" w:styleId="Heading3Right">
    <w:name w:val="Heading 3 Right"/>
    <w:basedOn w:val="Heading3"/>
    <w:autoRedefine/>
    <w:rsid w:val="0008641B"/>
    <w:pPr>
      <w:jc w:val="right"/>
    </w:pPr>
    <w:rPr>
      <w:szCs w:val="20"/>
    </w:rPr>
  </w:style>
  <w:style w:type="character" w:styleId="CommentReference">
    <w:name w:val="annotation reference"/>
    <w:basedOn w:val="DefaultParagraphFont"/>
    <w:rsid w:val="001A3E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3E4D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A3E4D"/>
    <w:rPr>
      <w:rFonts w:ascii="Arial" w:hAnsi="Arial"/>
      <w:spacing w:val="4"/>
    </w:rPr>
  </w:style>
  <w:style w:type="paragraph" w:styleId="CommentSubject">
    <w:name w:val="annotation subject"/>
    <w:basedOn w:val="CommentText"/>
    <w:next w:val="CommentText"/>
    <w:link w:val="CommentSubjectChar"/>
    <w:rsid w:val="001A3E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3E4D"/>
    <w:rPr>
      <w:rFonts w:ascii="Arial" w:hAnsi="Arial"/>
      <w:b/>
      <w:bCs/>
      <w:spacing w:val="4"/>
    </w:rPr>
  </w:style>
  <w:style w:type="paragraph" w:styleId="ListParagraph">
    <w:name w:val="List Paragraph"/>
    <w:basedOn w:val="Normal"/>
    <w:uiPriority w:val="72"/>
    <w:rsid w:val="00074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8AC953-F0A6-F641-8867-4F060076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689</Words>
  <Characters>3931</Characters>
  <Application>Microsoft Macintosh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 Template</vt:lpstr>
      <vt:lpstr>Meeting Minutes Template</vt:lpstr>
    </vt:vector>
  </TitlesOfParts>
  <Manager>stephanie.suhr@xfel.eu</Manager>
  <Company>European XFEL GmbH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Template</dc:title>
  <dc:subject/>
  <dc:creator>Tobias Haas</dc:creator>
  <cp:keywords/>
  <cp:lastModifiedBy>Tobias Haas</cp:lastModifiedBy>
  <cp:revision>3</cp:revision>
  <cp:lastPrinted>2012-03-23T10:47:00Z</cp:lastPrinted>
  <dcterms:created xsi:type="dcterms:W3CDTF">2012-05-11T15:40:00Z</dcterms:created>
  <dcterms:modified xsi:type="dcterms:W3CDTF">2012-05-11T15:43:00Z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  <property fmtid="{D5CDD505-2E9C-101B-9397-08002B2CF9AE}" pid="3" name="_AdHocReviewCycleID">
    <vt:i4>1622299188</vt:i4>
  </property>
  <property fmtid="{D5CDD505-2E9C-101B-9397-08002B2CF9AE}" pid="4" name="_NewReviewCycle">
    <vt:lpwstr/>
  </property>
  <property fmtid="{D5CDD505-2E9C-101B-9397-08002B2CF9AE}" pid="5" name="_EmailSubject">
    <vt:lpwstr>Next Technical Meeting: 17 Feb 2012</vt:lpwstr>
  </property>
  <property fmtid="{D5CDD505-2E9C-101B-9397-08002B2CF9AE}" pid="6" name="_AuthorEmail">
    <vt:lpwstr>serguei.molodtsov@xfel.eu</vt:lpwstr>
  </property>
  <property fmtid="{D5CDD505-2E9C-101B-9397-08002B2CF9AE}" pid="7" name="_AuthorEmailDisplayName">
    <vt:lpwstr>Molodtsov, Serguei</vt:lpwstr>
  </property>
</Properties>
</file>