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etingMinutes"/>
        <w:tblW w:w="5000" w:type="pct"/>
        <w:tblLook w:val="04A0" w:firstRow="1" w:lastRow="0" w:firstColumn="1" w:lastColumn="0" w:noHBand="0" w:noVBand="1"/>
      </w:tblPr>
      <w:tblGrid>
        <w:gridCol w:w="4092"/>
        <w:gridCol w:w="4094"/>
        <w:gridCol w:w="1793"/>
      </w:tblGrid>
      <w:tr w:rsidR="006E6C62" w:rsidRPr="00CE0D02" w14:paraId="74CC3473" w14:textId="77777777" w:rsidTr="007F0A59">
        <w:tc>
          <w:tcPr>
            <w:tcW w:w="2050" w:type="pct"/>
          </w:tcPr>
          <w:p w14:paraId="44E50B78" w14:textId="77777777" w:rsidR="002C431A" w:rsidRDefault="002C431A" w:rsidP="002C431A">
            <w:pPr>
              <w:pStyle w:val="Heading3"/>
              <w:outlineLvl w:val="2"/>
            </w:pPr>
            <w:r>
              <w:t>Date</w:t>
            </w:r>
          </w:p>
          <w:p w14:paraId="763054EA" w14:textId="28FC2609" w:rsidR="00850E72" w:rsidRPr="00850E72" w:rsidRDefault="008A1B90" w:rsidP="008A1B90">
            <w:r>
              <w:t>12</w:t>
            </w:r>
            <w:r w:rsidR="00800B4B">
              <w:t>.</w:t>
            </w:r>
            <w:r w:rsidR="00A231B8">
              <w:t xml:space="preserve"> </w:t>
            </w:r>
            <w:r>
              <w:t>10</w:t>
            </w:r>
            <w:r w:rsidR="00B25D8C">
              <w:t>.</w:t>
            </w:r>
            <w:r w:rsidR="00A231B8">
              <w:t xml:space="preserve"> </w:t>
            </w:r>
            <w:r w:rsidR="008C599F">
              <w:t>201</w:t>
            </w:r>
            <w:r w:rsidR="00800B4B">
              <w:t>8</w:t>
            </w:r>
          </w:p>
        </w:tc>
        <w:tc>
          <w:tcPr>
            <w:tcW w:w="2051" w:type="pct"/>
          </w:tcPr>
          <w:p w14:paraId="01CF5451" w14:textId="1E05C12E" w:rsidR="00B25D8C" w:rsidRPr="00A231B8" w:rsidRDefault="00B25D8C" w:rsidP="00952B7D"/>
        </w:tc>
        <w:tc>
          <w:tcPr>
            <w:tcW w:w="898" w:type="pct"/>
          </w:tcPr>
          <w:p w14:paraId="650B125C" w14:textId="77777777" w:rsidR="002C431A" w:rsidRPr="00A231B8" w:rsidRDefault="002C431A" w:rsidP="00B25D8C"/>
        </w:tc>
      </w:tr>
      <w:tr w:rsidR="004929AC" w14:paraId="4867FF59" w14:textId="77777777" w:rsidTr="007F0A59">
        <w:tc>
          <w:tcPr>
            <w:tcW w:w="2050" w:type="pct"/>
          </w:tcPr>
          <w:p w14:paraId="04A97B89" w14:textId="37E727AB" w:rsidR="004929AC" w:rsidRPr="0020348C" w:rsidRDefault="004929AC" w:rsidP="00951AEA">
            <w:pPr>
              <w:pStyle w:val="Heading3"/>
              <w:outlineLvl w:val="2"/>
              <w:rPr>
                <w:color w:val="auto"/>
              </w:rPr>
            </w:pPr>
          </w:p>
          <w:p w14:paraId="74F4FB53" w14:textId="4B40CCDF" w:rsidR="004929AC" w:rsidRPr="0020348C" w:rsidRDefault="005B59F9" w:rsidP="00951AEA">
            <w:pPr>
              <w:pStyle w:val="Heading3"/>
              <w:outlineLvl w:val="2"/>
              <w:rPr>
                <w:color w:val="auto"/>
              </w:rPr>
            </w:pPr>
            <w:r w:rsidRPr="0020348C">
              <w:rPr>
                <w:color w:val="auto"/>
              </w:rPr>
              <w:t xml:space="preserve">1- </w:t>
            </w:r>
            <w:r w:rsidR="004929AC" w:rsidRPr="0020348C">
              <w:rPr>
                <w:color w:val="auto"/>
              </w:rPr>
              <w:t xml:space="preserve">Parallel operation of SASE3 and 1 </w:t>
            </w:r>
          </w:p>
          <w:p w14:paraId="755AA712" w14:textId="77777777" w:rsidR="004929AC" w:rsidRPr="0020348C" w:rsidRDefault="004929AC" w:rsidP="00951AEA"/>
          <w:p w14:paraId="31C84A69" w14:textId="77777777" w:rsidR="004929AC" w:rsidRPr="0020348C" w:rsidRDefault="004929AC" w:rsidP="00951AEA">
            <w:pPr>
              <w:pStyle w:val="Heading3"/>
              <w:outlineLvl w:val="2"/>
              <w:rPr>
                <w:color w:val="auto"/>
              </w:rPr>
            </w:pPr>
            <w:r w:rsidRPr="0020348C">
              <w:rPr>
                <w:color w:val="auto"/>
              </w:rPr>
              <w:t>Description</w:t>
            </w:r>
          </w:p>
          <w:p w14:paraId="6BDB7522" w14:textId="267764CA" w:rsidR="004929AC" w:rsidRPr="0020348C" w:rsidRDefault="004929AC" w:rsidP="00951AEA">
            <w:pPr>
              <w:pStyle w:val="Heading3"/>
              <w:outlineLvl w:val="2"/>
              <w:rPr>
                <w:b w:val="0"/>
                <w:color w:val="auto"/>
              </w:rPr>
            </w:pPr>
            <w:r w:rsidRPr="0020348C">
              <w:rPr>
                <w:b w:val="0"/>
                <w:color w:val="auto"/>
              </w:rPr>
              <w:t xml:space="preserve">It is still not clear whether the SASE1 and 3 beam delivery in parallel is possible. This is possibly </w:t>
            </w:r>
            <w:proofErr w:type="gramStart"/>
            <w:r w:rsidRPr="0020348C">
              <w:rPr>
                <w:b w:val="0"/>
                <w:color w:val="auto"/>
              </w:rPr>
              <w:t>endanger</w:t>
            </w:r>
            <w:proofErr w:type="gramEnd"/>
            <w:r w:rsidRPr="0020348C">
              <w:rPr>
                <w:b w:val="0"/>
                <w:color w:val="auto"/>
              </w:rPr>
              <w:t xml:space="preserve"> the Operation schedule until October. Tests with the fresh bunch technique are being performed now.</w:t>
            </w:r>
          </w:p>
          <w:p w14:paraId="5D299522" w14:textId="77777777" w:rsidR="004929AC" w:rsidRPr="0020348C" w:rsidRDefault="004929AC" w:rsidP="00951AEA"/>
          <w:p w14:paraId="1F4B15E4" w14:textId="77777777" w:rsidR="004929AC" w:rsidRPr="0020348C" w:rsidRDefault="004929AC" w:rsidP="00951AEA"/>
          <w:p w14:paraId="1E938BD2" w14:textId="77777777" w:rsidR="004929AC" w:rsidRPr="0020348C" w:rsidRDefault="004929AC" w:rsidP="00951AEA"/>
        </w:tc>
        <w:tc>
          <w:tcPr>
            <w:tcW w:w="2051" w:type="pct"/>
          </w:tcPr>
          <w:p w14:paraId="1D67AF6A" w14:textId="77777777" w:rsidR="004929AC" w:rsidRPr="00A279F5" w:rsidRDefault="004929AC" w:rsidP="00951AEA">
            <w:pPr>
              <w:pStyle w:val="Heading3"/>
              <w:outlineLvl w:val="2"/>
            </w:pPr>
            <w:r w:rsidRPr="00A279F5">
              <w:t>Action</w:t>
            </w:r>
          </w:p>
          <w:p w14:paraId="6695F9FC" w14:textId="02470236" w:rsidR="004929AC" w:rsidRPr="00A279F5" w:rsidRDefault="004929AC" w:rsidP="00951AEA">
            <w:r>
              <w:t xml:space="preserve">T. Tschentscher will </w:t>
            </w:r>
            <w:r w:rsidR="00E96447">
              <w:t>distribute</w:t>
            </w:r>
            <w:r>
              <w:t xml:space="preserve"> update</w:t>
            </w:r>
            <w:r w:rsidR="00E96447">
              <w:t>s</w:t>
            </w:r>
            <w:r>
              <w:t xml:space="preserve"> when available</w:t>
            </w:r>
          </w:p>
          <w:p w14:paraId="22A41E00" w14:textId="77777777" w:rsidR="004929AC" w:rsidRPr="00A279F5" w:rsidRDefault="004929AC" w:rsidP="00951AEA"/>
          <w:p w14:paraId="0D1FBD98" w14:textId="77777777" w:rsidR="004929AC" w:rsidRPr="000E1C7C" w:rsidRDefault="004929AC" w:rsidP="00951AEA">
            <w:pPr>
              <w:pStyle w:val="Heading3"/>
              <w:outlineLvl w:val="2"/>
            </w:pPr>
            <w:r w:rsidRPr="000E1C7C">
              <w:t>Result/decision</w:t>
            </w:r>
          </w:p>
          <w:p w14:paraId="15B930A9" w14:textId="77777777" w:rsidR="004929AC" w:rsidRDefault="004929AC" w:rsidP="00951AEA"/>
          <w:p w14:paraId="5449D3BC" w14:textId="77777777" w:rsidR="004929AC" w:rsidRDefault="0001575A" w:rsidP="00951AEA">
            <w:r>
              <w:t>Tests being done. So far the situation is not promising, since the reduction of the intensity in SASE3 with the electron beam being kicked is only 5. Tests continue. TT will take care of the communication between SASE3 instruments and the Accelerator people to fine tune the schedule for the next tests.</w:t>
            </w:r>
          </w:p>
          <w:p w14:paraId="2F4CC484" w14:textId="77777777" w:rsidR="00153470" w:rsidRDefault="00153470" w:rsidP="00951AEA"/>
          <w:p w14:paraId="7C8C7EF6" w14:textId="2F1BC10A" w:rsidR="00153470" w:rsidRPr="000E1C7C" w:rsidRDefault="00153470" w:rsidP="00951AEA">
            <w:r>
              <w:t>To be discussed after SASE3 gets beam again.</w:t>
            </w:r>
          </w:p>
        </w:tc>
        <w:tc>
          <w:tcPr>
            <w:tcW w:w="898" w:type="pct"/>
          </w:tcPr>
          <w:p w14:paraId="34EF8CB8" w14:textId="77777777" w:rsidR="004929AC" w:rsidRPr="00AE2284" w:rsidRDefault="004929AC" w:rsidP="00951AEA"/>
          <w:p w14:paraId="64F63127" w14:textId="77777777" w:rsidR="004929AC" w:rsidRDefault="004929AC" w:rsidP="00951AEA">
            <w:pPr>
              <w:pStyle w:val="Heading3"/>
              <w:outlineLvl w:val="2"/>
            </w:pPr>
            <w:r>
              <w:t>Who</w:t>
            </w:r>
          </w:p>
          <w:p w14:paraId="53C89BDA" w14:textId="77777777" w:rsidR="004929AC" w:rsidRDefault="004929AC" w:rsidP="00951AEA"/>
          <w:p w14:paraId="520FEF9B" w14:textId="61442E32" w:rsidR="004929AC" w:rsidRDefault="004929AC" w:rsidP="00951AEA">
            <w:r>
              <w:t>TT</w:t>
            </w:r>
          </w:p>
        </w:tc>
      </w:tr>
      <w:tr w:rsidR="00530484" w:rsidRPr="00CC437A" w14:paraId="6463FDC0" w14:textId="77777777" w:rsidTr="007F0A59">
        <w:tc>
          <w:tcPr>
            <w:tcW w:w="2050" w:type="pct"/>
          </w:tcPr>
          <w:p w14:paraId="02EEE79E" w14:textId="100061FA" w:rsidR="00530484" w:rsidRPr="0020348C" w:rsidRDefault="005B59F9" w:rsidP="006C2024">
            <w:pPr>
              <w:rPr>
                <w:b/>
              </w:rPr>
            </w:pPr>
            <w:r w:rsidRPr="0020348C">
              <w:rPr>
                <w:b/>
              </w:rPr>
              <w:t xml:space="preserve">2- </w:t>
            </w:r>
            <w:r w:rsidR="00530484" w:rsidRPr="0020348C">
              <w:rPr>
                <w:b/>
              </w:rPr>
              <w:t xml:space="preserve">Smoke extraction test for the tunnels </w:t>
            </w:r>
          </w:p>
          <w:p w14:paraId="22384D3A" w14:textId="77777777" w:rsidR="00530484" w:rsidRPr="0020348C" w:rsidRDefault="00530484" w:rsidP="006C2024"/>
          <w:p w14:paraId="64F75FB8" w14:textId="77777777" w:rsidR="00530484" w:rsidRPr="0020348C" w:rsidRDefault="00530484" w:rsidP="006C2024">
            <w:pPr>
              <w:pStyle w:val="Heading3"/>
              <w:outlineLvl w:val="2"/>
              <w:rPr>
                <w:color w:val="auto"/>
              </w:rPr>
            </w:pPr>
            <w:r w:rsidRPr="0020348C">
              <w:rPr>
                <w:color w:val="auto"/>
              </w:rPr>
              <w:t>Description</w:t>
            </w:r>
          </w:p>
          <w:p w14:paraId="012008CA" w14:textId="77777777" w:rsidR="00530484" w:rsidRPr="0020348C" w:rsidRDefault="00530484" w:rsidP="006C2024"/>
          <w:p w14:paraId="589181A6" w14:textId="07AC2BB6" w:rsidR="00530484" w:rsidRPr="0020348C" w:rsidRDefault="00530484" w:rsidP="006C2024">
            <w:r w:rsidRPr="0020348C">
              <w:rPr>
                <w:szCs w:val="40"/>
              </w:rPr>
              <w:t xml:space="preserve">There is the need to perform smoke extraction tests (like done in XHEXP a while ago). Several groups are concerned about smoke containing hydro-carbons affecting vacuum and optics parts already installed. </w:t>
            </w:r>
          </w:p>
          <w:p w14:paraId="6127A168" w14:textId="77777777" w:rsidR="00530484" w:rsidRPr="0020348C" w:rsidRDefault="00530484" w:rsidP="006C2024"/>
        </w:tc>
        <w:tc>
          <w:tcPr>
            <w:tcW w:w="2051" w:type="pct"/>
          </w:tcPr>
          <w:p w14:paraId="48680665" w14:textId="77777777" w:rsidR="00530484" w:rsidRPr="00CC437A" w:rsidRDefault="00530484" w:rsidP="006C2024">
            <w:pPr>
              <w:pStyle w:val="Heading3"/>
              <w:outlineLvl w:val="2"/>
              <w:rPr>
                <w:color w:val="auto"/>
              </w:rPr>
            </w:pPr>
            <w:r w:rsidRPr="00CC437A">
              <w:rPr>
                <w:color w:val="auto"/>
              </w:rPr>
              <w:t>Action</w:t>
            </w:r>
          </w:p>
          <w:p w14:paraId="3D5E031A" w14:textId="13B7BFA3" w:rsidR="00530484" w:rsidRPr="00CC437A" w:rsidRDefault="00530484" w:rsidP="006C2024">
            <w:r w:rsidRPr="00530484">
              <w:rPr>
                <w:szCs w:val="40"/>
              </w:rPr>
              <w:t xml:space="preserve">SRP will check and look for optimal slot (possible in Sep/Oct </w:t>
            </w:r>
            <w:proofErr w:type="spellStart"/>
            <w:r>
              <w:rPr>
                <w:szCs w:val="40"/>
              </w:rPr>
              <w:t>sh.down</w:t>
            </w:r>
            <w:proofErr w:type="spellEnd"/>
            <w:r>
              <w:rPr>
                <w:szCs w:val="40"/>
              </w:rPr>
              <w:t>).</w:t>
            </w:r>
            <w:r w:rsidRPr="00530484">
              <w:rPr>
                <w:szCs w:val="40"/>
              </w:rPr>
              <w:t xml:space="preserve">Needs to be done </w:t>
            </w:r>
            <w:r>
              <w:rPr>
                <w:szCs w:val="40"/>
              </w:rPr>
              <w:t>i</w:t>
            </w:r>
            <w:r w:rsidRPr="00530484">
              <w:rPr>
                <w:szCs w:val="40"/>
              </w:rPr>
              <w:t>n one of the tunnel</w:t>
            </w:r>
            <w:r>
              <w:rPr>
                <w:szCs w:val="40"/>
              </w:rPr>
              <w:t xml:space="preserve">s. Once the offer is there SRP will make </w:t>
            </w:r>
            <w:proofErr w:type="gramStart"/>
            <w:r>
              <w:rPr>
                <w:szCs w:val="40"/>
              </w:rPr>
              <w:t xml:space="preserve">a </w:t>
            </w:r>
            <w:r w:rsidRPr="00530484">
              <w:rPr>
                <w:szCs w:val="40"/>
              </w:rPr>
              <w:t xml:space="preserve"> proposal</w:t>
            </w:r>
            <w:proofErr w:type="gramEnd"/>
            <w:r w:rsidRPr="00530484">
              <w:rPr>
                <w:szCs w:val="40"/>
              </w:rPr>
              <w:t xml:space="preserve"> for the date.</w:t>
            </w:r>
          </w:p>
          <w:p w14:paraId="5AA9D875" w14:textId="77777777" w:rsidR="00530484" w:rsidRPr="00CC437A" w:rsidRDefault="00530484" w:rsidP="006C2024"/>
          <w:p w14:paraId="40E1DC71" w14:textId="77777777" w:rsidR="00530484" w:rsidRPr="00CC437A" w:rsidRDefault="00530484" w:rsidP="006C2024">
            <w:pPr>
              <w:pStyle w:val="Heading3"/>
              <w:outlineLvl w:val="2"/>
              <w:rPr>
                <w:color w:val="auto"/>
              </w:rPr>
            </w:pPr>
            <w:r w:rsidRPr="00CC437A">
              <w:rPr>
                <w:color w:val="auto"/>
              </w:rPr>
              <w:t>Result/decision</w:t>
            </w:r>
          </w:p>
          <w:p w14:paraId="2B620122" w14:textId="77777777" w:rsidR="00530484" w:rsidRDefault="00530484" w:rsidP="006C2024"/>
          <w:p w14:paraId="30846AB0" w14:textId="77777777" w:rsidR="00153470" w:rsidRDefault="00153470" w:rsidP="006C2024">
            <w:r>
              <w:t>To be discussed with the authorities whether the test can be done in an empty tunnel.</w:t>
            </w:r>
          </w:p>
          <w:p w14:paraId="62FDAEF6" w14:textId="77777777" w:rsidR="00092369" w:rsidRDefault="00092369" w:rsidP="006C2024"/>
          <w:p w14:paraId="44DFB4DA" w14:textId="77777777" w:rsidR="00092369" w:rsidRDefault="00092369" w:rsidP="00092369">
            <w:r>
              <w:t>07.09.: Procurement process ongoing.</w:t>
            </w:r>
          </w:p>
          <w:p w14:paraId="5529F5EC" w14:textId="77777777" w:rsidR="007F0A59" w:rsidRDefault="007F0A59" w:rsidP="00092369"/>
          <w:p w14:paraId="000C0500" w14:textId="04E651DD" w:rsidR="007F0A59" w:rsidRPr="00CC437A" w:rsidRDefault="007F0A59" w:rsidP="007F0A59">
            <w:r>
              <w:t>21.09.: Should have been ordered. Meeting with fire brigade will happen soon to define the requirements and understand which type of smoke will be used.</w:t>
            </w:r>
          </w:p>
        </w:tc>
        <w:tc>
          <w:tcPr>
            <w:tcW w:w="898" w:type="pct"/>
          </w:tcPr>
          <w:p w14:paraId="682886DF" w14:textId="77777777" w:rsidR="00530484" w:rsidRPr="00CC437A" w:rsidRDefault="00530484" w:rsidP="006C2024"/>
          <w:p w14:paraId="75CB09DA" w14:textId="77777777" w:rsidR="00530484" w:rsidRPr="00CC437A" w:rsidRDefault="00530484" w:rsidP="006C2024">
            <w:pPr>
              <w:pStyle w:val="Heading3"/>
              <w:outlineLvl w:val="2"/>
              <w:rPr>
                <w:color w:val="auto"/>
              </w:rPr>
            </w:pPr>
            <w:r w:rsidRPr="00CC437A">
              <w:rPr>
                <w:color w:val="auto"/>
              </w:rPr>
              <w:t>Who</w:t>
            </w:r>
          </w:p>
          <w:p w14:paraId="0945ECCE" w14:textId="586F66FC" w:rsidR="00530484" w:rsidRPr="00CC437A" w:rsidRDefault="00530484" w:rsidP="006C2024">
            <w:r>
              <w:t>SRP</w:t>
            </w:r>
          </w:p>
          <w:p w14:paraId="5A9A5102" w14:textId="77777777" w:rsidR="00530484" w:rsidRPr="00CC437A" w:rsidRDefault="00530484" w:rsidP="006C2024"/>
          <w:p w14:paraId="6D22A014" w14:textId="77777777" w:rsidR="00530484" w:rsidRPr="00CC437A" w:rsidRDefault="00530484" w:rsidP="006C2024"/>
        </w:tc>
      </w:tr>
      <w:tr w:rsidR="008D4F48" w:rsidRPr="00CC437A" w14:paraId="728D21DD" w14:textId="77777777" w:rsidTr="007F0A59">
        <w:tc>
          <w:tcPr>
            <w:tcW w:w="2050" w:type="pct"/>
          </w:tcPr>
          <w:p w14:paraId="5FA998D3" w14:textId="79BB7AED" w:rsidR="008D4F48" w:rsidRPr="0020348C" w:rsidRDefault="005B59F9" w:rsidP="006C2024">
            <w:pPr>
              <w:rPr>
                <w:b/>
              </w:rPr>
            </w:pPr>
            <w:r w:rsidRPr="0020348C">
              <w:rPr>
                <w:b/>
              </w:rPr>
              <w:lastRenderedPageBreak/>
              <w:t xml:space="preserve">3- </w:t>
            </w:r>
            <w:r w:rsidR="008D4F48" w:rsidRPr="0020348C">
              <w:rPr>
                <w:b/>
              </w:rPr>
              <w:t xml:space="preserve">Work with </w:t>
            </w:r>
            <w:proofErr w:type="spellStart"/>
            <w:r w:rsidR="008D4F48" w:rsidRPr="0020348C">
              <w:rPr>
                <w:b/>
              </w:rPr>
              <w:t>InGa</w:t>
            </w:r>
            <w:proofErr w:type="spellEnd"/>
            <w:r w:rsidR="008D4F48" w:rsidRPr="0020348C">
              <w:rPr>
                <w:b/>
              </w:rPr>
              <w:t xml:space="preserve"> Mirrors and CRLs</w:t>
            </w:r>
          </w:p>
          <w:p w14:paraId="0858C3E7" w14:textId="77777777" w:rsidR="008D4F48" w:rsidRPr="0020348C" w:rsidRDefault="008D4F48" w:rsidP="006C2024"/>
          <w:p w14:paraId="506021F3" w14:textId="77777777" w:rsidR="008D4F48" w:rsidRPr="0020348C" w:rsidRDefault="008D4F48" w:rsidP="006C2024">
            <w:pPr>
              <w:pStyle w:val="Heading3"/>
              <w:outlineLvl w:val="2"/>
              <w:rPr>
                <w:color w:val="auto"/>
              </w:rPr>
            </w:pPr>
            <w:r w:rsidRPr="0020348C">
              <w:rPr>
                <w:color w:val="auto"/>
              </w:rPr>
              <w:t>Description</w:t>
            </w:r>
          </w:p>
          <w:p w14:paraId="1303477D" w14:textId="77777777" w:rsidR="008D4F48" w:rsidRPr="0020348C" w:rsidRDefault="008D4F48" w:rsidP="006C2024"/>
          <w:p w14:paraId="7338FC22" w14:textId="177E0ABA" w:rsidR="008D4F48" w:rsidRPr="0020348C" w:rsidRDefault="008D4F48" w:rsidP="008D4F48">
            <w:r w:rsidRPr="0020348C">
              <w:rPr>
                <w:szCs w:val="40"/>
              </w:rPr>
              <w:t xml:space="preserve">Opening the vessels after the components have seen beam is dangerous. May need to look at risk assessments for work with In-Ga (SCS mirror) and be in CRLs (XTD6). </w:t>
            </w:r>
          </w:p>
        </w:tc>
        <w:tc>
          <w:tcPr>
            <w:tcW w:w="2051" w:type="pct"/>
          </w:tcPr>
          <w:p w14:paraId="6C2D926B" w14:textId="77777777" w:rsidR="008D4F48" w:rsidRPr="00CC437A" w:rsidRDefault="008D4F48" w:rsidP="006C2024">
            <w:pPr>
              <w:pStyle w:val="Heading3"/>
              <w:outlineLvl w:val="2"/>
              <w:rPr>
                <w:color w:val="auto"/>
              </w:rPr>
            </w:pPr>
            <w:r w:rsidRPr="00CC437A">
              <w:rPr>
                <w:color w:val="auto"/>
              </w:rPr>
              <w:t>Action</w:t>
            </w:r>
          </w:p>
          <w:p w14:paraId="2B570CA2" w14:textId="3F9A517F" w:rsidR="008D4F48" w:rsidRPr="00CC437A" w:rsidRDefault="008D4F48" w:rsidP="006C2024">
            <w:r w:rsidRPr="00530484">
              <w:rPr>
                <w:szCs w:val="40"/>
              </w:rPr>
              <w:t xml:space="preserve">SRP </w:t>
            </w:r>
            <w:r>
              <w:rPr>
                <w:szCs w:val="40"/>
              </w:rPr>
              <w:t>to drive the process to revise the assessment and have a procedure in</w:t>
            </w:r>
            <w:r w:rsidR="00153470">
              <w:rPr>
                <w:szCs w:val="40"/>
              </w:rPr>
              <w:t xml:space="preserve"> </w:t>
            </w:r>
            <w:r>
              <w:rPr>
                <w:szCs w:val="40"/>
              </w:rPr>
              <w:t>place.</w:t>
            </w:r>
          </w:p>
          <w:p w14:paraId="458C5CC5" w14:textId="77777777" w:rsidR="008D4F48" w:rsidRPr="00CC437A" w:rsidRDefault="008D4F48" w:rsidP="006C2024"/>
          <w:p w14:paraId="34CFDB11" w14:textId="77777777" w:rsidR="008D4F48" w:rsidRPr="00CC437A" w:rsidRDefault="008D4F48" w:rsidP="006C2024">
            <w:pPr>
              <w:pStyle w:val="Heading3"/>
              <w:outlineLvl w:val="2"/>
              <w:rPr>
                <w:color w:val="auto"/>
              </w:rPr>
            </w:pPr>
            <w:r w:rsidRPr="00CC437A">
              <w:rPr>
                <w:color w:val="auto"/>
              </w:rPr>
              <w:t>Result/decision</w:t>
            </w:r>
          </w:p>
          <w:p w14:paraId="1E35502D" w14:textId="77777777" w:rsidR="008D4F48" w:rsidRDefault="008D4F48" w:rsidP="006C2024"/>
          <w:p w14:paraId="12DF4249" w14:textId="77777777" w:rsidR="00153470" w:rsidRDefault="00153470" w:rsidP="006C2024">
            <w:r>
              <w:t>SPB will open the CRL in January 2019. Before that procedure has to be revised.</w:t>
            </w:r>
          </w:p>
          <w:p w14:paraId="19FEAA70" w14:textId="77777777" w:rsidR="007F0A59" w:rsidRDefault="007F0A59" w:rsidP="006C2024"/>
          <w:p w14:paraId="27C4210A" w14:textId="77777777" w:rsidR="007F0A59" w:rsidRDefault="007F0A59" w:rsidP="007F0A59">
            <w:r>
              <w:t>21.09.: New procedure will be finalized soon.</w:t>
            </w:r>
          </w:p>
          <w:p w14:paraId="2A34489D" w14:textId="77777777" w:rsidR="00A30257" w:rsidRDefault="00A30257" w:rsidP="007F0A59"/>
          <w:p w14:paraId="2513EB6D" w14:textId="4677DD93" w:rsidR="00A30257" w:rsidRPr="00CC437A" w:rsidRDefault="00A30257" w:rsidP="00A30257">
            <w:r>
              <w:t>28.09.: Proposal was made by HS. Procedure still has to be agreed on.</w:t>
            </w:r>
          </w:p>
        </w:tc>
        <w:tc>
          <w:tcPr>
            <w:tcW w:w="898" w:type="pct"/>
          </w:tcPr>
          <w:p w14:paraId="083B7CAF" w14:textId="77777777" w:rsidR="008D4F48" w:rsidRPr="00CC437A" w:rsidRDefault="008D4F48" w:rsidP="006C2024"/>
          <w:p w14:paraId="6D2AEF02" w14:textId="77777777" w:rsidR="008D4F48" w:rsidRPr="00CC437A" w:rsidRDefault="008D4F48" w:rsidP="006C2024">
            <w:pPr>
              <w:pStyle w:val="Heading3"/>
              <w:outlineLvl w:val="2"/>
              <w:rPr>
                <w:color w:val="auto"/>
              </w:rPr>
            </w:pPr>
            <w:r w:rsidRPr="00CC437A">
              <w:rPr>
                <w:color w:val="auto"/>
              </w:rPr>
              <w:t>Who</w:t>
            </w:r>
          </w:p>
          <w:p w14:paraId="23200ABA" w14:textId="77777777" w:rsidR="008D4F48" w:rsidRPr="00CC437A" w:rsidRDefault="008D4F48" w:rsidP="006C2024">
            <w:r>
              <w:t>SRP</w:t>
            </w:r>
          </w:p>
          <w:p w14:paraId="1F4843BC" w14:textId="77777777" w:rsidR="008D4F48" w:rsidRPr="00CC437A" w:rsidRDefault="008D4F48" w:rsidP="006C2024"/>
          <w:p w14:paraId="325B45AF" w14:textId="77777777" w:rsidR="008D4F48" w:rsidRPr="00CC437A" w:rsidRDefault="008D4F48" w:rsidP="006C2024"/>
        </w:tc>
      </w:tr>
      <w:tr w:rsidR="003B51CA" w:rsidRPr="00CC437A" w14:paraId="0644E4F4" w14:textId="77777777" w:rsidTr="007F0A59">
        <w:tc>
          <w:tcPr>
            <w:tcW w:w="2050" w:type="pct"/>
          </w:tcPr>
          <w:p w14:paraId="3BDE6307" w14:textId="2867BE66" w:rsidR="003B51CA" w:rsidRPr="0020348C" w:rsidRDefault="005B59F9" w:rsidP="003942F3">
            <w:pPr>
              <w:rPr>
                <w:b/>
              </w:rPr>
            </w:pPr>
            <w:r w:rsidRPr="0020348C">
              <w:rPr>
                <w:b/>
              </w:rPr>
              <w:lastRenderedPageBreak/>
              <w:t xml:space="preserve">4- </w:t>
            </w:r>
            <w:r w:rsidR="003B51CA" w:rsidRPr="0020348C">
              <w:rPr>
                <w:b/>
              </w:rPr>
              <w:t>SASE3 operation</w:t>
            </w:r>
            <w:r w:rsidR="008F1968" w:rsidRPr="0020348C">
              <w:rPr>
                <w:b/>
              </w:rPr>
              <w:t xml:space="preserve"> stopped</w:t>
            </w:r>
          </w:p>
          <w:p w14:paraId="5D89D477" w14:textId="77777777" w:rsidR="003B51CA" w:rsidRPr="0020348C" w:rsidRDefault="003B51CA" w:rsidP="003942F3"/>
          <w:p w14:paraId="0BA8B9AB" w14:textId="77777777" w:rsidR="003B51CA" w:rsidRPr="0020348C" w:rsidRDefault="003B51CA" w:rsidP="003942F3">
            <w:pPr>
              <w:pStyle w:val="Heading3"/>
              <w:outlineLvl w:val="2"/>
              <w:rPr>
                <w:color w:val="auto"/>
              </w:rPr>
            </w:pPr>
            <w:r w:rsidRPr="0020348C">
              <w:rPr>
                <w:color w:val="auto"/>
              </w:rPr>
              <w:t>Description</w:t>
            </w:r>
          </w:p>
          <w:p w14:paraId="62E77FD4" w14:textId="77777777" w:rsidR="003B51CA" w:rsidRPr="0020348C" w:rsidRDefault="003B51CA" w:rsidP="003942F3"/>
          <w:p w14:paraId="661FD662" w14:textId="4E1271A6" w:rsidR="003B51CA" w:rsidRPr="0020348C" w:rsidRDefault="003B51CA" w:rsidP="003B51CA">
            <w:r w:rsidRPr="0020348C">
              <w:rPr>
                <w:szCs w:val="40"/>
              </w:rPr>
              <w:t xml:space="preserve">If the bender of the M2 mirror is used the beam can be focused on the shutter </w:t>
            </w:r>
            <w:proofErr w:type="gramStart"/>
            <w:r w:rsidRPr="0020348C">
              <w:rPr>
                <w:szCs w:val="40"/>
              </w:rPr>
              <w:t>and  damage</w:t>
            </w:r>
            <w:proofErr w:type="gramEnd"/>
            <w:r w:rsidRPr="0020348C">
              <w:rPr>
                <w:szCs w:val="40"/>
              </w:rPr>
              <w:t xml:space="preserve"> it. This is a safety relevant issue that prevents SASE3 from getting beam. </w:t>
            </w:r>
          </w:p>
        </w:tc>
        <w:tc>
          <w:tcPr>
            <w:tcW w:w="2051" w:type="pct"/>
          </w:tcPr>
          <w:p w14:paraId="6E705CCB" w14:textId="77777777" w:rsidR="003B51CA" w:rsidRPr="00CC437A" w:rsidRDefault="003B51CA" w:rsidP="003942F3">
            <w:pPr>
              <w:pStyle w:val="Heading3"/>
              <w:outlineLvl w:val="2"/>
              <w:rPr>
                <w:color w:val="auto"/>
              </w:rPr>
            </w:pPr>
            <w:r w:rsidRPr="00CC437A">
              <w:rPr>
                <w:color w:val="auto"/>
              </w:rPr>
              <w:t>Action</w:t>
            </w:r>
          </w:p>
          <w:p w14:paraId="60362741" w14:textId="7D78AF56" w:rsidR="003B51CA" w:rsidRDefault="003B51CA" w:rsidP="00092369">
            <w:pPr>
              <w:jc w:val="both"/>
              <w:rPr>
                <w:szCs w:val="40"/>
              </w:rPr>
            </w:pPr>
            <w:r w:rsidRPr="003B51CA">
              <w:rPr>
                <w:szCs w:val="40"/>
              </w:rPr>
              <w:t xml:space="preserve">Interlock definitions related to the gas attenuator are being </w:t>
            </w:r>
            <w:r>
              <w:rPr>
                <w:szCs w:val="40"/>
              </w:rPr>
              <w:t>implemented. Before closing the shutter the attenuator has to be filled with 1 mbar of gas in order to attenuate the beam (approx. factor of 1000 needed for current energies). On Thursday a test also with D3 will confirm whether the solution works and the issue is closed.</w:t>
            </w:r>
          </w:p>
          <w:p w14:paraId="376DF483" w14:textId="188CD76F" w:rsidR="003B51CA" w:rsidRPr="00CC437A" w:rsidRDefault="003B51CA" w:rsidP="00092369">
            <w:pPr>
              <w:jc w:val="both"/>
            </w:pPr>
            <w:r>
              <w:rPr>
                <w:szCs w:val="40"/>
              </w:rPr>
              <w:t xml:space="preserve"> </w:t>
            </w:r>
          </w:p>
          <w:p w14:paraId="104A1278" w14:textId="77777777" w:rsidR="003B51CA" w:rsidRPr="00CC437A" w:rsidRDefault="003B51CA" w:rsidP="00092369">
            <w:pPr>
              <w:pStyle w:val="Heading3"/>
              <w:jc w:val="both"/>
              <w:outlineLvl w:val="2"/>
              <w:rPr>
                <w:color w:val="auto"/>
              </w:rPr>
            </w:pPr>
            <w:r w:rsidRPr="00CC437A">
              <w:rPr>
                <w:color w:val="auto"/>
              </w:rPr>
              <w:t>Result/decision</w:t>
            </w:r>
          </w:p>
          <w:p w14:paraId="04B34703" w14:textId="77777777" w:rsidR="003B51CA" w:rsidRDefault="003B51CA" w:rsidP="00092369">
            <w:pPr>
              <w:jc w:val="both"/>
            </w:pPr>
          </w:p>
          <w:p w14:paraId="4BB6E509" w14:textId="77777777" w:rsidR="003B51CA" w:rsidRDefault="005B59F9" w:rsidP="00092369">
            <w:pPr>
              <w:jc w:val="both"/>
            </w:pPr>
            <w:r>
              <w:t xml:space="preserve">31.08. The interlock definitions were implemented and the test with D3 was </w:t>
            </w:r>
            <w:proofErr w:type="spellStart"/>
            <w:r>
              <w:t>performedand</w:t>
            </w:r>
            <w:proofErr w:type="spellEnd"/>
            <w:r>
              <w:t xml:space="preserve"> </w:t>
            </w:r>
            <w:proofErr w:type="spellStart"/>
            <w:r>
              <w:t>succesfull</w:t>
            </w:r>
            <w:proofErr w:type="spellEnd"/>
            <w:r>
              <w:t>, but only w/o beam. A new test with beam has to be made, plus additional meetings are needed to clarify whether these tests will be sufficient to get the beam permission, since this is not yet clear. TT and HS will follow up on that.</w:t>
            </w:r>
          </w:p>
          <w:p w14:paraId="427D5F50" w14:textId="77777777" w:rsidR="00092369" w:rsidRDefault="00092369" w:rsidP="00092369">
            <w:pPr>
              <w:jc w:val="both"/>
            </w:pPr>
          </w:p>
          <w:p w14:paraId="70E344A7" w14:textId="77777777" w:rsidR="00E46B69" w:rsidRDefault="00092369" w:rsidP="00092369">
            <w:pPr>
              <w:jc w:val="both"/>
            </w:pPr>
            <w:r>
              <w:t xml:space="preserve">07.09.: </w:t>
            </w:r>
          </w:p>
          <w:p w14:paraId="1A4E61FF" w14:textId="59CD9DA6" w:rsidR="00E46B69" w:rsidRDefault="00092369" w:rsidP="00E46B69">
            <w:pPr>
              <w:pStyle w:val="ListParagraph"/>
              <w:numPr>
                <w:ilvl w:val="0"/>
                <w:numId w:val="13"/>
              </w:numPr>
              <w:jc w:val="both"/>
            </w:pPr>
            <w:r>
              <w:t>D3 realized that the safety measures implemented so far are not sufficient. The definition of the requirement and the procedures to allow beam back in SASE3 are being clarified. It takes time and it is currently unclear for how long. Probably until beginning of October.  Next week there will be a meeting with W. Clement and the involved scientific and technical groups.</w:t>
            </w:r>
          </w:p>
          <w:p w14:paraId="6E1AF49B" w14:textId="4C1230B4" w:rsidR="00092369" w:rsidRDefault="00092369" w:rsidP="00092369">
            <w:pPr>
              <w:jc w:val="both"/>
            </w:pPr>
            <w:r>
              <w:t xml:space="preserve"> </w:t>
            </w:r>
          </w:p>
          <w:p w14:paraId="70BCB83D" w14:textId="77777777" w:rsidR="00E46B69" w:rsidRDefault="00E46B69" w:rsidP="00E46B69">
            <w:pPr>
              <w:pStyle w:val="ListParagraph"/>
              <w:numPr>
                <w:ilvl w:val="0"/>
                <w:numId w:val="13"/>
              </w:numPr>
              <w:jc w:val="both"/>
            </w:pPr>
            <w:r>
              <w:t>It is reported from AE that it is not clear what interlock definitions have to be implemented and who has to do what. To this aim, a meeting should be organized by HS to clarify that.</w:t>
            </w:r>
          </w:p>
          <w:p w14:paraId="12F4F77F" w14:textId="77777777" w:rsidR="007F0A59" w:rsidRDefault="007F0A59" w:rsidP="007F0A59">
            <w:pPr>
              <w:pStyle w:val="ListParagraph"/>
            </w:pPr>
          </w:p>
          <w:p w14:paraId="26132E60" w14:textId="77777777" w:rsidR="007F0A59" w:rsidRDefault="007F0A59" w:rsidP="007F0A59">
            <w:pPr>
              <w:jc w:val="both"/>
            </w:pPr>
            <w:r>
              <w:t xml:space="preserve">21.09.: Ongoing. Another meeting today. </w:t>
            </w:r>
            <w:r w:rsidR="001043C6">
              <w:t>The goal would be to get SASE3 back in operation after the mini shutdown.</w:t>
            </w:r>
          </w:p>
          <w:p w14:paraId="48E6E9CC" w14:textId="77777777" w:rsidR="00A30257" w:rsidRDefault="00A30257" w:rsidP="007F0A59">
            <w:pPr>
              <w:jc w:val="both"/>
            </w:pPr>
          </w:p>
          <w:p w14:paraId="6CB7E127" w14:textId="4DC38A66" w:rsidR="00A30257" w:rsidRPr="00CC437A" w:rsidRDefault="00A30257" w:rsidP="00A30257">
            <w:pPr>
              <w:jc w:val="both"/>
            </w:pPr>
            <w:r>
              <w:t xml:space="preserve">28.09.: D3 said they are happy with the implemented solution but no written confirmation has been received yet. The possibility to get the permission to close the </w:t>
            </w:r>
            <w:proofErr w:type="spellStart"/>
            <w:r>
              <w:t>undulators</w:t>
            </w:r>
            <w:proofErr w:type="spellEnd"/>
            <w:r>
              <w:t xml:space="preserve"> on 06.10. </w:t>
            </w:r>
            <w:proofErr w:type="gramStart"/>
            <w:r>
              <w:t>seems</w:t>
            </w:r>
            <w:proofErr w:type="gramEnd"/>
            <w:r>
              <w:t xml:space="preserve"> realistic.</w:t>
            </w:r>
          </w:p>
        </w:tc>
        <w:tc>
          <w:tcPr>
            <w:tcW w:w="898" w:type="pct"/>
          </w:tcPr>
          <w:p w14:paraId="654595AB" w14:textId="77777777" w:rsidR="003B51CA" w:rsidRPr="00CC437A" w:rsidRDefault="003B51CA" w:rsidP="003942F3"/>
          <w:p w14:paraId="398BAEBE" w14:textId="77777777" w:rsidR="003B51CA" w:rsidRPr="00CC437A" w:rsidRDefault="003B51CA" w:rsidP="003942F3">
            <w:pPr>
              <w:pStyle w:val="Heading3"/>
              <w:outlineLvl w:val="2"/>
              <w:rPr>
                <w:color w:val="auto"/>
              </w:rPr>
            </w:pPr>
            <w:r w:rsidRPr="00CC437A">
              <w:rPr>
                <w:color w:val="auto"/>
              </w:rPr>
              <w:t>Who</w:t>
            </w:r>
          </w:p>
          <w:p w14:paraId="3EBB7EE6" w14:textId="3391B51F" w:rsidR="003B51CA" w:rsidRPr="00CC437A" w:rsidRDefault="008A1B90" w:rsidP="003942F3">
            <w:r>
              <w:t>SRP</w:t>
            </w:r>
          </w:p>
          <w:p w14:paraId="3A000928" w14:textId="77777777" w:rsidR="003B51CA" w:rsidRPr="00CC437A" w:rsidRDefault="003B51CA" w:rsidP="003942F3"/>
          <w:p w14:paraId="2E6C27F0" w14:textId="77777777" w:rsidR="003B51CA" w:rsidRPr="00CC437A" w:rsidRDefault="003B51CA" w:rsidP="003942F3"/>
        </w:tc>
        <w:bookmarkStart w:id="0" w:name="_GoBack"/>
        <w:bookmarkEnd w:id="0"/>
      </w:tr>
      <w:tr w:rsidR="005B59F9" w:rsidRPr="00CC437A" w14:paraId="197F5F51" w14:textId="77777777" w:rsidTr="007F0A59">
        <w:tc>
          <w:tcPr>
            <w:tcW w:w="2050" w:type="pct"/>
          </w:tcPr>
          <w:p w14:paraId="2A32EF8A" w14:textId="17410B5D" w:rsidR="005B59F9" w:rsidRPr="0020348C" w:rsidRDefault="005B59F9" w:rsidP="0091338C">
            <w:pPr>
              <w:rPr>
                <w:b/>
              </w:rPr>
            </w:pPr>
            <w:r w:rsidRPr="0020348C">
              <w:rPr>
                <w:b/>
              </w:rPr>
              <w:lastRenderedPageBreak/>
              <w:t xml:space="preserve">6- </w:t>
            </w:r>
            <w:r w:rsidR="00DC75CB" w:rsidRPr="0020348C">
              <w:rPr>
                <w:b/>
              </w:rPr>
              <w:t>Interlock independency SASE1/3</w:t>
            </w:r>
          </w:p>
          <w:p w14:paraId="7F1C3E1F" w14:textId="77777777" w:rsidR="005B59F9" w:rsidRPr="0020348C" w:rsidRDefault="005B59F9" w:rsidP="0091338C"/>
          <w:p w14:paraId="798825EB" w14:textId="77777777" w:rsidR="005B59F9" w:rsidRPr="0020348C" w:rsidRDefault="005B59F9" w:rsidP="0091338C">
            <w:pPr>
              <w:pStyle w:val="Heading3"/>
              <w:outlineLvl w:val="2"/>
              <w:rPr>
                <w:color w:val="auto"/>
              </w:rPr>
            </w:pPr>
            <w:r w:rsidRPr="0020348C">
              <w:rPr>
                <w:color w:val="auto"/>
              </w:rPr>
              <w:t>Description</w:t>
            </w:r>
          </w:p>
          <w:p w14:paraId="77238F8B" w14:textId="77777777" w:rsidR="005B59F9" w:rsidRPr="0020348C" w:rsidRDefault="005B59F9" w:rsidP="0091338C"/>
          <w:p w14:paraId="2A46CC58" w14:textId="7CDFA827" w:rsidR="005B59F9" w:rsidRPr="0020348C" w:rsidRDefault="00DC75CB" w:rsidP="00DC75CB">
            <w:r w:rsidRPr="0020348C">
              <w:rPr>
                <w:szCs w:val="40"/>
              </w:rPr>
              <w:t>With the fresh bunch technique foreseen to be used for the simultaneous operation of SASE1 and 3 the interlock conditions concepts have also to be made independent and revised.</w:t>
            </w:r>
            <w:r w:rsidR="005B59F9" w:rsidRPr="0020348C">
              <w:rPr>
                <w:szCs w:val="40"/>
              </w:rPr>
              <w:t xml:space="preserve"> </w:t>
            </w:r>
          </w:p>
        </w:tc>
        <w:tc>
          <w:tcPr>
            <w:tcW w:w="2051" w:type="pct"/>
          </w:tcPr>
          <w:p w14:paraId="791A27C1" w14:textId="77777777" w:rsidR="005B59F9" w:rsidRPr="00CC437A" w:rsidRDefault="005B59F9" w:rsidP="0091338C">
            <w:pPr>
              <w:pStyle w:val="Heading3"/>
              <w:outlineLvl w:val="2"/>
              <w:rPr>
                <w:color w:val="auto"/>
              </w:rPr>
            </w:pPr>
            <w:r w:rsidRPr="00CC437A">
              <w:rPr>
                <w:color w:val="auto"/>
              </w:rPr>
              <w:t>Action</w:t>
            </w:r>
          </w:p>
          <w:p w14:paraId="7B740481" w14:textId="431E9491" w:rsidR="005B59F9" w:rsidRDefault="00DC75CB" w:rsidP="0091338C">
            <w:pPr>
              <w:rPr>
                <w:szCs w:val="40"/>
              </w:rPr>
            </w:pPr>
            <w:r>
              <w:rPr>
                <w:szCs w:val="40"/>
              </w:rPr>
              <w:t>Issue has to be d</w:t>
            </w:r>
            <w:r w:rsidR="00AE133E">
              <w:rPr>
                <w:szCs w:val="40"/>
              </w:rPr>
              <w:t xml:space="preserve">iscussed and technical solutions </w:t>
            </w:r>
            <w:r>
              <w:rPr>
                <w:szCs w:val="40"/>
              </w:rPr>
              <w:t>have to be found after SASE3 gets beam permission again.</w:t>
            </w:r>
          </w:p>
          <w:p w14:paraId="2CDDD08F" w14:textId="77777777" w:rsidR="005B59F9" w:rsidRPr="00CC437A" w:rsidRDefault="005B59F9" w:rsidP="0091338C">
            <w:r>
              <w:rPr>
                <w:szCs w:val="40"/>
              </w:rPr>
              <w:t xml:space="preserve"> </w:t>
            </w:r>
          </w:p>
          <w:p w14:paraId="5496D5FD" w14:textId="77777777" w:rsidR="005B59F9" w:rsidRPr="00CC437A" w:rsidRDefault="005B59F9" w:rsidP="0091338C">
            <w:pPr>
              <w:pStyle w:val="Heading3"/>
              <w:outlineLvl w:val="2"/>
              <w:rPr>
                <w:color w:val="auto"/>
              </w:rPr>
            </w:pPr>
            <w:r w:rsidRPr="00CC437A">
              <w:rPr>
                <w:color w:val="auto"/>
              </w:rPr>
              <w:t>Result/decision</w:t>
            </w:r>
          </w:p>
          <w:p w14:paraId="399C3529" w14:textId="77777777" w:rsidR="005B59F9" w:rsidRDefault="005B59F9" w:rsidP="0091338C"/>
          <w:p w14:paraId="08912C3D" w14:textId="77777777" w:rsidR="005B59F9" w:rsidRDefault="004E4F8B" w:rsidP="0091338C">
            <w:r>
              <w:t>Comment by CY: "The functionality weaknesses of the existing MPS h/w and s/w must be reviewed with the aim of identifying upgrade and replacement requirements needed to arrive at a reliable and correct solution. This task requires a high degree of technical competence and should be driven by AE and CAS groups" A responsible person has to be identified.</w:t>
            </w:r>
          </w:p>
          <w:p w14:paraId="445ADDFA" w14:textId="77777777" w:rsidR="000B4BE0" w:rsidRDefault="000B4BE0" w:rsidP="0091338C"/>
          <w:p w14:paraId="35BE047E" w14:textId="77777777" w:rsidR="000B4BE0" w:rsidRDefault="000B4BE0" w:rsidP="0091338C">
            <w:r>
              <w:t xml:space="preserve">07.09.: AE and CAS have to be and will be included. In fact, discussion already started </w:t>
            </w:r>
            <w:r w:rsidR="00636959">
              <w:t>involving</w:t>
            </w:r>
            <w:r>
              <w:t xml:space="preserve"> </w:t>
            </w:r>
            <w:proofErr w:type="spellStart"/>
            <w:r>
              <w:t>A.Silenzi</w:t>
            </w:r>
            <w:proofErr w:type="spellEnd"/>
            <w:r>
              <w:t xml:space="preserve"> and </w:t>
            </w:r>
            <w:proofErr w:type="spellStart"/>
            <w:r>
              <w:t>N.Jardon</w:t>
            </w:r>
            <w:proofErr w:type="spellEnd"/>
            <w:r>
              <w:t xml:space="preserve">. </w:t>
            </w:r>
          </w:p>
          <w:p w14:paraId="55BF389A" w14:textId="77777777" w:rsidR="007F0A59" w:rsidRDefault="007F0A59" w:rsidP="0091338C"/>
          <w:p w14:paraId="61A15813" w14:textId="77777777" w:rsidR="007F0A59" w:rsidRDefault="007F0A59" w:rsidP="007F0A59">
            <w:r>
              <w:t>21.09.: Discussion ongoing. According to HS there is the possibility to access the bunch pattern selector to disentangle the 2 interlock systems. It is not clear to PG how this is going to help. No solution in place</w:t>
            </w:r>
            <w:r w:rsidRPr="007F0A59">
              <w:t xml:space="preserve"> so far. There is the need of discussion with AE and CAS </w:t>
            </w:r>
            <w:proofErr w:type="gramStart"/>
            <w:r w:rsidRPr="007F0A59">
              <w:t>experts</w:t>
            </w:r>
            <w:proofErr w:type="gramEnd"/>
            <w:r w:rsidRPr="007F0A59">
              <w:t xml:space="preserve"> offline.</w:t>
            </w:r>
          </w:p>
          <w:p w14:paraId="05BCB5C2" w14:textId="77777777" w:rsidR="00A30257" w:rsidRDefault="00A30257" w:rsidP="007F0A59"/>
          <w:p w14:paraId="38B02F1A" w14:textId="65146A16" w:rsidR="00A30257" w:rsidRPr="00CC437A" w:rsidRDefault="00A30257" w:rsidP="007F0A59">
            <w:r>
              <w:t>28.09.: Still no good solution is in place. Dedicated meetings will be organized. Takes time.</w:t>
            </w:r>
          </w:p>
        </w:tc>
        <w:tc>
          <w:tcPr>
            <w:tcW w:w="898" w:type="pct"/>
          </w:tcPr>
          <w:p w14:paraId="5A0BBDAE" w14:textId="77777777" w:rsidR="005B59F9" w:rsidRPr="00CC437A" w:rsidRDefault="005B59F9" w:rsidP="0091338C"/>
          <w:p w14:paraId="0F788FC2" w14:textId="77777777" w:rsidR="005B59F9" w:rsidRPr="00CC437A" w:rsidRDefault="005B59F9" w:rsidP="0091338C">
            <w:pPr>
              <w:pStyle w:val="Heading3"/>
              <w:outlineLvl w:val="2"/>
              <w:rPr>
                <w:color w:val="auto"/>
              </w:rPr>
            </w:pPr>
            <w:r w:rsidRPr="00CC437A">
              <w:rPr>
                <w:color w:val="auto"/>
              </w:rPr>
              <w:t>Who</w:t>
            </w:r>
          </w:p>
          <w:p w14:paraId="1F2FCD43" w14:textId="7BC6F1D6" w:rsidR="005B59F9" w:rsidRPr="00CC437A" w:rsidRDefault="000B4BE0" w:rsidP="0091338C">
            <w:r>
              <w:t>TT/HS</w:t>
            </w:r>
          </w:p>
          <w:p w14:paraId="07E23745" w14:textId="77777777" w:rsidR="005B59F9" w:rsidRPr="00CC437A" w:rsidRDefault="005B59F9" w:rsidP="0091338C"/>
          <w:p w14:paraId="0C6F00D3" w14:textId="77777777" w:rsidR="005B59F9" w:rsidRPr="00CC437A" w:rsidRDefault="005B59F9" w:rsidP="0091338C"/>
        </w:tc>
      </w:tr>
      <w:tr w:rsidR="002E535C" w:rsidRPr="00CC437A" w14:paraId="77AC5377" w14:textId="77777777" w:rsidTr="007F0A59">
        <w:tc>
          <w:tcPr>
            <w:tcW w:w="2050" w:type="pct"/>
          </w:tcPr>
          <w:p w14:paraId="5CFBB75B" w14:textId="6A28DFB5" w:rsidR="002E535C" w:rsidRPr="001949A4" w:rsidRDefault="002E535C" w:rsidP="00F51D07">
            <w:pPr>
              <w:rPr>
                <w:b/>
              </w:rPr>
            </w:pPr>
            <w:r>
              <w:rPr>
                <w:b/>
              </w:rPr>
              <w:t>7- Script to allow users to change the optical laser pattern</w:t>
            </w:r>
          </w:p>
          <w:p w14:paraId="3FB60636" w14:textId="77777777" w:rsidR="002E535C" w:rsidRPr="00CC437A" w:rsidRDefault="002E535C" w:rsidP="00F51D07"/>
          <w:p w14:paraId="451916FD" w14:textId="77777777" w:rsidR="002E535C" w:rsidRPr="00CC437A" w:rsidRDefault="002E535C" w:rsidP="00F51D07">
            <w:pPr>
              <w:pStyle w:val="Heading3"/>
              <w:outlineLvl w:val="2"/>
              <w:rPr>
                <w:color w:val="auto"/>
              </w:rPr>
            </w:pPr>
            <w:r w:rsidRPr="00CC437A">
              <w:rPr>
                <w:color w:val="auto"/>
              </w:rPr>
              <w:t>Description</w:t>
            </w:r>
          </w:p>
          <w:p w14:paraId="6E93CBC9" w14:textId="77777777" w:rsidR="002E535C" w:rsidRPr="00CC437A" w:rsidRDefault="002E535C" w:rsidP="00F51D07"/>
          <w:p w14:paraId="36FDE318" w14:textId="6D87A0D2" w:rsidR="002E535C" w:rsidRPr="00CC437A" w:rsidRDefault="00BA0D36" w:rsidP="00BA0D36">
            <w:r>
              <w:rPr>
                <w:szCs w:val="40"/>
              </w:rPr>
              <w:t xml:space="preserve">Sometimes the script does not work because the list of the permission that a specific user has in DOOCS is too long. </w:t>
            </w:r>
          </w:p>
        </w:tc>
        <w:tc>
          <w:tcPr>
            <w:tcW w:w="2051" w:type="pct"/>
          </w:tcPr>
          <w:p w14:paraId="44FDD9F9" w14:textId="77777777" w:rsidR="002E535C" w:rsidRPr="00CC437A" w:rsidRDefault="002E535C" w:rsidP="00F51D07">
            <w:pPr>
              <w:pStyle w:val="Heading3"/>
              <w:outlineLvl w:val="2"/>
              <w:rPr>
                <w:color w:val="auto"/>
              </w:rPr>
            </w:pPr>
            <w:r w:rsidRPr="00CC437A">
              <w:rPr>
                <w:color w:val="auto"/>
              </w:rPr>
              <w:t>Action</w:t>
            </w:r>
          </w:p>
          <w:p w14:paraId="73104D9F" w14:textId="77777777" w:rsidR="00BA0D36" w:rsidRDefault="00BA0D36" w:rsidP="00F51D07">
            <w:pPr>
              <w:rPr>
                <w:szCs w:val="40"/>
              </w:rPr>
            </w:pPr>
            <w:r>
              <w:rPr>
                <w:szCs w:val="40"/>
              </w:rPr>
              <w:t xml:space="preserve">This can be in principle </w:t>
            </w:r>
            <w:proofErr w:type="gramStart"/>
            <w:r>
              <w:rPr>
                <w:szCs w:val="40"/>
              </w:rPr>
              <w:t>be</w:t>
            </w:r>
            <w:proofErr w:type="gramEnd"/>
            <w:r>
              <w:rPr>
                <w:szCs w:val="40"/>
              </w:rPr>
              <w:t xml:space="preserve"> fixed with a DOOCS update but this will not be likely to happen before December. </w:t>
            </w:r>
          </w:p>
          <w:p w14:paraId="6A1A77E4" w14:textId="537EC3AC" w:rsidR="002E535C" w:rsidRPr="00CC437A" w:rsidRDefault="002E535C" w:rsidP="00F51D07">
            <w:r>
              <w:rPr>
                <w:szCs w:val="40"/>
              </w:rPr>
              <w:t xml:space="preserve"> </w:t>
            </w:r>
          </w:p>
          <w:p w14:paraId="14765938" w14:textId="77777777" w:rsidR="002E535C" w:rsidRPr="00CC437A" w:rsidRDefault="002E535C" w:rsidP="00F51D07">
            <w:pPr>
              <w:pStyle w:val="Heading3"/>
              <w:outlineLvl w:val="2"/>
              <w:rPr>
                <w:color w:val="auto"/>
              </w:rPr>
            </w:pPr>
            <w:r w:rsidRPr="00CC437A">
              <w:rPr>
                <w:color w:val="auto"/>
              </w:rPr>
              <w:t>Result/decision</w:t>
            </w:r>
          </w:p>
          <w:p w14:paraId="1B4988B2" w14:textId="77777777" w:rsidR="002E535C" w:rsidRDefault="002E535C" w:rsidP="00F51D07"/>
          <w:p w14:paraId="10B737F3" w14:textId="77777777" w:rsidR="002E535C" w:rsidRDefault="00C21B4C" w:rsidP="00F51D07">
            <w:pPr>
              <w:rPr>
                <w:szCs w:val="40"/>
              </w:rPr>
            </w:pPr>
            <w:r>
              <w:t xml:space="preserve">07.09.:  </w:t>
            </w:r>
            <w:r w:rsidR="00BA0D36">
              <w:rPr>
                <w:szCs w:val="40"/>
              </w:rPr>
              <w:t>T. Jezynski tries to check again with the DESY guys whether is possible to get an update sooner.</w:t>
            </w:r>
          </w:p>
          <w:p w14:paraId="5FEA18E7" w14:textId="77777777" w:rsidR="007F0A59" w:rsidRDefault="007F0A59" w:rsidP="00F51D07">
            <w:pPr>
              <w:rPr>
                <w:szCs w:val="40"/>
              </w:rPr>
            </w:pPr>
          </w:p>
          <w:p w14:paraId="41794BE1" w14:textId="77777777" w:rsidR="007F0A59" w:rsidRDefault="007F0A59" w:rsidP="00F51D07">
            <w:r>
              <w:t>21.09.: Solution should be there accordin</w:t>
            </w:r>
            <w:r w:rsidR="00A30257">
              <w:t>g</w:t>
            </w:r>
            <w:r>
              <w:t xml:space="preserve"> to the </w:t>
            </w:r>
            <w:proofErr w:type="spellStart"/>
            <w:r>
              <w:t>redmine</w:t>
            </w:r>
            <w:proofErr w:type="spellEnd"/>
            <w:r>
              <w:t xml:space="preserve"> ticket but it is not yet deployed.</w:t>
            </w:r>
          </w:p>
          <w:p w14:paraId="4C3D45CF" w14:textId="77777777" w:rsidR="000C1289" w:rsidRDefault="000C1289" w:rsidP="00F51D07"/>
          <w:p w14:paraId="6560C39D" w14:textId="12EDDAFB" w:rsidR="000C1289" w:rsidRDefault="000C1289" w:rsidP="00F51D07">
            <w:r>
              <w:t>28.09.: The new DOOCS release was deployed buy did not solve the problem. CAS (</w:t>
            </w:r>
            <w:proofErr w:type="spellStart"/>
            <w:r>
              <w:t>RFabbri</w:t>
            </w:r>
            <w:proofErr w:type="spellEnd"/>
            <w:r>
              <w:t xml:space="preserve">) is in close contact with the DESY people to sort it out and is waiting for feedback now. </w:t>
            </w:r>
          </w:p>
          <w:p w14:paraId="0F9AF736" w14:textId="5B36C6A1" w:rsidR="000C1289" w:rsidRPr="00CC437A" w:rsidRDefault="000C1289" w:rsidP="00F51D07"/>
        </w:tc>
        <w:tc>
          <w:tcPr>
            <w:tcW w:w="898" w:type="pct"/>
          </w:tcPr>
          <w:p w14:paraId="470A7948" w14:textId="77777777" w:rsidR="002E535C" w:rsidRPr="00CC437A" w:rsidRDefault="002E535C" w:rsidP="00F51D07"/>
          <w:p w14:paraId="77DB9A01" w14:textId="77777777" w:rsidR="002E535C" w:rsidRPr="00CC437A" w:rsidRDefault="002E535C" w:rsidP="00F51D07">
            <w:pPr>
              <w:pStyle w:val="Heading3"/>
              <w:outlineLvl w:val="2"/>
              <w:rPr>
                <w:color w:val="auto"/>
              </w:rPr>
            </w:pPr>
            <w:r w:rsidRPr="00CC437A">
              <w:rPr>
                <w:color w:val="auto"/>
              </w:rPr>
              <w:t>Who</w:t>
            </w:r>
          </w:p>
          <w:p w14:paraId="3EB00E9A" w14:textId="200A6AA1" w:rsidR="002E535C" w:rsidRPr="00CC437A" w:rsidRDefault="00BA0D36" w:rsidP="00F51D07">
            <w:r>
              <w:t>TJ</w:t>
            </w:r>
            <w:r w:rsidR="001A7D77">
              <w:t>/CAS</w:t>
            </w:r>
          </w:p>
          <w:p w14:paraId="032CF58D" w14:textId="77777777" w:rsidR="002E535C" w:rsidRPr="00CC437A" w:rsidRDefault="002E535C" w:rsidP="00F51D07"/>
          <w:p w14:paraId="6ED4E043" w14:textId="77777777" w:rsidR="002E535C" w:rsidRPr="00CC437A" w:rsidRDefault="002E535C" w:rsidP="00F51D07"/>
        </w:tc>
      </w:tr>
      <w:tr w:rsidR="00BA0D36" w:rsidRPr="00CC437A" w14:paraId="70BF30F6" w14:textId="77777777" w:rsidTr="007F0A59">
        <w:tc>
          <w:tcPr>
            <w:tcW w:w="2050" w:type="pct"/>
          </w:tcPr>
          <w:p w14:paraId="2F0EB1B7" w14:textId="66032876" w:rsidR="00BA0D36" w:rsidRPr="001949A4" w:rsidRDefault="00A07E14" w:rsidP="00F51D07">
            <w:pPr>
              <w:rPr>
                <w:b/>
              </w:rPr>
            </w:pPr>
            <w:r>
              <w:rPr>
                <w:b/>
              </w:rPr>
              <w:lastRenderedPageBreak/>
              <w:t>8</w:t>
            </w:r>
            <w:r w:rsidR="00BA0D36">
              <w:rPr>
                <w:b/>
              </w:rPr>
              <w:t xml:space="preserve">- </w:t>
            </w:r>
            <w:r>
              <w:rPr>
                <w:b/>
              </w:rPr>
              <w:t>OCD MEA</w:t>
            </w:r>
          </w:p>
          <w:p w14:paraId="61C47A37" w14:textId="77777777" w:rsidR="00BA0D36" w:rsidRPr="00CC437A" w:rsidRDefault="00BA0D36" w:rsidP="00F51D07"/>
          <w:p w14:paraId="49918DC9" w14:textId="77777777" w:rsidR="00BA0D36" w:rsidRPr="00CC437A" w:rsidRDefault="00BA0D36" w:rsidP="00F51D07">
            <w:pPr>
              <w:pStyle w:val="Heading3"/>
              <w:outlineLvl w:val="2"/>
              <w:rPr>
                <w:color w:val="auto"/>
              </w:rPr>
            </w:pPr>
            <w:r w:rsidRPr="00CC437A">
              <w:rPr>
                <w:color w:val="auto"/>
              </w:rPr>
              <w:t>Description</w:t>
            </w:r>
          </w:p>
          <w:p w14:paraId="6FF930E2" w14:textId="77777777" w:rsidR="00BA0D36" w:rsidRPr="00CC437A" w:rsidRDefault="00BA0D36" w:rsidP="00F51D07"/>
          <w:p w14:paraId="45D53846" w14:textId="367E8D1E" w:rsidR="00BA0D36" w:rsidRPr="00CC437A" w:rsidRDefault="00A07E14" w:rsidP="00F51D07">
            <w:r>
              <w:rPr>
                <w:szCs w:val="40"/>
              </w:rPr>
              <w:t>An on call duty is foreseen by the group MEA, but XFEL is not yet included.</w:t>
            </w:r>
            <w:r w:rsidR="00BA0D36">
              <w:rPr>
                <w:szCs w:val="40"/>
              </w:rPr>
              <w:t xml:space="preserve"> </w:t>
            </w:r>
          </w:p>
        </w:tc>
        <w:tc>
          <w:tcPr>
            <w:tcW w:w="2051" w:type="pct"/>
          </w:tcPr>
          <w:p w14:paraId="1FDCBE1B" w14:textId="77777777" w:rsidR="00BA0D36" w:rsidRPr="00CC437A" w:rsidRDefault="00BA0D36" w:rsidP="00F51D07">
            <w:pPr>
              <w:pStyle w:val="Heading3"/>
              <w:outlineLvl w:val="2"/>
              <w:rPr>
                <w:color w:val="auto"/>
              </w:rPr>
            </w:pPr>
            <w:r w:rsidRPr="00CC437A">
              <w:rPr>
                <w:color w:val="auto"/>
              </w:rPr>
              <w:t>Action</w:t>
            </w:r>
          </w:p>
          <w:p w14:paraId="7275E221" w14:textId="4124FAC6" w:rsidR="00BA0D36" w:rsidRDefault="00A07E14" w:rsidP="00F51D07">
            <w:pPr>
              <w:rPr>
                <w:szCs w:val="40"/>
              </w:rPr>
            </w:pPr>
            <w:r>
              <w:rPr>
                <w:szCs w:val="40"/>
              </w:rPr>
              <w:t>XFEL needs to be included since problems like blown fuses of the interlock electronics during the user operation will need MEA to be fixed.</w:t>
            </w:r>
          </w:p>
          <w:p w14:paraId="2F710167" w14:textId="77777777" w:rsidR="00BA0D36" w:rsidRPr="00CC437A" w:rsidRDefault="00BA0D36" w:rsidP="00F51D07">
            <w:r>
              <w:rPr>
                <w:szCs w:val="40"/>
              </w:rPr>
              <w:t xml:space="preserve"> </w:t>
            </w:r>
          </w:p>
          <w:p w14:paraId="1D4F982C" w14:textId="77777777" w:rsidR="00BA0D36" w:rsidRPr="00CC437A" w:rsidRDefault="00BA0D36" w:rsidP="00F51D07">
            <w:pPr>
              <w:pStyle w:val="Heading3"/>
              <w:outlineLvl w:val="2"/>
              <w:rPr>
                <w:color w:val="auto"/>
              </w:rPr>
            </w:pPr>
            <w:r w:rsidRPr="00CC437A">
              <w:rPr>
                <w:color w:val="auto"/>
              </w:rPr>
              <w:t>Result/decision</w:t>
            </w:r>
          </w:p>
          <w:p w14:paraId="118D9BF7" w14:textId="77777777" w:rsidR="00BA0D36" w:rsidRDefault="00BA0D36" w:rsidP="00F51D07"/>
          <w:p w14:paraId="00A50D41" w14:textId="7E82F0A3" w:rsidR="00BA0D36" w:rsidRPr="00CC437A" w:rsidRDefault="00C21B4C" w:rsidP="00F51D07">
            <w:r>
              <w:t xml:space="preserve">07.09.:  </w:t>
            </w:r>
            <w:r w:rsidR="00A07E14">
              <w:rPr>
                <w:szCs w:val="40"/>
              </w:rPr>
              <w:t>Discussions have to take place.</w:t>
            </w:r>
          </w:p>
        </w:tc>
        <w:tc>
          <w:tcPr>
            <w:tcW w:w="898" w:type="pct"/>
          </w:tcPr>
          <w:p w14:paraId="56FA24C5" w14:textId="77777777" w:rsidR="00BA0D36" w:rsidRPr="00CC437A" w:rsidRDefault="00BA0D36" w:rsidP="00F51D07"/>
          <w:p w14:paraId="55616F36" w14:textId="77777777" w:rsidR="00BA0D36" w:rsidRPr="00CC437A" w:rsidRDefault="00BA0D36" w:rsidP="00F51D07">
            <w:pPr>
              <w:pStyle w:val="Heading3"/>
              <w:outlineLvl w:val="2"/>
              <w:rPr>
                <w:color w:val="auto"/>
              </w:rPr>
            </w:pPr>
            <w:r w:rsidRPr="00CC437A">
              <w:rPr>
                <w:color w:val="auto"/>
              </w:rPr>
              <w:t>Who</w:t>
            </w:r>
          </w:p>
          <w:p w14:paraId="15F4412A" w14:textId="0D08F98E" w:rsidR="00BA0D36" w:rsidRPr="00CC437A" w:rsidRDefault="00A07E14" w:rsidP="00F51D07">
            <w:r>
              <w:t>TT</w:t>
            </w:r>
          </w:p>
          <w:p w14:paraId="567493DD" w14:textId="77777777" w:rsidR="00BA0D36" w:rsidRPr="00CC437A" w:rsidRDefault="00BA0D36" w:rsidP="00F51D07"/>
          <w:p w14:paraId="51597A8C" w14:textId="77777777" w:rsidR="00BA0D36" w:rsidRPr="00CC437A" w:rsidRDefault="00BA0D36" w:rsidP="00F51D07"/>
        </w:tc>
      </w:tr>
      <w:tr w:rsidR="007F0A59" w:rsidRPr="00CC437A" w14:paraId="0FAA9FE8" w14:textId="77777777" w:rsidTr="007F0A59">
        <w:tc>
          <w:tcPr>
            <w:tcW w:w="2050" w:type="pct"/>
          </w:tcPr>
          <w:p w14:paraId="12A7429C" w14:textId="569C65BE" w:rsidR="007F0A59" w:rsidRPr="001949A4" w:rsidRDefault="007F0A59" w:rsidP="009151AD">
            <w:pPr>
              <w:rPr>
                <w:b/>
              </w:rPr>
            </w:pPr>
            <w:r>
              <w:rPr>
                <w:b/>
              </w:rPr>
              <w:t xml:space="preserve">9- AGIPD </w:t>
            </w:r>
            <w:proofErr w:type="spellStart"/>
            <w:r>
              <w:rPr>
                <w:b/>
              </w:rPr>
              <w:t>Julabo</w:t>
            </w:r>
            <w:proofErr w:type="spellEnd"/>
            <w:r>
              <w:rPr>
                <w:b/>
              </w:rPr>
              <w:t xml:space="preserve"> chille</w:t>
            </w:r>
            <w:r w:rsidR="00330C8F">
              <w:rPr>
                <w:b/>
              </w:rPr>
              <w:t>r</w:t>
            </w:r>
            <w:r>
              <w:rPr>
                <w:b/>
              </w:rPr>
              <w:t xml:space="preserve"> water problem</w:t>
            </w:r>
          </w:p>
          <w:p w14:paraId="35B3242D" w14:textId="77777777" w:rsidR="007F0A59" w:rsidRPr="00CC437A" w:rsidRDefault="007F0A59" w:rsidP="009151AD"/>
          <w:p w14:paraId="347FB375" w14:textId="77777777" w:rsidR="007F0A59" w:rsidRPr="00CC437A" w:rsidRDefault="007F0A59" w:rsidP="009151AD">
            <w:pPr>
              <w:pStyle w:val="Heading3"/>
              <w:outlineLvl w:val="2"/>
              <w:rPr>
                <w:color w:val="auto"/>
              </w:rPr>
            </w:pPr>
            <w:r w:rsidRPr="00CC437A">
              <w:rPr>
                <w:color w:val="auto"/>
              </w:rPr>
              <w:t>Description</w:t>
            </w:r>
          </w:p>
          <w:p w14:paraId="22145291" w14:textId="77777777" w:rsidR="007F0A59" w:rsidRPr="00CC437A" w:rsidRDefault="007F0A59" w:rsidP="009151AD"/>
          <w:p w14:paraId="00B04DF6" w14:textId="0F1CDD08" w:rsidR="007F0A59" w:rsidRPr="00CC437A" w:rsidRDefault="007F0A59" w:rsidP="009151AD">
            <w:r>
              <w:rPr>
                <w:szCs w:val="40"/>
              </w:rPr>
              <w:t xml:space="preserve">Frozen water in the silicon oil was trapped in the detector causing errors.   </w:t>
            </w:r>
          </w:p>
        </w:tc>
        <w:tc>
          <w:tcPr>
            <w:tcW w:w="2051" w:type="pct"/>
          </w:tcPr>
          <w:p w14:paraId="06AB7C36" w14:textId="77777777" w:rsidR="007F0A59" w:rsidRPr="00CC437A" w:rsidRDefault="007F0A59" w:rsidP="009151AD">
            <w:pPr>
              <w:pStyle w:val="Heading3"/>
              <w:outlineLvl w:val="2"/>
              <w:rPr>
                <w:color w:val="auto"/>
              </w:rPr>
            </w:pPr>
            <w:r w:rsidRPr="00CC437A">
              <w:rPr>
                <w:color w:val="auto"/>
              </w:rPr>
              <w:t>Action</w:t>
            </w:r>
          </w:p>
          <w:p w14:paraId="7BC8CCAD" w14:textId="060ADA41" w:rsidR="007F0A59" w:rsidRDefault="007F0A59" w:rsidP="009151AD">
            <w:pPr>
              <w:rPr>
                <w:szCs w:val="40"/>
              </w:rPr>
            </w:pPr>
            <w:r>
              <w:rPr>
                <w:szCs w:val="40"/>
              </w:rPr>
              <w:t>It was fixed warming up the detector and now seems to be OK, but it has to be tested on longer runs.</w:t>
            </w:r>
          </w:p>
          <w:p w14:paraId="616102DE" w14:textId="77777777" w:rsidR="007F0A59" w:rsidRPr="00CC437A" w:rsidRDefault="007F0A59" w:rsidP="009151AD">
            <w:r>
              <w:rPr>
                <w:szCs w:val="40"/>
              </w:rPr>
              <w:t xml:space="preserve"> </w:t>
            </w:r>
          </w:p>
          <w:p w14:paraId="61B7E406" w14:textId="77777777" w:rsidR="007F0A59" w:rsidRPr="00CC437A" w:rsidRDefault="007F0A59" w:rsidP="009151AD">
            <w:pPr>
              <w:pStyle w:val="Heading3"/>
              <w:outlineLvl w:val="2"/>
              <w:rPr>
                <w:color w:val="auto"/>
              </w:rPr>
            </w:pPr>
            <w:r w:rsidRPr="00CC437A">
              <w:rPr>
                <w:color w:val="auto"/>
              </w:rPr>
              <w:t>Result/decision</w:t>
            </w:r>
          </w:p>
          <w:p w14:paraId="66B3B12A" w14:textId="77777777" w:rsidR="007F0A59" w:rsidRDefault="007F0A59" w:rsidP="009151AD"/>
          <w:p w14:paraId="5F6EE9E6" w14:textId="77777777" w:rsidR="007F0A59" w:rsidRDefault="007F0A59" w:rsidP="00330C8F">
            <w:r>
              <w:t>As soon as the procedures to solve the problems are found to be effective</w:t>
            </w:r>
            <w:r w:rsidR="00330C8F">
              <w:t xml:space="preserve"> on the long run and </w:t>
            </w:r>
            <w:r>
              <w:t>maintenance procedures</w:t>
            </w:r>
            <w:r w:rsidR="00330C8F">
              <w:t xml:space="preserve"> and measures are clarified, JSD will report it in this meeting.</w:t>
            </w:r>
          </w:p>
          <w:p w14:paraId="3D100D79" w14:textId="77777777" w:rsidR="00A30257" w:rsidRDefault="00A30257" w:rsidP="00330C8F"/>
          <w:p w14:paraId="16A0832F" w14:textId="43C3EFAF" w:rsidR="00A30257" w:rsidRPr="00CC437A" w:rsidRDefault="00A30257" w:rsidP="00A30257">
            <w:r>
              <w:t xml:space="preserve">28.09.: Running the chiller for several hours at 45 </w:t>
            </w:r>
            <w:r>
              <w:rPr>
                <w:rStyle w:val="Emphasis"/>
                <w:rFonts w:cs="Arial"/>
                <w:b/>
                <w:bCs/>
                <w:i w:val="0"/>
                <w:iCs w:val="0"/>
                <w:color w:val="6A6A6A"/>
                <w:shd w:val="clear" w:color="auto" w:fill="FFFFFF"/>
              </w:rPr>
              <w:t>°</w:t>
            </w:r>
            <w:r>
              <w:rPr>
                <w:rFonts w:cs="Arial"/>
                <w:color w:val="545454"/>
                <w:shd w:val="clear" w:color="auto" w:fill="FFFFFF"/>
              </w:rPr>
              <w:t>C</w:t>
            </w:r>
            <w:r>
              <w:t xml:space="preserve"> solved the ice problem.</w:t>
            </w:r>
          </w:p>
        </w:tc>
        <w:tc>
          <w:tcPr>
            <w:tcW w:w="898" w:type="pct"/>
          </w:tcPr>
          <w:p w14:paraId="26D55D45" w14:textId="77777777" w:rsidR="007F0A59" w:rsidRPr="00CC437A" w:rsidRDefault="007F0A59" w:rsidP="009151AD"/>
          <w:p w14:paraId="6267E692" w14:textId="77777777" w:rsidR="007F0A59" w:rsidRPr="00CC437A" w:rsidRDefault="007F0A59" w:rsidP="009151AD">
            <w:pPr>
              <w:pStyle w:val="Heading3"/>
              <w:outlineLvl w:val="2"/>
              <w:rPr>
                <w:color w:val="auto"/>
              </w:rPr>
            </w:pPr>
            <w:r w:rsidRPr="00CC437A">
              <w:rPr>
                <w:color w:val="auto"/>
              </w:rPr>
              <w:t>Who</w:t>
            </w:r>
          </w:p>
          <w:p w14:paraId="47056C52" w14:textId="2FC2BE4E" w:rsidR="007F0A59" w:rsidRPr="00CC437A" w:rsidRDefault="00330C8F" w:rsidP="009151AD">
            <w:r>
              <w:t>JSD</w:t>
            </w:r>
          </w:p>
          <w:p w14:paraId="3619543D" w14:textId="77777777" w:rsidR="007F0A59" w:rsidRPr="00CC437A" w:rsidRDefault="007F0A59" w:rsidP="009151AD"/>
          <w:p w14:paraId="04C188D2" w14:textId="77777777" w:rsidR="007F0A59" w:rsidRPr="00CC437A" w:rsidRDefault="007F0A59" w:rsidP="009151AD"/>
        </w:tc>
      </w:tr>
      <w:tr w:rsidR="00A30257" w:rsidRPr="00CC437A" w14:paraId="79EE8F38" w14:textId="77777777" w:rsidTr="00A30257">
        <w:tc>
          <w:tcPr>
            <w:tcW w:w="2050" w:type="pct"/>
          </w:tcPr>
          <w:p w14:paraId="78FB86E9" w14:textId="7224FDD4" w:rsidR="00A30257" w:rsidRPr="001949A4" w:rsidRDefault="00A30257" w:rsidP="00D24D27">
            <w:pPr>
              <w:rPr>
                <w:b/>
              </w:rPr>
            </w:pPr>
            <w:r>
              <w:rPr>
                <w:b/>
              </w:rPr>
              <w:t>10- Unified TS OCD num</w:t>
            </w:r>
            <w:r w:rsidR="00C15206">
              <w:rPr>
                <w:b/>
              </w:rPr>
              <w:t>b</w:t>
            </w:r>
            <w:r>
              <w:rPr>
                <w:b/>
              </w:rPr>
              <w:t xml:space="preserve">er </w:t>
            </w:r>
          </w:p>
          <w:p w14:paraId="6473A266" w14:textId="77777777" w:rsidR="00A30257" w:rsidRPr="00CC437A" w:rsidRDefault="00A30257" w:rsidP="00D24D27"/>
          <w:p w14:paraId="432A0DFA" w14:textId="77777777" w:rsidR="00A30257" w:rsidRPr="00CC437A" w:rsidRDefault="00A30257" w:rsidP="00D24D27">
            <w:pPr>
              <w:pStyle w:val="Heading3"/>
              <w:outlineLvl w:val="2"/>
              <w:rPr>
                <w:color w:val="auto"/>
              </w:rPr>
            </w:pPr>
            <w:r w:rsidRPr="00CC437A">
              <w:rPr>
                <w:color w:val="auto"/>
              </w:rPr>
              <w:t>Description</w:t>
            </w:r>
          </w:p>
          <w:p w14:paraId="3F671161" w14:textId="77777777" w:rsidR="00A30257" w:rsidRPr="00CC437A" w:rsidRDefault="00A30257" w:rsidP="00D24D27"/>
          <w:p w14:paraId="70127CBE" w14:textId="66195575" w:rsidR="00A30257" w:rsidRPr="00CC437A" w:rsidRDefault="00C15206" w:rsidP="00C15206">
            <w:r>
              <w:rPr>
                <w:szCs w:val="40"/>
              </w:rPr>
              <w:t>Following the Emergency power incident it was not possible for AE to communicate efficiently with the OCD responsible due to the fact that it was difficult to find who was on call on Alfresco and the relative telephone number.</w:t>
            </w:r>
          </w:p>
        </w:tc>
        <w:tc>
          <w:tcPr>
            <w:tcW w:w="2051" w:type="pct"/>
          </w:tcPr>
          <w:p w14:paraId="1048824F" w14:textId="77777777" w:rsidR="00A30257" w:rsidRPr="00CC437A" w:rsidRDefault="00A30257" w:rsidP="00D24D27">
            <w:pPr>
              <w:pStyle w:val="Heading3"/>
              <w:outlineLvl w:val="2"/>
              <w:rPr>
                <w:color w:val="auto"/>
              </w:rPr>
            </w:pPr>
            <w:r w:rsidRPr="00CC437A">
              <w:rPr>
                <w:color w:val="auto"/>
              </w:rPr>
              <w:t>Action</w:t>
            </w:r>
          </w:p>
          <w:p w14:paraId="48BBB8C9" w14:textId="68B67532" w:rsidR="00A30257" w:rsidRDefault="00C15206" w:rsidP="00D24D27">
            <w:pPr>
              <w:rPr>
                <w:szCs w:val="40"/>
              </w:rPr>
            </w:pPr>
            <w:r>
              <w:rPr>
                <w:szCs w:val="40"/>
              </w:rPr>
              <w:t>Set up a unified OCD number for TS</w:t>
            </w:r>
          </w:p>
          <w:p w14:paraId="64ACD7AD" w14:textId="77777777" w:rsidR="00A30257" w:rsidRPr="00CC437A" w:rsidRDefault="00A30257" w:rsidP="00D24D27">
            <w:r>
              <w:rPr>
                <w:szCs w:val="40"/>
              </w:rPr>
              <w:t xml:space="preserve"> </w:t>
            </w:r>
          </w:p>
          <w:p w14:paraId="55DAEDD3" w14:textId="77777777" w:rsidR="00A30257" w:rsidRPr="00CC437A" w:rsidRDefault="00A30257" w:rsidP="00D24D27">
            <w:pPr>
              <w:pStyle w:val="Heading3"/>
              <w:outlineLvl w:val="2"/>
              <w:rPr>
                <w:color w:val="auto"/>
              </w:rPr>
            </w:pPr>
            <w:r w:rsidRPr="00CC437A">
              <w:rPr>
                <w:color w:val="auto"/>
              </w:rPr>
              <w:t>Result/decision</w:t>
            </w:r>
          </w:p>
          <w:p w14:paraId="4AE299A9" w14:textId="77777777" w:rsidR="00A30257" w:rsidRDefault="00A30257" w:rsidP="00D24D27"/>
          <w:p w14:paraId="089CA92B" w14:textId="04854FB7" w:rsidR="00A30257" w:rsidRPr="00CC437A" w:rsidRDefault="00C15206" w:rsidP="00D24D27">
            <w:r>
              <w:t>TT has it on his agenda.</w:t>
            </w:r>
          </w:p>
        </w:tc>
        <w:tc>
          <w:tcPr>
            <w:tcW w:w="898" w:type="pct"/>
          </w:tcPr>
          <w:p w14:paraId="7D127BC8" w14:textId="77777777" w:rsidR="00A30257" w:rsidRPr="00CC437A" w:rsidRDefault="00A30257" w:rsidP="00D24D27"/>
          <w:p w14:paraId="4923AB74" w14:textId="77777777" w:rsidR="00A30257" w:rsidRPr="00CC437A" w:rsidRDefault="00A30257" w:rsidP="00D24D27">
            <w:pPr>
              <w:pStyle w:val="Heading3"/>
              <w:outlineLvl w:val="2"/>
              <w:rPr>
                <w:color w:val="auto"/>
              </w:rPr>
            </w:pPr>
            <w:r w:rsidRPr="00CC437A">
              <w:rPr>
                <w:color w:val="auto"/>
              </w:rPr>
              <w:t>Who</w:t>
            </w:r>
          </w:p>
          <w:p w14:paraId="78756E75" w14:textId="6FBB5F6A" w:rsidR="00A30257" w:rsidRPr="00CC437A" w:rsidRDefault="00C15206" w:rsidP="00D24D27">
            <w:r>
              <w:t>TT</w:t>
            </w:r>
          </w:p>
          <w:p w14:paraId="4C1B7F3B" w14:textId="77777777" w:rsidR="00A30257" w:rsidRPr="00CC437A" w:rsidRDefault="00A30257" w:rsidP="00D24D27"/>
          <w:p w14:paraId="55ECD685" w14:textId="77777777" w:rsidR="00A30257" w:rsidRPr="00CC437A" w:rsidRDefault="00A30257" w:rsidP="00D24D27"/>
        </w:tc>
      </w:tr>
    </w:tbl>
    <w:p w14:paraId="4F6B92E5" w14:textId="2BDB02F9" w:rsidR="00196B3D" w:rsidRPr="00270A3E" w:rsidRDefault="00196B3D" w:rsidP="00960E94"/>
    <w:sectPr w:rsidR="00196B3D" w:rsidRPr="00270A3E" w:rsidSect="00892EF0">
      <w:headerReference w:type="first" r:id="rId9"/>
      <w:type w:val="continuous"/>
      <w:pgSz w:w="11907" w:h="16839"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7267" w14:textId="77777777" w:rsidR="0000588C" w:rsidRDefault="0000588C" w:rsidP="000E0733">
      <w:r>
        <w:separator/>
      </w:r>
    </w:p>
  </w:endnote>
  <w:endnote w:type="continuationSeparator" w:id="0">
    <w:p w14:paraId="307C3A02" w14:textId="77777777" w:rsidR="0000588C" w:rsidRDefault="0000588C" w:rsidP="000E0733">
      <w:r>
        <w:continuationSeparator/>
      </w:r>
    </w:p>
  </w:endnote>
  <w:endnote w:type="continuationNotice" w:id="1">
    <w:p w14:paraId="6D4E44DD" w14:textId="77777777" w:rsidR="0000588C" w:rsidRDefault="0000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8F5B" w14:textId="77777777" w:rsidR="0000588C" w:rsidRDefault="0000588C" w:rsidP="000E0733">
      <w:r>
        <w:separator/>
      </w:r>
    </w:p>
  </w:footnote>
  <w:footnote w:type="continuationSeparator" w:id="0">
    <w:p w14:paraId="6C3D92DB" w14:textId="77777777" w:rsidR="0000588C" w:rsidRDefault="0000588C" w:rsidP="000E0733">
      <w:r>
        <w:continuationSeparator/>
      </w:r>
    </w:p>
  </w:footnote>
  <w:footnote w:type="continuationNotice" w:id="1">
    <w:p w14:paraId="25C0278E" w14:textId="77777777" w:rsidR="0000588C" w:rsidRDefault="00005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1" w:type="pct"/>
      <w:jc w:val="center"/>
      <w:tblInd w:w="-415" w:type="dxa"/>
      <w:tblCellMar>
        <w:left w:w="0" w:type="dxa"/>
        <w:right w:w="0" w:type="dxa"/>
      </w:tblCellMar>
      <w:tblLook w:val="0000" w:firstRow="0" w:lastRow="0" w:firstColumn="0" w:lastColumn="0" w:noHBand="0" w:noVBand="0"/>
    </w:tblPr>
    <w:tblGrid>
      <w:gridCol w:w="1747"/>
      <w:gridCol w:w="8260"/>
    </w:tblGrid>
    <w:tr w:rsidR="005F35D5" w:rsidRPr="00692553" w14:paraId="130D2FFB" w14:textId="77777777" w:rsidTr="00952B7D">
      <w:trPr>
        <w:trHeight w:val="709"/>
        <w:jc w:val="center"/>
      </w:trPr>
      <w:tc>
        <w:tcPr>
          <w:tcW w:w="873" w:type="pct"/>
          <w:vMerge w:val="restart"/>
          <w:shd w:val="clear" w:color="auto" w:fill="auto"/>
          <w:tcMar>
            <w:left w:w="0" w:type="dxa"/>
          </w:tcMar>
          <w:vAlign w:val="center"/>
        </w:tcPr>
        <w:p w14:paraId="76D30D12" w14:textId="77777777" w:rsidR="005F35D5" w:rsidRPr="00E43BAB" w:rsidRDefault="005F35D5" w:rsidP="006E6C62">
          <w:r>
            <w:rPr>
              <w:noProof/>
            </w:rPr>
            <w:drawing>
              <wp:inline distT="0" distB="0" distL="0" distR="0" wp14:anchorId="47D7C20C" wp14:editId="3B3C11AA">
                <wp:extent cx="790575" cy="790575"/>
                <wp:effectExtent l="0" t="0" r="9525" b="9525"/>
                <wp:docPr id="1" name="Bild 1" descr="european-xfel-logo-497x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xfel-logo-497x4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127" w:type="pct"/>
          <w:shd w:val="clear" w:color="auto" w:fill="auto"/>
          <w:vAlign w:val="bottom"/>
        </w:tcPr>
        <w:p w14:paraId="19A96826" w14:textId="79B951D6" w:rsidR="005F35D5" w:rsidRPr="008C599F" w:rsidRDefault="003760D6" w:rsidP="008E433D">
          <w:pPr>
            <w:pStyle w:val="Heading1"/>
          </w:pPr>
          <w:r>
            <w:t xml:space="preserve">Joint </w:t>
          </w:r>
          <w:r w:rsidR="00800B4B">
            <w:t>Operation</w:t>
          </w:r>
          <w:r>
            <w:t xml:space="preserve"> and Readiness</w:t>
          </w:r>
          <w:r w:rsidR="00800B4B">
            <w:t xml:space="preserve"> Meeting</w:t>
          </w:r>
        </w:p>
      </w:tc>
    </w:tr>
    <w:tr w:rsidR="005F35D5" w:rsidRPr="00692553" w14:paraId="29E2A562" w14:textId="77777777" w:rsidTr="00952B7D">
      <w:trPr>
        <w:trHeight w:val="517"/>
        <w:jc w:val="center"/>
      </w:trPr>
      <w:tc>
        <w:tcPr>
          <w:tcW w:w="873" w:type="pct"/>
          <w:vMerge/>
          <w:shd w:val="clear" w:color="auto" w:fill="auto"/>
          <w:tcMar>
            <w:left w:w="0" w:type="dxa"/>
          </w:tcMar>
          <w:vAlign w:val="center"/>
        </w:tcPr>
        <w:p w14:paraId="7BF6702B" w14:textId="10BE94EC" w:rsidR="005F35D5" w:rsidRDefault="005F35D5" w:rsidP="006E6C62">
          <w:pPr>
            <w:pStyle w:val="Heading1"/>
          </w:pPr>
        </w:p>
      </w:tc>
      <w:tc>
        <w:tcPr>
          <w:tcW w:w="4127" w:type="pct"/>
          <w:shd w:val="clear" w:color="auto" w:fill="auto"/>
          <w:vAlign w:val="bottom"/>
        </w:tcPr>
        <w:p w14:paraId="383A2678" w14:textId="30325B7C" w:rsidR="005F35D5" w:rsidRPr="00E43BAB" w:rsidRDefault="00800B4B" w:rsidP="006E6C62">
          <w:pPr>
            <w:pStyle w:val="Heading2"/>
          </w:pPr>
          <w:r>
            <w:t>Issue list</w:t>
          </w:r>
        </w:p>
      </w:tc>
    </w:tr>
  </w:tbl>
  <w:p w14:paraId="76EF67A1" w14:textId="77777777" w:rsidR="005F35D5" w:rsidRDefault="005F3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C5C"/>
    <w:multiLevelType w:val="hybridMultilevel"/>
    <w:tmpl w:val="A86840DE"/>
    <w:lvl w:ilvl="0" w:tplc="22DEE27E">
      <w:start w:val="1"/>
      <w:numFmt w:val="bullet"/>
      <w:pStyle w:val="Bulleted"/>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12929"/>
    <w:multiLevelType w:val="hybridMultilevel"/>
    <w:tmpl w:val="225A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F35AE"/>
    <w:multiLevelType w:val="hybridMultilevel"/>
    <w:tmpl w:val="150EF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33AD4"/>
    <w:multiLevelType w:val="hybridMultilevel"/>
    <w:tmpl w:val="E60A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95324"/>
    <w:multiLevelType w:val="hybridMultilevel"/>
    <w:tmpl w:val="88A816C0"/>
    <w:lvl w:ilvl="0" w:tplc="F386E2FC">
      <w:start w:val="1"/>
      <w:numFmt w:val="decimal"/>
      <w:pStyle w:val="Numbered"/>
      <w:lvlText w:val="%1."/>
      <w:lvlJc w:val="left"/>
      <w:pPr>
        <w:ind w:left="720" w:hanging="360"/>
      </w:pPr>
      <w:rPr>
        <w:rFonts w:ascii="Arial" w:hAnsi="Aria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D6606"/>
    <w:multiLevelType w:val="hybridMultilevel"/>
    <w:tmpl w:val="933A7CAC"/>
    <w:lvl w:ilvl="0" w:tplc="94669346">
      <w:start w:val="1"/>
      <w:numFmt w:val="decimal"/>
      <w:lvlText w:val="%1."/>
      <w:lvlJc w:val="left"/>
      <w:pPr>
        <w:ind w:left="720" w:hanging="360"/>
      </w:pPr>
      <w:rPr>
        <w:rFonts w:ascii="Arial" w:hAnsi="Aria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C3736"/>
    <w:multiLevelType w:val="hybridMultilevel"/>
    <w:tmpl w:val="4B88F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F3AD4"/>
    <w:multiLevelType w:val="hybridMultilevel"/>
    <w:tmpl w:val="C4383062"/>
    <w:lvl w:ilvl="0" w:tplc="AD2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50371"/>
    <w:multiLevelType w:val="hybridMultilevel"/>
    <w:tmpl w:val="86E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B4BD3"/>
    <w:multiLevelType w:val="hybridMultilevel"/>
    <w:tmpl w:val="5A7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5"/>
  </w:num>
  <w:num w:numId="6">
    <w:abstractNumId w:val="4"/>
    <w:lvlOverride w:ilvl="0">
      <w:startOverride w:val="1"/>
    </w:lvlOverride>
  </w:num>
  <w:num w:numId="7">
    <w:abstractNumId w:val="7"/>
  </w:num>
  <w:num w:numId="8">
    <w:abstractNumId w:val="0"/>
  </w:num>
  <w:num w:numId="9">
    <w:abstractNumId w:val="9"/>
  </w:num>
  <w:num w:numId="10">
    <w:abstractNumId w:val="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A"/>
    <w:rsid w:val="0000588C"/>
    <w:rsid w:val="00005E4C"/>
    <w:rsid w:val="00006284"/>
    <w:rsid w:val="000145A5"/>
    <w:rsid w:val="0001575A"/>
    <w:rsid w:val="00017371"/>
    <w:rsid w:val="00020E9E"/>
    <w:rsid w:val="00024A35"/>
    <w:rsid w:val="0003637B"/>
    <w:rsid w:val="00043514"/>
    <w:rsid w:val="0006128A"/>
    <w:rsid w:val="000707DA"/>
    <w:rsid w:val="00085C67"/>
    <w:rsid w:val="00086683"/>
    <w:rsid w:val="00092369"/>
    <w:rsid w:val="00092AD7"/>
    <w:rsid w:val="000A6567"/>
    <w:rsid w:val="000B4BE0"/>
    <w:rsid w:val="000C1289"/>
    <w:rsid w:val="000C1579"/>
    <w:rsid w:val="000C2756"/>
    <w:rsid w:val="000C582F"/>
    <w:rsid w:val="000C6E40"/>
    <w:rsid w:val="000D2041"/>
    <w:rsid w:val="000E0733"/>
    <w:rsid w:val="000E1C7C"/>
    <w:rsid w:val="000F7175"/>
    <w:rsid w:val="000F7A6A"/>
    <w:rsid w:val="000F7BF2"/>
    <w:rsid w:val="0010176E"/>
    <w:rsid w:val="001043C6"/>
    <w:rsid w:val="00122C2C"/>
    <w:rsid w:val="00124C35"/>
    <w:rsid w:val="00125086"/>
    <w:rsid w:val="00134136"/>
    <w:rsid w:val="00145CEF"/>
    <w:rsid w:val="0014765E"/>
    <w:rsid w:val="00151163"/>
    <w:rsid w:val="00153470"/>
    <w:rsid w:val="00154BB8"/>
    <w:rsid w:val="0016403B"/>
    <w:rsid w:val="001645D3"/>
    <w:rsid w:val="00173AAF"/>
    <w:rsid w:val="00182BC7"/>
    <w:rsid w:val="001949A4"/>
    <w:rsid w:val="001952C3"/>
    <w:rsid w:val="00196B3D"/>
    <w:rsid w:val="001A1191"/>
    <w:rsid w:val="001A14CD"/>
    <w:rsid w:val="001A7687"/>
    <w:rsid w:val="001A7D77"/>
    <w:rsid w:val="001B1439"/>
    <w:rsid w:val="001B422A"/>
    <w:rsid w:val="001D1B49"/>
    <w:rsid w:val="001F1885"/>
    <w:rsid w:val="001F64FA"/>
    <w:rsid w:val="0020348C"/>
    <w:rsid w:val="00211791"/>
    <w:rsid w:val="002138F0"/>
    <w:rsid w:val="002169D4"/>
    <w:rsid w:val="002218CD"/>
    <w:rsid w:val="00226659"/>
    <w:rsid w:val="002508E4"/>
    <w:rsid w:val="002569C9"/>
    <w:rsid w:val="00257168"/>
    <w:rsid w:val="00263305"/>
    <w:rsid w:val="00270A3E"/>
    <w:rsid w:val="00274A2D"/>
    <w:rsid w:val="00277A7F"/>
    <w:rsid w:val="0028149E"/>
    <w:rsid w:val="00287CB0"/>
    <w:rsid w:val="00295EF9"/>
    <w:rsid w:val="002A00A4"/>
    <w:rsid w:val="002A1BCF"/>
    <w:rsid w:val="002A554C"/>
    <w:rsid w:val="002B0667"/>
    <w:rsid w:val="002C41C9"/>
    <w:rsid w:val="002C431A"/>
    <w:rsid w:val="002D2D0D"/>
    <w:rsid w:val="002D3503"/>
    <w:rsid w:val="002D3EB0"/>
    <w:rsid w:val="002D4258"/>
    <w:rsid w:val="002D55F8"/>
    <w:rsid w:val="002D69A6"/>
    <w:rsid w:val="002E0F95"/>
    <w:rsid w:val="002E535C"/>
    <w:rsid w:val="002E5D49"/>
    <w:rsid w:val="002F087B"/>
    <w:rsid w:val="002F6E40"/>
    <w:rsid w:val="00312038"/>
    <w:rsid w:val="00312FDB"/>
    <w:rsid w:val="00324190"/>
    <w:rsid w:val="00330C8F"/>
    <w:rsid w:val="003376D8"/>
    <w:rsid w:val="00344499"/>
    <w:rsid w:val="00345F29"/>
    <w:rsid w:val="003579F5"/>
    <w:rsid w:val="0036539F"/>
    <w:rsid w:val="003760D6"/>
    <w:rsid w:val="003803DB"/>
    <w:rsid w:val="0038083B"/>
    <w:rsid w:val="00392C00"/>
    <w:rsid w:val="00395BCE"/>
    <w:rsid w:val="00397862"/>
    <w:rsid w:val="00397B0C"/>
    <w:rsid w:val="003A46B6"/>
    <w:rsid w:val="003B1919"/>
    <w:rsid w:val="003B51CA"/>
    <w:rsid w:val="003B77D2"/>
    <w:rsid w:val="003B79C8"/>
    <w:rsid w:val="003C2D72"/>
    <w:rsid w:val="003C66D0"/>
    <w:rsid w:val="003D30B9"/>
    <w:rsid w:val="003D3583"/>
    <w:rsid w:val="003E1B3C"/>
    <w:rsid w:val="003F2E75"/>
    <w:rsid w:val="003F6821"/>
    <w:rsid w:val="00412477"/>
    <w:rsid w:val="00417272"/>
    <w:rsid w:val="004222DA"/>
    <w:rsid w:val="00423073"/>
    <w:rsid w:val="0043589E"/>
    <w:rsid w:val="00447C36"/>
    <w:rsid w:val="00456620"/>
    <w:rsid w:val="00457154"/>
    <w:rsid w:val="00463306"/>
    <w:rsid w:val="0047742E"/>
    <w:rsid w:val="00485388"/>
    <w:rsid w:val="004929AC"/>
    <w:rsid w:val="00495679"/>
    <w:rsid w:val="00495E0E"/>
    <w:rsid w:val="004A1E03"/>
    <w:rsid w:val="004A6B07"/>
    <w:rsid w:val="004B3409"/>
    <w:rsid w:val="004B4740"/>
    <w:rsid w:val="004B59A9"/>
    <w:rsid w:val="004D1118"/>
    <w:rsid w:val="004D4C16"/>
    <w:rsid w:val="004D7793"/>
    <w:rsid w:val="004E38ED"/>
    <w:rsid w:val="004E4F8B"/>
    <w:rsid w:val="004E5A4B"/>
    <w:rsid w:val="004F47FC"/>
    <w:rsid w:val="00503DD7"/>
    <w:rsid w:val="005052C5"/>
    <w:rsid w:val="00510C4E"/>
    <w:rsid w:val="00513CE5"/>
    <w:rsid w:val="005150EE"/>
    <w:rsid w:val="00530484"/>
    <w:rsid w:val="00531002"/>
    <w:rsid w:val="005337FF"/>
    <w:rsid w:val="005361A1"/>
    <w:rsid w:val="00537151"/>
    <w:rsid w:val="005471BA"/>
    <w:rsid w:val="00557593"/>
    <w:rsid w:val="0056448B"/>
    <w:rsid w:val="00565069"/>
    <w:rsid w:val="0057373F"/>
    <w:rsid w:val="0058796E"/>
    <w:rsid w:val="00597A5C"/>
    <w:rsid w:val="005A324A"/>
    <w:rsid w:val="005A4E40"/>
    <w:rsid w:val="005B284A"/>
    <w:rsid w:val="005B2F5B"/>
    <w:rsid w:val="005B4741"/>
    <w:rsid w:val="005B59F9"/>
    <w:rsid w:val="005C5295"/>
    <w:rsid w:val="005C738F"/>
    <w:rsid w:val="005D0F81"/>
    <w:rsid w:val="005D2057"/>
    <w:rsid w:val="005D3546"/>
    <w:rsid w:val="005E4C2F"/>
    <w:rsid w:val="005E4DC0"/>
    <w:rsid w:val="005F35D5"/>
    <w:rsid w:val="005F5225"/>
    <w:rsid w:val="0060581E"/>
    <w:rsid w:val="0060592F"/>
    <w:rsid w:val="006238C8"/>
    <w:rsid w:val="00623FC5"/>
    <w:rsid w:val="00625229"/>
    <w:rsid w:val="00636959"/>
    <w:rsid w:val="006421B7"/>
    <w:rsid w:val="006514BD"/>
    <w:rsid w:val="00651739"/>
    <w:rsid w:val="00653110"/>
    <w:rsid w:val="00660734"/>
    <w:rsid w:val="00660C79"/>
    <w:rsid w:val="006650CD"/>
    <w:rsid w:val="00667916"/>
    <w:rsid w:val="00670A6E"/>
    <w:rsid w:val="00672A12"/>
    <w:rsid w:val="00672D99"/>
    <w:rsid w:val="00674810"/>
    <w:rsid w:val="0068679D"/>
    <w:rsid w:val="00686EBF"/>
    <w:rsid w:val="00692553"/>
    <w:rsid w:val="006932C6"/>
    <w:rsid w:val="00696C89"/>
    <w:rsid w:val="006A2A8C"/>
    <w:rsid w:val="006A415F"/>
    <w:rsid w:val="006A44AB"/>
    <w:rsid w:val="006A57A8"/>
    <w:rsid w:val="006C75A1"/>
    <w:rsid w:val="006E6C62"/>
    <w:rsid w:val="006F1742"/>
    <w:rsid w:val="007003D8"/>
    <w:rsid w:val="00710211"/>
    <w:rsid w:val="00714728"/>
    <w:rsid w:val="0071616F"/>
    <w:rsid w:val="007235A5"/>
    <w:rsid w:val="0072596A"/>
    <w:rsid w:val="00730430"/>
    <w:rsid w:val="007329F1"/>
    <w:rsid w:val="00734B20"/>
    <w:rsid w:val="007403A0"/>
    <w:rsid w:val="0074248B"/>
    <w:rsid w:val="00746026"/>
    <w:rsid w:val="00751F73"/>
    <w:rsid w:val="007554A1"/>
    <w:rsid w:val="007558D8"/>
    <w:rsid w:val="00757FA5"/>
    <w:rsid w:val="00765858"/>
    <w:rsid w:val="007713B2"/>
    <w:rsid w:val="00776F4B"/>
    <w:rsid w:val="0078275B"/>
    <w:rsid w:val="007850ED"/>
    <w:rsid w:val="007947E5"/>
    <w:rsid w:val="007955EC"/>
    <w:rsid w:val="007A0C6F"/>
    <w:rsid w:val="007A3C5C"/>
    <w:rsid w:val="007A7137"/>
    <w:rsid w:val="007B2B3A"/>
    <w:rsid w:val="007B60A1"/>
    <w:rsid w:val="007B7F72"/>
    <w:rsid w:val="007C174F"/>
    <w:rsid w:val="007C57B6"/>
    <w:rsid w:val="007C7394"/>
    <w:rsid w:val="007D6D15"/>
    <w:rsid w:val="007E10C9"/>
    <w:rsid w:val="007E21D6"/>
    <w:rsid w:val="007F0A59"/>
    <w:rsid w:val="007F59CC"/>
    <w:rsid w:val="00800B4B"/>
    <w:rsid w:val="00801348"/>
    <w:rsid w:val="0080267C"/>
    <w:rsid w:val="00807C1C"/>
    <w:rsid w:val="008130B4"/>
    <w:rsid w:val="00816456"/>
    <w:rsid w:val="00827492"/>
    <w:rsid w:val="00833CFF"/>
    <w:rsid w:val="008365DF"/>
    <w:rsid w:val="00840B54"/>
    <w:rsid w:val="00850B89"/>
    <w:rsid w:val="00850E72"/>
    <w:rsid w:val="0085168B"/>
    <w:rsid w:val="00853074"/>
    <w:rsid w:val="00854E42"/>
    <w:rsid w:val="0087734C"/>
    <w:rsid w:val="0088256D"/>
    <w:rsid w:val="00892EF0"/>
    <w:rsid w:val="008A1B90"/>
    <w:rsid w:val="008A510F"/>
    <w:rsid w:val="008B5A92"/>
    <w:rsid w:val="008C599F"/>
    <w:rsid w:val="008C5DFB"/>
    <w:rsid w:val="008D4F48"/>
    <w:rsid w:val="008D5B0C"/>
    <w:rsid w:val="008E433D"/>
    <w:rsid w:val="008F07C8"/>
    <w:rsid w:val="008F1968"/>
    <w:rsid w:val="008F49C0"/>
    <w:rsid w:val="0090244C"/>
    <w:rsid w:val="00905FCF"/>
    <w:rsid w:val="00911E86"/>
    <w:rsid w:val="00923011"/>
    <w:rsid w:val="00936C36"/>
    <w:rsid w:val="0094780E"/>
    <w:rsid w:val="00952B7D"/>
    <w:rsid w:val="00960E94"/>
    <w:rsid w:val="00961DA2"/>
    <w:rsid w:val="00970FE3"/>
    <w:rsid w:val="0097745E"/>
    <w:rsid w:val="00977A68"/>
    <w:rsid w:val="00977F42"/>
    <w:rsid w:val="0098214E"/>
    <w:rsid w:val="00982FFD"/>
    <w:rsid w:val="00987202"/>
    <w:rsid w:val="0098747A"/>
    <w:rsid w:val="009956C5"/>
    <w:rsid w:val="009A04E7"/>
    <w:rsid w:val="009A52DF"/>
    <w:rsid w:val="009A553A"/>
    <w:rsid w:val="009B0D64"/>
    <w:rsid w:val="009B23DF"/>
    <w:rsid w:val="009C5B77"/>
    <w:rsid w:val="009D2F34"/>
    <w:rsid w:val="009D67FF"/>
    <w:rsid w:val="009E1869"/>
    <w:rsid w:val="009E646D"/>
    <w:rsid w:val="009F0F71"/>
    <w:rsid w:val="00A07E14"/>
    <w:rsid w:val="00A1065A"/>
    <w:rsid w:val="00A12A72"/>
    <w:rsid w:val="00A131F3"/>
    <w:rsid w:val="00A16FE3"/>
    <w:rsid w:val="00A231B8"/>
    <w:rsid w:val="00A2320C"/>
    <w:rsid w:val="00A279F5"/>
    <w:rsid w:val="00A30257"/>
    <w:rsid w:val="00A3143F"/>
    <w:rsid w:val="00A324CA"/>
    <w:rsid w:val="00A33B3C"/>
    <w:rsid w:val="00A33FC7"/>
    <w:rsid w:val="00A37D65"/>
    <w:rsid w:val="00A41B94"/>
    <w:rsid w:val="00A47945"/>
    <w:rsid w:val="00A53B01"/>
    <w:rsid w:val="00A57AE5"/>
    <w:rsid w:val="00A600E7"/>
    <w:rsid w:val="00A60994"/>
    <w:rsid w:val="00A66B40"/>
    <w:rsid w:val="00A71404"/>
    <w:rsid w:val="00A7279C"/>
    <w:rsid w:val="00A74806"/>
    <w:rsid w:val="00A807C8"/>
    <w:rsid w:val="00A83463"/>
    <w:rsid w:val="00A84E8E"/>
    <w:rsid w:val="00A92036"/>
    <w:rsid w:val="00AA734B"/>
    <w:rsid w:val="00AE133E"/>
    <w:rsid w:val="00AE2284"/>
    <w:rsid w:val="00AE2A0C"/>
    <w:rsid w:val="00AE3851"/>
    <w:rsid w:val="00AF4101"/>
    <w:rsid w:val="00B1291D"/>
    <w:rsid w:val="00B1324D"/>
    <w:rsid w:val="00B2144A"/>
    <w:rsid w:val="00B25D8C"/>
    <w:rsid w:val="00B274D4"/>
    <w:rsid w:val="00B31870"/>
    <w:rsid w:val="00B456BD"/>
    <w:rsid w:val="00B5149E"/>
    <w:rsid w:val="00B62C41"/>
    <w:rsid w:val="00B63926"/>
    <w:rsid w:val="00B65F76"/>
    <w:rsid w:val="00B737D3"/>
    <w:rsid w:val="00B73CDC"/>
    <w:rsid w:val="00B745E1"/>
    <w:rsid w:val="00B758E0"/>
    <w:rsid w:val="00B77BE9"/>
    <w:rsid w:val="00B8314B"/>
    <w:rsid w:val="00B84015"/>
    <w:rsid w:val="00B90474"/>
    <w:rsid w:val="00B916F5"/>
    <w:rsid w:val="00B9597F"/>
    <w:rsid w:val="00B95BE9"/>
    <w:rsid w:val="00BA0D36"/>
    <w:rsid w:val="00BA45FE"/>
    <w:rsid w:val="00BA6235"/>
    <w:rsid w:val="00BB0360"/>
    <w:rsid w:val="00BB2004"/>
    <w:rsid w:val="00BB2446"/>
    <w:rsid w:val="00BB5323"/>
    <w:rsid w:val="00BC18B5"/>
    <w:rsid w:val="00BD21F9"/>
    <w:rsid w:val="00BD338B"/>
    <w:rsid w:val="00BD634A"/>
    <w:rsid w:val="00BE1824"/>
    <w:rsid w:val="00BE34DE"/>
    <w:rsid w:val="00C0112A"/>
    <w:rsid w:val="00C0391E"/>
    <w:rsid w:val="00C0494F"/>
    <w:rsid w:val="00C05E58"/>
    <w:rsid w:val="00C15206"/>
    <w:rsid w:val="00C166AB"/>
    <w:rsid w:val="00C21B4C"/>
    <w:rsid w:val="00C312E9"/>
    <w:rsid w:val="00C31765"/>
    <w:rsid w:val="00C44FF6"/>
    <w:rsid w:val="00C46A31"/>
    <w:rsid w:val="00C47F34"/>
    <w:rsid w:val="00C52792"/>
    <w:rsid w:val="00C53FD1"/>
    <w:rsid w:val="00C6164E"/>
    <w:rsid w:val="00C62C90"/>
    <w:rsid w:val="00C638CB"/>
    <w:rsid w:val="00C81DA9"/>
    <w:rsid w:val="00C8448E"/>
    <w:rsid w:val="00C91255"/>
    <w:rsid w:val="00C92F2F"/>
    <w:rsid w:val="00CA3973"/>
    <w:rsid w:val="00CB3760"/>
    <w:rsid w:val="00CC1722"/>
    <w:rsid w:val="00CC317B"/>
    <w:rsid w:val="00CC37E1"/>
    <w:rsid w:val="00CD244F"/>
    <w:rsid w:val="00CE0D02"/>
    <w:rsid w:val="00CE31B0"/>
    <w:rsid w:val="00CE6342"/>
    <w:rsid w:val="00CF5410"/>
    <w:rsid w:val="00CF7651"/>
    <w:rsid w:val="00D01B76"/>
    <w:rsid w:val="00D03B68"/>
    <w:rsid w:val="00D0551A"/>
    <w:rsid w:val="00D06635"/>
    <w:rsid w:val="00D17790"/>
    <w:rsid w:val="00D20175"/>
    <w:rsid w:val="00D2101B"/>
    <w:rsid w:val="00D2766D"/>
    <w:rsid w:val="00D32D31"/>
    <w:rsid w:val="00D35C02"/>
    <w:rsid w:val="00D40FD7"/>
    <w:rsid w:val="00D469D8"/>
    <w:rsid w:val="00D55C49"/>
    <w:rsid w:val="00D567A0"/>
    <w:rsid w:val="00D619C6"/>
    <w:rsid w:val="00D621F4"/>
    <w:rsid w:val="00D81B9E"/>
    <w:rsid w:val="00D83A99"/>
    <w:rsid w:val="00D911B8"/>
    <w:rsid w:val="00D93C1B"/>
    <w:rsid w:val="00D95462"/>
    <w:rsid w:val="00D978AB"/>
    <w:rsid w:val="00DA046B"/>
    <w:rsid w:val="00DA6784"/>
    <w:rsid w:val="00DB4295"/>
    <w:rsid w:val="00DB6B61"/>
    <w:rsid w:val="00DC75CB"/>
    <w:rsid w:val="00DD4582"/>
    <w:rsid w:val="00DE63E7"/>
    <w:rsid w:val="00DF2780"/>
    <w:rsid w:val="00DF3736"/>
    <w:rsid w:val="00E013DB"/>
    <w:rsid w:val="00E152F7"/>
    <w:rsid w:val="00E15570"/>
    <w:rsid w:val="00E24560"/>
    <w:rsid w:val="00E27852"/>
    <w:rsid w:val="00E31971"/>
    <w:rsid w:val="00E32CE8"/>
    <w:rsid w:val="00E34668"/>
    <w:rsid w:val="00E35208"/>
    <w:rsid w:val="00E375A8"/>
    <w:rsid w:val="00E40099"/>
    <w:rsid w:val="00E43BAB"/>
    <w:rsid w:val="00E4591C"/>
    <w:rsid w:val="00E46B69"/>
    <w:rsid w:val="00E46BC6"/>
    <w:rsid w:val="00E53834"/>
    <w:rsid w:val="00E53CF0"/>
    <w:rsid w:val="00E57171"/>
    <w:rsid w:val="00E60E43"/>
    <w:rsid w:val="00E61A8F"/>
    <w:rsid w:val="00E61AF2"/>
    <w:rsid w:val="00E67A1F"/>
    <w:rsid w:val="00E67DDB"/>
    <w:rsid w:val="00E71DBA"/>
    <w:rsid w:val="00E72889"/>
    <w:rsid w:val="00E72B3F"/>
    <w:rsid w:val="00E76DD3"/>
    <w:rsid w:val="00E92903"/>
    <w:rsid w:val="00E93C2B"/>
    <w:rsid w:val="00E96447"/>
    <w:rsid w:val="00EA2581"/>
    <w:rsid w:val="00EA5EE5"/>
    <w:rsid w:val="00EB0A40"/>
    <w:rsid w:val="00EB29CE"/>
    <w:rsid w:val="00EB7F35"/>
    <w:rsid w:val="00EC26CA"/>
    <w:rsid w:val="00EC4930"/>
    <w:rsid w:val="00EC5D36"/>
    <w:rsid w:val="00ED2F40"/>
    <w:rsid w:val="00EE0F6D"/>
    <w:rsid w:val="00EE2197"/>
    <w:rsid w:val="00EF1A60"/>
    <w:rsid w:val="00EF4057"/>
    <w:rsid w:val="00F007CD"/>
    <w:rsid w:val="00F01AA0"/>
    <w:rsid w:val="00F16BE1"/>
    <w:rsid w:val="00F16E25"/>
    <w:rsid w:val="00F200DF"/>
    <w:rsid w:val="00F235D6"/>
    <w:rsid w:val="00F2360B"/>
    <w:rsid w:val="00F2415E"/>
    <w:rsid w:val="00F43264"/>
    <w:rsid w:val="00F43EB9"/>
    <w:rsid w:val="00F472E5"/>
    <w:rsid w:val="00F634F7"/>
    <w:rsid w:val="00F768A6"/>
    <w:rsid w:val="00F83976"/>
    <w:rsid w:val="00F84FBF"/>
    <w:rsid w:val="00F873F0"/>
    <w:rsid w:val="00F95B40"/>
    <w:rsid w:val="00F9765D"/>
    <w:rsid w:val="00FB1993"/>
    <w:rsid w:val="00FB237B"/>
    <w:rsid w:val="00FB281D"/>
    <w:rsid w:val="00FB466F"/>
    <w:rsid w:val="00FB711E"/>
    <w:rsid w:val="00FD0082"/>
    <w:rsid w:val="00FD2519"/>
    <w:rsid w:val="00FD67A0"/>
    <w:rsid w:val="00FD76A3"/>
    <w:rsid w:val="00FE38B9"/>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0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175"/>
    <w:rPr>
      <w:rFonts w:ascii="Arial" w:hAnsi="Arial"/>
      <w:spacing w:val="4"/>
      <w:szCs w:val="18"/>
      <w:lang w:val="en-US" w:eastAsia="en-US"/>
    </w:rPr>
  </w:style>
  <w:style w:type="paragraph" w:styleId="Heading1">
    <w:name w:val="heading 1"/>
    <w:basedOn w:val="Normal"/>
    <w:next w:val="Normal"/>
    <w:link w:val="Heading1Char"/>
    <w:autoRedefine/>
    <w:qFormat/>
    <w:rsid w:val="006E6C62"/>
    <w:pPr>
      <w:jc w:val="right"/>
      <w:outlineLvl w:val="0"/>
    </w:pPr>
    <w:rPr>
      <w:b/>
      <w:color w:val="261748"/>
      <w:sz w:val="40"/>
      <w:szCs w:val="40"/>
    </w:rPr>
  </w:style>
  <w:style w:type="paragraph" w:styleId="Heading2">
    <w:name w:val="heading 2"/>
    <w:basedOn w:val="Heading1"/>
    <w:next w:val="Normal"/>
    <w:link w:val="Heading2Char"/>
    <w:autoRedefine/>
    <w:qFormat/>
    <w:rsid w:val="006E6C62"/>
    <w:pPr>
      <w:outlineLvl w:val="1"/>
    </w:pPr>
    <w:rPr>
      <w:b w:val="0"/>
      <w:caps/>
      <w:sz w:val="32"/>
    </w:rPr>
  </w:style>
  <w:style w:type="paragraph" w:styleId="Heading3">
    <w:name w:val="heading 3"/>
    <w:basedOn w:val="Heading1"/>
    <w:next w:val="Normal"/>
    <w:link w:val="Heading3Char"/>
    <w:autoRedefine/>
    <w:qFormat/>
    <w:rsid w:val="007850ED"/>
    <w:pPr>
      <w:jc w:val="left"/>
      <w:outlineLvl w:val="2"/>
    </w:pPr>
    <w:rPr>
      <w:sz w:val="20"/>
    </w:rPr>
  </w:style>
  <w:style w:type="paragraph" w:styleId="Heading4">
    <w:name w:val="heading 4"/>
    <w:basedOn w:val="Normal"/>
    <w:next w:val="Normal"/>
    <w:rsid w:val="00392C00"/>
    <w:pPr>
      <w:framePr w:hSpace="187" w:wrap="around" w:vAnchor="page" w:hAnchor="page" w:xAlign="center" w:y="1441"/>
      <w:suppressOverlap/>
      <w:outlineLvl w:val="3"/>
    </w:pPr>
    <w:rPr>
      <w:caps/>
      <w:szCs w:val="16"/>
    </w:rPr>
  </w:style>
  <w:style w:type="paragraph" w:styleId="Heading5">
    <w:name w:val="heading 5"/>
    <w:basedOn w:val="Normal"/>
    <w:next w:val="Normal"/>
    <w:autoRedefine/>
    <w:qFormat/>
    <w:rsid w:val="00392C0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Heading">
    <w:name w:val="Run-In Heading"/>
    <w:basedOn w:val="Normal"/>
    <w:autoRedefine/>
    <w:rsid w:val="00E27852"/>
    <w:pPr>
      <w:jc w:val="right"/>
    </w:pPr>
    <w:rPr>
      <w:b/>
      <w:color w:val="808080"/>
      <w:sz w:val="14"/>
      <w:szCs w:val="16"/>
    </w:rPr>
  </w:style>
  <w:style w:type="paragraph" w:styleId="BalloonText">
    <w:name w:val="Balloon Text"/>
    <w:basedOn w:val="Normal"/>
    <w:semiHidden/>
    <w:rsid w:val="00CB3760"/>
    <w:rPr>
      <w:rFonts w:cs="Tahoma"/>
      <w:szCs w:val="16"/>
    </w:rPr>
  </w:style>
  <w:style w:type="paragraph" w:customStyle="1" w:styleId="Numbered">
    <w:name w:val="Numbered"/>
    <w:basedOn w:val="Normal"/>
    <w:qFormat/>
    <w:rsid w:val="00B737D3"/>
    <w:pPr>
      <w:numPr>
        <w:numId w:val="2"/>
      </w:numPr>
      <w:tabs>
        <w:tab w:val="left" w:pos="284"/>
      </w:tabs>
      <w:ind w:left="357" w:hanging="357"/>
    </w:pPr>
  </w:style>
  <w:style w:type="paragraph" w:styleId="Header">
    <w:name w:val="header"/>
    <w:basedOn w:val="Normal"/>
    <w:link w:val="HeaderChar"/>
    <w:autoRedefine/>
    <w:qFormat/>
    <w:rsid w:val="000E0733"/>
    <w:pPr>
      <w:tabs>
        <w:tab w:val="center" w:pos="4536"/>
        <w:tab w:val="right" w:pos="9072"/>
      </w:tabs>
    </w:pPr>
  </w:style>
  <w:style w:type="character" w:customStyle="1" w:styleId="HeaderChar">
    <w:name w:val="Header Char"/>
    <w:link w:val="Header"/>
    <w:rsid w:val="000E0733"/>
    <w:rPr>
      <w:rFonts w:ascii="Arial" w:hAnsi="Arial"/>
      <w:spacing w:val="4"/>
      <w:sz w:val="16"/>
      <w:szCs w:val="18"/>
      <w:lang w:val="en-US" w:eastAsia="en-US"/>
    </w:rPr>
  </w:style>
  <w:style w:type="paragraph" w:styleId="Footer">
    <w:name w:val="footer"/>
    <w:basedOn w:val="Normal"/>
    <w:link w:val="FooterChar"/>
    <w:autoRedefine/>
    <w:qFormat/>
    <w:rsid w:val="002D55F8"/>
    <w:pPr>
      <w:tabs>
        <w:tab w:val="right" w:pos="9526"/>
      </w:tabs>
    </w:pPr>
  </w:style>
  <w:style w:type="character" w:customStyle="1" w:styleId="FooterChar">
    <w:name w:val="Footer Char"/>
    <w:link w:val="Footer"/>
    <w:rsid w:val="002D55F8"/>
    <w:rPr>
      <w:rFonts w:ascii="Arial" w:hAnsi="Arial"/>
      <w:spacing w:val="4"/>
      <w:sz w:val="16"/>
      <w:szCs w:val="18"/>
      <w:lang w:val="en-US" w:eastAsia="en-US"/>
    </w:rPr>
  </w:style>
  <w:style w:type="paragraph" w:customStyle="1" w:styleId="Heading3Right">
    <w:name w:val="Heading 3 Right"/>
    <w:basedOn w:val="Heading3"/>
    <w:autoRedefine/>
    <w:rsid w:val="00D20175"/>
    <w:pPr>
      <w:jc w:val="right"/>
    </w:pPr>
    <w:rPr>
      <w:szCs w:val="20"/>
    </w:rPr>
  </w:style>
  <w:style w:type="paragraph" w:customStyle="1" w:styleId="Bulleted">
    <w:name w:val="Bulleted"/>
    <w:basedOn w:val="Normal"/>
    <w:qFormat/>
    <w:rsid w:val="00E27852"/>
    <w:pPr>
      <w:numPr>
        <w:numId w:val="8"/>
      </w:numPr>
      <w:ind w:left="170" w:hanging="170"/>
    </w:pPr>
  </w:style>
  <w:style w:type="table" w:styleId="TableGrid">
    <w:name w:val="Table Grid"/>
    <w:basedOn w:val="TableNormal"/>
    <w:rsid w:val="00F4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Minutes">
    <w:name w:val="Meeting_Minutes"/>
    <w:basedOn w:val="TableNormal"/>
    <w:uiPriority w:val="99"/>
    <w:rsid w:val="006E6C62"/>
    <w:rPr>
      <w:rFonts w:ascii="Arial" w:hAnsi="Arial"/>
    </w:rPr>
    <w:tblPr>
      <w:tblBorders>
        <w:top w:val="single" w:sz="2" w:space="0" w:color="FD930A"/>
        <w:bottom w:val="single" w:sz="2" w:space="0" w:color="FD930A"/>
        <w:insideH w:val="single" w:sz="2" w:space="0" w:color="FD930A"/>
      </w:tblBorders>
      <w:tblCellMar>
        <w:top w:w="170" w:type="dxa"/>
        <w:left w:w="170" w:type="dxa"/>
        <w:bottom w:w="170" w:type="dxa"/>
        <w:right w:w="170" w:type="dxa"/>
      </w:tblCellMar>
    </w:tblPr>
    <w:trPr>
      <w:cantSplit/>
    </w:trPr>
  </w:style>
  <w:style w:type="character" w:customStyle="1" w:styleId="Heading1Char">
    <w:name w:val="Heading 1 Char"/>
    <w:link w:val="Heading1"/>
    <w:rsid w:val="006E6C62"/>
    <w:rPr>
      <w:rFonts w:ascii="Arial" w:hAnsi="Arial"/>
      <w:b/>
      <w:color w:val="261748"/>
      <w:spacing w:val="4"/>
      <w:sz w:val="40"/>
      <w:szCs w:val="40"/>
      <w:lang w:val="en-US" w:eastAsia="en-US"/>
    </w:rPr>
  </w:style>
  <w:style w:type="character" w:customStyle="1" w:styleId="Heading2Char">
    <w:name w:val="Heading 2 Char"/>
    <w:link w:val="Heading2"/>
    <w:rsid w:val="006E6C62"/>
    <w:rPr>
      <w:rFonts w:ascii="Arial" w:hAnsi="Arial"/>
      <w:caps/>
      <w:color w:val="261748"/>
      <w:spacing w:val="4"/>
      <w:sz w:val="32"/>
      <w:szCs w:val="40"/>
      <w:lang w:val="en-US" w:eastAsia="en-US"/>
    </w:rPr>
  </w:style>
  <w:style w:type="paragraph" w:styleId="ListParagraph">
    <w:name w:val="List Paragraph"/>
    <w:basedOn w:val="Normal"/>
    <w:uiPriority w:val="34"/>
    <w:qFormat/>
    <w:rsid w:val="000F7BF2"/>
    <w:pPr>
      <w:ind w:left="720"/>
      <w:contextualSpacing/>
    </w:pPr>
  </w:style>
  <w:style w:type="character" w:customStyle="1" w:styleId="Heading3Char">
    <w:name w:val="Heading 3 Char"/>
    <w:basedOn w:val="DefaultParagraphFont"/>
    <w:link w:val="Heading3"/>
    <w:rsid w:val="00960E94"/>
    <w:rPr>
      <w:rFonts w:ascii="Arial" w:hAnsi="Arial"/>
      <w:b/>
      <w:color w:val="261748"/>
      <w:spacing w:val="4"/>
      <w:szCs w:val="40"/>
      <w:lang w:val="en-US" w:eastAsia="en-US"/>
    </w:rPr>
  </w:style>
  <w:style w:type="paragraph" w:customStyle="1" w:styleId="Default">
    <w:name w:val="Default"/>
    <w:rsid w:val="00CE31B0"/>
    <w:pPr>
      <w:autoSpaceDE w:val="0"/>
      <w:autoSpaceDN w:val="0"/>
      <w:adjustRightInd w:val="0"/>
    </w:pPr>
    <w:rPr>
      <w:rFonts w:ascii="Arial" w:hAnsi="Arial" w:cs="Arial"/>
      <w:color w:val="000000"/>
      <w:sz w:val="24"/>
      <w:szCs w:val="24"/>
      <w:lang w:val="de-DE"/>
    </w:rPr>
  </w:style>
  <w:style w:type="character" w:styleId="Emphasis">
    <w:name w:val="Emphasis"/>
    <w:basedOn w:val="DefaultParagraphFont"/>
    <w:uiPriority w:val="20"/>
    <w:qFormat/>
    <w:rsid w:val="00A30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175"/>
    <w:rPr>
      <w:rFonts w:ascii="Arial" w:hAnsi="Arial"/>
      <w:spacing w:val="4"/>
      <w:szCs w:val="18"/>
      <w:lang w:val="en-US" w:eastAsia="en-US"/>
    </w:rPr>
  </w:style>
  <w:style w:type="paragraph" w:styleId="Heading1">
    <w:name w:val="heading 1"/>
    <w:basedOn w:val="Normal"/>
    <w:next w:val="Normal"/>
    <w:link w:val="Heading1Char"/>
    <w:autoRedefine/>
    <w:qFormat/>
    <w:rsid w:val="006E6C62"/>
    <w:pPr>
      <w:jc w:val="right"/>
      <w:outlineLvl w:val="0"/>
    </w:pPr>
    <w:rPr>
      <w:b/>
      <w:color w:val="261748"/>
      <w:sz w:val="40"/>
      <w:szCs w:val="40"/>
    </w:rPr>
  </w:style>
  <w:style w:type="paragraph" w:styleId="Heading2">
    <w:name w:val="heading 2"/>
    <w:basedOn w:val="Heading1"/>
    <w:next w:val="Normal"/>
    <w:link w:val="Heading2Char"/>
    <w:autoRedefine/>
    <w:qFormat/>
    <w:rsid w:val="006E6C62"/>
    <w:pPr>
      <w:outlineLvl w:val="1"/>
    </w:pPr>
    <w:rPr>
      <w:b w:val="0"/>
      <w:caps/>
      <w:sz w:val="32"/>
    </w:rPr>
  </w:style>
  <w:style w:type="paragraph" w:styleId="Heading3">
    <w:name w:val="heading 3"/>
    <w:basedOn w:val="Heading1"/>
    <w:next w:val="Normal"/>
    <w:link w:val="Heading3Char"/>
    <w:autoRedefine/>
    <w:qFormat/>
    <w:rsid w:val="007850ED"/>
    <w:pPr>
      <w:jc w:val="left"/>
      <w:outlineLvl w:val="2"/>
    </w:pPr>
    <w:rPr>
      <w:sz w:val="20"/>
    </w:rPr>
  </w:style>
  <w:style w:type="paragraph" w:styleId="Heading4">
    <w:name w:val="heading 4"/>
    <w:basedOn w:val="Normal"/>
    <w:next w:val="Normal"/>
    <w:rsid w:val="00392C00"/>
    <w:pPr>
      <w:framePr w:hSpace="187" w:wrap="around" w:vAnchor="page" w:hAnchor="page" w:xAlign="center" w:y="1441"/>
      <w:suppressOverlap/>
      <w:outlineLvl w:val="3"/>
    </w:pPr>
    <w:rPr>
      <w:caps/>
      <w:szCs w:val="16"/>
    </w:rPr>
  </w:style>
  <w:style w:type="paragraph" w:styleId="Heading5">
    <w:name w:val="heading 5"/>
    <w:basedOn w:val="Normal"/>
    <w:next w:val="Normal"/>
    <w:autoRedefine/>
    <w:qFormat/>
    <w:rsid w:val="00392C0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Heading">
    <w:name w:val="Run-In Heading"/>
    <w:basedOn w:val="Normal"/>
    <w:autoRedefine/>
    <w:rsid w:val="00E27852"/>
    <w:pPr>
      <w:jc w:val="right"/>
    </w:pPr>
    <w:rPr>
      <w:b/>
      <w:color w:val="808080"/>
      <w:sz w:val="14"/>
      <w:szCs w:val="16"/>
    </w:rPr>
  </w:style>
  <w:style w:type="paragraph" w:styleId="BalloonText">
    <w:name w:val="Balloon Text"/>
    <w:basedOn w:val="Normal"/>
    <w:semiHidden/>
    <w:rsid w:val="00CB3760"/>
    <w:rPr>
      <w:rFonts w:cs="Tahoma"/>
      <w:szCs w:val="16"/>
    </w:rPr>
  </w:style>
  <w:style w:type="paragraph" w:customStyle="1" w:styleId="Numbered">
    <w:name w:val="Numbered"/>
    <w:basedOn w:val="Normal"/>
    <w:qFormat/>
    <w:rsid w:val="00B737D3"/>
    <w:pPr>
      <w:numPr>
        <w:numId w:val="2"/>
      </w:numPr>
      <w:tabs>
        <w:tab w:val="left" w:pos="284"/>
      </w:tabs>
      <w:ind w:left="357" w:hanging="357"/>
    </w:pPr>
  </w:style>
  <w:style w:type="paragraph" w:styleId="Header">
    <w:name w:val="header"/>
    <w:basedOn w:val="Normal"/>
    <w:link w:val="HeaderChar"/>
    <w:autoRedefine/>
    <w:qFormat/>
    <w:rsid w:val="000E0733"/>
    <w:pPr>
      <w:tabs>
        <w:tab w:val="center" w:pos="4536"/>
        <w:tab w:val="right" w:pos="9072"/>
      </w:tabs>
    </w:pPr>
  </w:style>
  <w:style w:type="character" w:customStyle="1" w:styleId="HeaderChar">
    <w:name w:val="Header Char"/>
    <w:link w:val="Header"/>
    <w:rsid w:val="000E0733"/>
    <w:rPr>
      <w:rFonts w:ascii="Arial" w:hAnsi="Arial"/>
      <w:spacing w:val="4"/>
      <w:sz w:val="16"/>
      <w:szCs w:val="18"/>
      <w:lang w:val="en-US" w:eastAsia="en-US"/>
    </w:rPr>
  </w:style>
  <w:style w:type="paragraph" w:styleId="Footer">
    <w:name w:val="footer"/>
    <w:basedOn w:val="Normal"/>
    <w:link w:val="FooterChar"/>
    <w:autoRedefine/>
    <w:qFormat/>
    <w:rsid w:val="002D55F8"/>
    <w:pPr>
      <w:tabs>
        <w:tab w:val="right" w:pos="9526"/>
      </w:tabs>
    </w:pPr>
  </w:style>
  <w:style w:type="character" w:customStyle="1" w:styleId="FooterChar">
    <w:name w:val="Footer Char"/>
    <w:link w:val="Footer"/>
    <w:rsid w:val="002D55F8"/>
    <w:rPr>
      <w:rFonts w:ascii="Arial" w:hAnsi="Arial"/>
      <w:spacing w:val="4"/>
      <w:sz w:val="16"/>
      <w:szCs w:val="18"/>
      <w:lang w:val="en-US" w:eastAsia="en-US"/>
    </w:rPr>
  </w:style>
  <w:style w:type="paragraph" w:customStyle="1" w:styleId="Heading3Right">
    <w:name w:val="Heading 3 Right"/>
    <w:basedOn w:val="Heading3"/>
    <w:autoRedefine/>
    <w:rsid w:val="00D20175"/>
    <w:pPr>
      <w:jc w:val="right"/>
    </w:pPr>
    <w:rPr>
      <w:szCs w:val="20"/>
    </w:rPr>
  </w:style>
  <w:style w:type="paragraph" w:customStyle="1" w:styleId="Bulleted">
    <w:name w:val="Bulleted"/>
    <w:basedOn w:val="Normal"/>
    <w:qFormat/>
    <w:rsid w:val="00E27852"/>
    <w:pPr>
      <w:numPr>
        <w:numId w:val="8"/>
      </w:numPr>
      <w:ind w:left="170" w:hanging="170"/>
    </w:pPr>
  </w:style>
  <w:style w:type="table" w:styleId="TableGrid">
    <w:name w:val="Table Grid"/>
    <w:basedOn w:val="TableNormal"/>
    <w:rsid w:val="00F4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Minutes">
    <w:name w:val="Meeting_Minutes"/>
    <w:basedOn w:val="TableNormal"/>
    <w:uiPriority w:val="99"/>
    <w:rsid w:val="006E6C62"/>
    <w:rPr>
      <w:rFonts w:ascii="Arial" w:hAnsi="Arial"/>
    </w:rPr>
    <w:tblPr>
      <w:tblBorders>
        <w:top w:val="single" w:sz="2" w:space="0" w:color="FD930A"/>
        <w:bottom w:val="single" w:sz="2" w:space="0" w:color="FD930A"/>
        <w:insideH w:val="single" w:sz="2" w:space="0" w:color="FD930A"/>
      </w:tblBorders>
      <w:tblCellMar>
        <w:top w:w="170" w:type="dxa"/>
        <w:left w:w="170" w:type="dxa"/>
        <w:bottom w:w="170" w:type="dxa"/>
        <w:right w:w="170" w:type="dxa"/>
      </w:tblCellMar>
    </w:tblPr>
    <w:trPr>
      <w:cantSplit/>
    </w:trPr>
  </w:style>
  <w:style w:type="character" w:customStyle="1" w:styleId="Heading1Char">
    <w:name w:val="Heading 1 Char"/>
    <w:link w:val="Heading1"/>
    <w:rsid w:val="006E6C62"/>
    <w:rPr>
      <w:rFonts w:ascii="Arial" w:hAnsi="Arial"/>
      <w:b/>
      <w:color w:val="261748"/>
      <w:spacing w:val="4"/>
      <w:sz w:val="40"/>
      <w:szCs w:val="40"/>
      <w:lang w:val="en-US" w:eastAsia="en-US"/>
    </w:rPr>
  </w:style>
  <w:style w:type="character" w:customStyle="1" w:styleId="Heading2Char">
    <w:name w:val="Heading 2 Char"/>
    <w:link w:val="Heading2"/>
    <w:rsid w:val="006E6C62"/>
    <w:rPr>
      <w:rFonts w:ascii="Arial" w:hAnsi="Arial"/>
      <w:caps/>
      <w:color w:val="261748"/>
      <w:spacing w:val="4"/>
      <w:sz w:val="32"/>
      <w:szCs w:val="40"/>
      <w:lang w:val="en-US" w:eastAsia="en-US"/>
    </w:rPr>
  </w:style>
  <w:style w:type="paragraph" w:styleId="ListParagraph">
    <w:name w:val="List Paragraph"/>
    <w:basedOn w:val="Normal"/>
    <w:uiPriority w:val="34"/>
    <w:qFormat/>
    <w:rsid w:val="000F7BF2"/>
    <w:pPr>
      <w:ind w:left="720"/>
      <w:contextualSpacing/>
    </w:pPr>
  </w:style>
  <w:style w:type="character" w:customStyle="1" w:styleId="Heading3Char">
    <w:name w:val="Heading 3 Char"/>
    <w:basedOn w:val="DefaultParagraphFont"/>
    <w:link w:val="Heading3"/>
    <w:rsid w:val="00960E94"/>
    <w:rPr>
      <w:rFonts w:ascii="Arial" w:hAnsi="Arial"/>
      <w:b/>
      <w:color w:val="261748"/>
      <w:spacing w:val="4"/>
      <w:szCs w:val="40"/>
      <w:lang w:val="en-US" w:eastAsia="en-US"/>
    </w:rPr>
  </w:style>
  <w:style w:type="paragraph" w:customStyle="1" w:styleId="Default">
    <w:name w:val="Default"/>
    <w:rsid w:val="00CE31B0"/>
    <w:pPr>
      <w:autoSpaceDE w:val="0"/>
      <w:autoSpaceDN w:val="0"/>
      <w:adjustRightInd w:val="0"/>
    </w:pPr>
    <w:rPr>
      <w:rFonts w:ascii="Arial" w:hAnsi="Arial" w:cs="Arial"/>
      <w:color w:val="000000"/>
      <w:sz w:val="24"/>
      <w:szCs w:val="24"/>
      <w:lang w:val="de-DE"/>
    </w:rPr>
  </w:style>
  <w:style w:type="character" w:styleId="Emphasis">
    <w:name w:val="Emphasis"/>
    <w:basedOn w:val="DefaultParagraphFont"/>
    <w:uiPriority w:val="20"/>
    <w:qFormat/>
    <w:rsid w:val="00A30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6405">
      <w:bodyDiv w:val="1"/>
      <w:marLeft w:val="0"/>
      <w:marRight w:val="0"/>
      <w:marTop w:val="0"/>
      <w:marBottom w:val="0"/>
      <w:divBdr>
        <w:top w:val="none" w:sz="0" w:space="0" w:color="auto"/>
        <w:left w:val="none" w:sz="0" w:space="0" w:color="auto"/>
        <w:bottom w:val="none" w:sz="0" w:space="0" w:color="auto"/>
        <w:right w:val="none" w:sz="0" w:space="0" w:color="auto"/>
      </w:divBdr>
    </w:div>
    <w:div w:id="616373799">
      <w:bodyDiv w:val="1"/>
      <w:marLeft w:val="0"/>
      <w:marRight w:val="0"/>
      <w:marTop w:val="0"/>
      <w:marBottom w:val="0"/>
      <w:divBdr>
        <w:top w:val="none" w:sz="0" w:space="0" w:color="auto"/>
        <w:left w:val="none" w:sz="0" w:space="0" w:color="auto"/>
        <w:bottom w:val="none" w:sz="0" w:space="0" w:color="auto"/>
        <w:right w:val="none" w:sz="0" w:space="0" w:color="auto"/>
      </w:divBdr>
      <w:divsChild>
        <w:div w:id="850296505">
          <w:marLeft w:val="475"/>
          <w:marRight w:val="0"/>
          <w:marTop w:val="120"/>
          <w:marBottom w:val="0"/>
          <w:divBdr>
            <w:top w:val="none" w:sz="0" w:space="0" w:color="auto"/>
            <w:left w:val="none" w:sz="0" w:space="0" w:color="auto"/>
            <w:bottom w:val="none" w:sz="0" w:space="0" w:color="auto"/>
            <w:right w:val="none" w:sz="0" w:space="0" w:color="auto"/>
          </w:divBdr>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7833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t\Downloads\European_XFEL_Template_Meetin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C1D8-AA9C-4777-BC19-B265A81F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European_XFEL_Template_Meeting_Minutes.dotx</Template>
  <TotalTime>0</TotalTime>
  <Pages>5</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Minutes</vt:lpstr>
      <vt:lpstr>Meeting Minutes</vt:lpstr>
    </vt:vector>
  </TitlesOfParts>
  <Company>European XFEL GmbH</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Schoen, Torsten</dc:creator>
  <cp:lastModifiedBy>Adriano Violante</cp:lastModifiedBy>
  <cp:revision>8</cp:revision>
  <cp:lastPrinted>2015-01-27T10:05:00Z</cp:lastPrinted>
  <dcterms:created xsi:type="dcterms:W3CDTF">2018-09-14T09:39:00Z</dcterms:created>
  <dcterms:modified xsi:type="dcterms:W3CDTF">2018-10-11T10:35:00Z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